
<file path=[Content_Types].xml><?xml version="1.0" encoding="utf-8"?>
<Types xmlns="http://schemas.openxmlformats.org/package/2006/content-types">
  <Default Extension="vsd" ContentType="application/vnd.visio"/>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1D45" w:rsidRPr="006112A4" w:rsidRDefault="00001D45" w:rsidP="00001D45">
      <w:pPr>
        <w:pStyle w:val="11"/>
        <w:widowControl w:val="0"/>
        <w:suppressAutoHyphens/>
        <w:spacing w:before="240"/>
        <w:rPr>
          <w:rFonts w:ascii="Times New Roman" w:hAnsi="Times New Roman"/>
          <w:sz w:val="26"/>
        </w:rPr>
      </w:pPr>
      <w:r w:rsidRPr="006112A4">
        <w:rPr>
          <w:rFonts w:ascii="Times New Roman" w:hAnsi="Times New Roman"/>
          <w:sz w:val="26"/>
        </w:rPr>
        <w:t>ДОГОВОР № _________</w:t>
      </w:r>
    </w:p>
    <w:p w:rsidR="00001D45" w:rsidRPr="006112A4" w:rsidRDefault="00001D45" w:rsidP="00001D45">
      <w:pPr>
        <w:widowControl w:val="0"/>
        <w:suppressAutoHyphens/>
        <w:jc w:val="center"/>
        <w:rPr>
          <w:sz w:val="26"/>
          <w:szCs w:val="26"/>
        </w:rPr>
      </w:pPr>
    </w:p>
    <w:p w:rsidR="00001D45" w:rsidRPr="006112A4" w:rsidRDefault="00001D45" w:rsidP="00001D45">
      <w:pPr>
        <w:pStyle w:val="a3"/>
        <w:widowControl w:val="0"/>
        <w:tabs>
          <w:tab w:val="left" w:pos="0"/>
        </w:tabs>
        <w:suppressAutoHyphens/>
        <w:rPr>
          <w:b/>
          <w:bCs/>
          <w:sz w:val="26"/>
          <w:szCs w:val="26"/>
        </w:rPr>
      </w:pPr>
      <w:r w:rsidRPr="006112A4">
        <w:rPr>
          <w:b/>
          <w:bCs/>
          <w:sz w:val="26"/>
          <w:szCs w:val="26"/>
        </w:rPr>
        <w:t>г.</w:t>
      </w:r>
      <w:r w:rsidRPr="006112A4">
        <w:rPr>
          <w:b/>
          <w:bCs/>
          <w:sz w:val="26"/>
          <w:szCs w:val="26"/>
          <w:lang w:val="en-US"/>
        </w:rPr>
        <w:t> </w:t>
      </w:r>
      <w:r w:rsidRPr="006112A4">
        <w:rPr>
          <w:b/>
          <w:bCs/>
          <w:sz w:val="26"/>
          <w:szCs w:val="26"/>
        </w:rPr>
        <w:t>___________</w:t>
      </w:r>
      <w:r w:rsidRPr="006112A4">
        <w:rPr>
          <w:b/>
          <w:bCs/>
          <w:sz w:val="26"/>
          <w:szCs w:val="26"/>
        </w:rPr>
        <w:tab/>
      </w:r>
      <w:r w:rsidRPr="006112A4">
        <w:rPr>
          <w:b/>
          <w:bCs/>
          <w:sz w:val="26"/>
          <w:szCs w:val="26"/>
        </w:rPr>
        <w:tab/>
      </w:r>
      <w:r w:rsidRPr="006112A4">
        <w:rPr>
          <w:b/>
          <w:bCs/>
          <w:sz w:val="26"/>
          <w:szCs w:val="26"/>
        </w:rPr>
        <w:tab/>
      </w:r>
      <w:r w:rsidRPr="006112A4">
        <w:rPr>
          <w:b/>
          <w:bCs/>
          <w:sz w:val="26"/>
          <w:szCs w:val="26"/>
        </w:rPr>
        <w:tab/>
      </w:r>
      <w:r w:rsidRPr="006112A4">
        <w:rPr>
          <w:b/>
          <w:bCs/>
          <w:sz w:val="26"/>
          <w:szCs w:val="26"/>
        </w:rPr>
        <w:tab/>
        <w:t xml:space="preserve">                      «____»</w:t>
      </w:r>
      <w:r w:rsidRPr="006112A4">
        <w:rPr>
          <w:b/>
          <w:bCs/>
          <w:sz w:val="26"/>
          <w:szCs w:val="26"/>
          <w:lang w:val="en-US"/>
        </w:rPr>
        <w:t> </w:t>
      </w:r>
      <w:r w:rsidRPr="006112A4">
        <w:rPr>
          <w:b/>
          <w:bCs/>
          <w:sz w:val="26"/>
          <w:szCs w:val="26"/>
        </w:rPr>
        <w:t>___________</w:t>
      </w:r>
      <w:r w:rsidRPr="006112A4">
        <w:rPr>
          <w:b/>
          <w:bCs/>
          <w:sz w:val="26"/>
          <w:szCs w:val="26"/>
          <w:lang w:val="en-US"/>
        </w:rPr>
        <w:t> </w:t>
      </w:r>
      <w:r w:rsidRPr="006112A4">
        <w:rPr>
          <w:b/>
          <w:bCs/>
          <w:sz w:val="26"/>
          <w:szCs w:val="26"/>
        </w:rPr>
        <w:t>20__</w:t>
      </w:r>
      <w:r w:rsidRPr="006112A4">
        <w:rPr>
          <w:b/>
          <w:bCs/>
          <w:sz w:val="26"/>
          <w:szCs w:val="26"/>
          <w:lang w:val="en-US"/>
        </w:rPr>
        <w:t> </w:t>
      </w:r>
      <w:r w:rsidRPr="006112A4">
        <w:rPr>
          <w:b/>
          <w:bCs/>
          <w:sz w:val="26"/>
          <w:szCs w:val="26"/>
        </w:rPr>
        <w:t>г.</w:t>
      </w:r>
    </w:p>
    <w:p w:rsidR="00001D45" w:rsidRPr="006112A4" w:rsidRDefault="00001D45" w:rsidP="00001D45">
      <w:pPr>
        <w:widowControl w:val="0"/>
        <w:suppressAutoHyphens/>
        <w:jc w:val="center"/>
        <w:rPr>
          <w:sz w:val="26"/>
          <w:szCs w:val="26"/>
        </w:rPr>
      </w:pPr>
    </w:p>
    <w:p w:rsidR="00001D45" w:rsidRPr="00B469FF" w:rsidRDefault="00001D45" w:rsidP="00001D45">
      <w:pPr>
        <w:pStyle w:val="32"/>
        <w:widowControl w:val="0"/>
        <w:suppressAutoHyphens/>
        <w:spacing w:before="60"/>
        <w:ind w:firstLine="851"/>
        <w:jc w:val="both"/>
        <w:rPr>
          <w:sz w:val="26"/>
          <w:szCs w:val="26"/>
        </w:rPr>
      </w:pPr>
      <w:r w:rsidRPr="006112A4">
        <w:rPr>
          <w:b/>
          <w:bCs/>
          <w:sz w:val="26"/>
          <w:szCs w:val="26"/>
        </w:rPr>
        <w:t xml:space="preserve">Публичное акционерное общество </w:t>
      </w:r>
      <w:r w:rsidR="00414A36" w:rsidRPr="006112A4">
        <w:rPr>
          <w:b/>
          <w:bCs/>
          <w:sz w:val="26"/>
          <w:szCs w:val="26"/>
        </w:rPr>
        <w:t>«Башинформсвязь»</w:t>
      </w:r>
      <w:r w:rsidRPr="006112A4">
        <w:rPr>
          <w:b/>
          <w:bCs/>
          <w:sz w:val="26"/>
          <w:szCs w:val="26"/>
        </w:rPr>
        <w:t xml:space="preserve"> (ПАО «</w:t>
      </w:r>
      <w:r w:rsidR="00414A36" w:rsidRPr="006112A4">
        <w:rPr>
          <w:b/>
          <w:bCs/>
          <w:sz w:val="26"/>
          <w:szCs w:val="26"/>
        </w:rPr>
        <w:t>Башинформсвязь</w:t>
      </w:r>
      <w:r w:rsidRPr="006112A4">
        <w:rPr>
          <w:b/>
          <w:bCs/>
          <w:sz w:val="26"/>
          <w:szCs w:val="26"/>
        </w:rPr>
        <w:t>»)</w:t>
      </w:r>
      <w:r w:rsidRPr="006112A4">
        <w:rPr>
          <w:bCs/>
          <w:i/>
          <w:iCs/>
          <w:sz w:val="26"/>
          <w:szCs w:val="26"/>
        </w:rPr>
        <w:t>,</w:t>
      </w:r>
      <w:r w:rsidRPr="006112A4">
        <w:rPr>
          <w:sz w:val="26"/>
          <w:szCs w:val="26"/>
        </w:rPr>
        <w:t xml:space="preserve"> именуемое в дальнейшем </w:t>
      </w:r>
      <w:r w:rsidRPr="006112A4">
        <w:rPr>
          <w:b/>
          <w:bCs/>
          <w:sz w:val="26"/>
          <w:szCs w:val="26"/>
        </w:rPr>
        <w:t>«Заказчик»</w:t>
      </w:r>
      <w:r w:rsidRPr="006112A4">
        <w:rPr>
          <w:b/>
          <w:sz w:val="26"/>
          <w:szCs w:val="26"/>
        </w:rPr>
        <w:t>,</w:t>
      </w:r>
      <w:r w:rsidRPr="006112A4">
        <w:rPr>
          <w:sz w:val="26"/>
          <w:szCs w:val="26"/>
        </w:rPr>
        <w:t xml:space="preserve"> в лице </w:t>
      </w:r>
      <w:r w:rsidR="00414A36" w:rsidRPr="006112A4">
        <w:rPr>
          <w:sz w:val="26"/>
        </w:rPr>
        <w:t xml:space="preserve">Генерального директора </w:t>
      </w:r>
      <w:proofErr w:type="spellStart"/>
      <w:r w:rsidR="00414A36" w:rsidRPr="006112A4">
        <w:rPr>
          <w:b/>
          <w:sz w:val="26"/>
        </w:rPr>
        <w:t>Долгоаршинных</w:t>
      </w:r>
      <w:proofErr w:type="spellEnd"/>
      <w:r w:rsidR="00414A36" w:rsidRPr="006112A4">
        <w:rPr>
          <w:b/>
          <w:sz w:val="26"/>
        </w:rPr>
        <w:t xml:space="preserve"> Марата </w:t>
      </w:r>
      <w:proofErr w:type="spellStart"/>
      <w:r w:rsidR="00414A36" w:rsidRPr="006112A4">
        <w:rPr>
          <w:b/>
          <w:sz w:val="26"/>
        </w:rPr>
        <w:t>Гайнулловича</w:t>
      </w:r>
      <w:proofErr w:type="spellEnd"/>
      <w:r w:rsidRPr="006112A4">
        <w:rPr>
          <w:sz w:val="26"/>
        </w:rPr>
        <w:t xml:space="preserve">, действующего на основании </w:t>
      </w:r>
      <w:r w:rsidR="00414A36" w:rsidRPr="006112A4">
        <w:rPr>
          <w:b/>
          <w:sz w:val="26"/>
        </w:rPr>
        <w:t>Устава</w:t>
      </w:r>
      <w:r w:rsidRPr="006112A4">
        <w:rPr>
          <w:sz w:val="26"/>
        </w:rPr>
        <w:t xml:space="preserve">, с одной стороны, и </w:t>
      </w:r>
      <w:r w:rsidRPr="006112A4">
        <w:rPr>
          <w:b/>
          <w:bCs/>
          <w:sz w:val="26"/>
          <w:szCs w:val="26"/>
        </w:rPr>
        <w:t>____________________</w:t>
      </w:r>
      <w:r w:rsidRPr="006112A4">
        <w:rPr>
          <w:sz w:val="26"/>
          <w:szCs w:val="26"/>
        </w:rPr>
        <w:t>, именуемое в дальнейшем «Подрядчик», в лице _____________________________, действующего на основании ___________________, с другой стороны,  совместно именуемые «Стороны», заключили договор от ____ _________________20__г. №________________ (далее по тексту – Договор) о нижеследующем:</w:t>
      </w:r>
    </w:p>
    <w:p w:rsidR="00001D45" w:rsidRPr="006112A4" w:rsidRDefault="00001D45" w:rsidP="00001D45">
      <w:pPr>
        <w:autoSpaceDE w:val="0"/>
        <w:autoSpaceDN w:val="0"/>
        <w:adjustRightInd w:val="0"/>
        <w:ind w:firstLine="720"/>
        <w:jc w:val="both"/>
        <w:rPr>
          <w:sz w:val="26"/>
          <w:szCs w:val="26"/>
        </w:rPr>
      </w:pPr>
    </w:p>
    <w:p w:rsidR="00001D45" w:rsidRPr="006112A4" w:rsidRDefault="00001D45" w:rsidP="00001D45">
      <w:pPr>
        <w:autoSpaceDE w:val="0"/>
        <w:autoSpaceDN w:val="0"/>
        <w:adjustRightInd w:val="0"/>
        <w:spacing w:before="108" w:after="108"/>
        <w:ind w:left="360"/>
        <w:jc w:val="center"/>
        <w:outlineLvl w:val="0"/>
        <w:rPr>
          <w:b/>
          <w:bCs/>
          <w:sz w:val="26"/>
          <w:szCs w:val="26"/>
        </w:rPr>
      </w:pPr>
      <w:r w:rsidRPr="006112A4">
        <w:rPr>
          <w:b/>
          <w:bCs/>
          <w:sz w:val="26"/>
          <w:szCs w:val="26"/>
        </w:rPr>
        <w:t>Определения</w:t>
      </w:r>
    </w:p>
    <w:p w:rsidR="00001D45" w:rsidRPr="006112A4" w:rsidRDefault="00001D45" w:rsidP="00001D45">
      <w:pPr>
        <w:pStyle w:val="21"/>
        <w:widowControl w:val="0"/>
        <w:suppressAutoHyphens/>
        <w:spacing w:before="60"/>
        <w:rPr>
          <w:sz w:val="26"/>
          <w:szCs w:val="26"/>
        </w:rPr>
      </w:pPr>
      <w:r w:rsidRPr="006112A4">
        <w:rPr>
          <w:sz w:val="26"/>
          <w:szCs w:val="26"/>
        </w:rPr>
        <w:t>Нижеуказанные определения, написанные с заглавной буквы, используются в настоящем Договоре в значениях, установленных настоящим разделом:</w:t>
      </w:r>
    </w:p>
    <w:p w:rsidR="00093CD3" w:rsidRPr="006112A4" w:rsidRDefault="00093CD3" w:rsidP="00093CD3">
      <w:pPr>
        <w:widowControl w:val="0"/>
        <w:suppressAutoHyphens/>
        <w:spacing w:before="60"/>
        <w:ind w:firstLine="851"/>
        <w:jc w:val="both"/>
        <w:rPr>
          <w:bCs/>
          <w:sz w:val="26"/>
          <w:szCs w:val="26"/>
        </w:rPr>
      </w:pPr>
      <w:r w:rsidRPr="006112A4">
        <w:rPr>
          <w:b/>
          <w:bCs/>
          <w:sz w:val="26"/>
          <w:szCs w:val="26"/>
        </w:rPr>
        <w:t xml:space="preserve">«Стороны» </w:t>
      </w:r>
      <w:r w:rsidRPr="006112A4">
        <w:rPr>
          <w:bCs/>
          <w:i/>
          <w:sz w:val="26"/>
          <w:szCs w:val="26"/>
        </w:rPr>
        <w:t xml:space="preserve">- </w:t>
      </w:r>
      <w:r w:rsidRPr="006112A4">
        <w:rPr>
          <w:sz w:val="26"/>
          <w:szCs w:val="26"/>
        </w:rPr>
        <w:t xml:space="preserve"> Заказчик и </w:t>
      </w:r>
      <w:r w:rsidRPr="006112A4">
        <w:rPr>
          <w:bCs/>
          <w:sz w:val="26"/>
          <w:szCs w:val="26"/>
        </w:rPr>
        <w:t>Подрядчик.</w:t>
      </w:r>
    </w:p>
    <w:p w:rsidR="00093CD3" w:rsidRPr="006112A4" w:rsidRDefault="00093CD3" w:rsidP="00093CD3">
      <w:pPr>
        <w:pStyle w:val="21"/>
        <w:widowControl w:val="0"/>
        <w:suppressAutoHyphens/>
        <w:spacing w:before="60"/>
        <w:rPr>
          <w:sz w:val="26"/>
          <w:szCs w:val="26"/>
        </w:rPr>
      </w:pPr>
      <w:r w:rsidRPr="006112A4">
        <w:rPr>
          <w:b/>
          <w:sz w:val="26"/>
          <w:szCs w:val="26"/>
        </w:rPr>
        <w:t>«Заказчик-застройщик»</w:t>
      </w:r>
      <w:r w:rsidRPr="006112A4">
        <w:rPr>
          <w:sz w:val="26"/>
          <w:szCs w:val="26"/>
        </w:rPr>
        <w:t xml:space="preserve"> - </w:t>
      </w:r>
      <w:r w:rsidR="00D668B7" w:rsidRPr="006112A4">
        <w:rPr>
          <w:sz w:val="26"/>
          <w:szCs w:val="26"/>
        </w:rPr>
        <w:t>ПАО «</w:t>
      </w:r>
      <w:r w:rsidR="00414A36" w:rsidRPr="006112A4">
        <w:rPr>
          <w:sz w:val="26"/>
          <w:szCs w:val="26"/>
        </w:rPr>
        <w:t>Башинформсвязь</w:t>
      </w:r>
      <w:r w:rsidR="00D668B7" w:rsidRPr="006112A4">
        <w:rPr>
          <w:sz w:val="26"/>
          <w:szCs w:val="26"/>
        </w:rPr>
        <w:t>», вып</w:t>
      </w:r>
      <w:r w:rsidR="00E03001" w:rsidRPr="006112A4">
        <w:rPr>
          <w:sz w:val="26"/>
          <w:szCs w:val="26"/>
        </w:rPr>
        <w:t>олняющий</w:t>
      </w:r>
      <w:r w:rsidRPr="006112A4">
        <w:rPr>
          <w:sz w:val="26"/>
          <w:szCs w:val="26"/>
        </w:rPr>
        <w:t xml:space="preserve"> функции по техническому надзору за строительством, приёмке Объекта в эксплуатацию, а также приём и обработку первичных документов </w:t>
      </w:r>
      <w:r w:rsidR="00616FC3" w:rsidRPr="006112A4">
        <w:rPr>
          <w:sz w:val="26"/>
          <w:szCs w:val="26"/>
        </w:rPr>
        <w:t>и осуществляющий</w:t>
      </w:r>
      <w:r w:rsidRPr="006112A4">
        <w:rPr>
          <w:sz w:val="26"/>
          <w:szCs w:val="26"/>
        </w:rPr>
        <w:t xml:space="preserve"> расчёты за выполненные работы.</w:t>
      </w:r>
    </w:p>
    <w:p w:rsidR="00093CD3" w:rsidRPr="006112A4" w:rsidRDefault="00093CD3" w:rsidP="00093CD3">
      <w:pPr>
        <w:pStyle w:val="21"/>
        <w:widowControl w:val="0"/>
        <w:suppressAutoHyphens/>
        <w:spacing w:before="60"/>
        <w:rPr>
          <w:bCs/>
          <w:sz w:val="26"/>
          <w:szCs w:val="26"/>
        </w:rPr>
      </w:pPr>
      <w:r w:rsidRPr="006112A4">
        <w:rPr>
          <w:b/>
          <w:bCs/>
          <w:sz w:val="26"/>
          <w:szCs w:val="26"/>
        </w:rPr>
        <w:t xml:space="preserve">«Объект» - </w:t>
      </w:r>
      <w:r w:rsidRPr="006112A4">
        <w:rPr>
          <w:bCs/>
          <w:sz w:val="26"/>
          <w:szCs w:val="26"/>
        </w:rPr>
        <w:t>волоконно-опти</w:t>
      </w:r>
      <w:r w:rsidR="003A588B" w:rsidRPr="006112A4">
        <w:rPr>
          <w:bCs/>
          <w:sz w:val="26"/>
          <w:szCs w:val="26"/>
        </w:rPr>
        <w:t>ческие линии связи (ВОЛС</w:t>
      </w:r>
      <w:r w:rsidR="00D30E9C" w:rsidRPr="006112A4">
        <w:rPr>
          <w:bCs/>
          <w:sz w:val="26"/>
          <w:szCs w:val="26"/>
        </w:rPr>
        <w:t>)</w:t>
      </w:r>
      <w:r w:rsidR="003A588B" w:rsidRPr="006112A4">
        <w:rPr>
          <w:bCs/>
          <w:sz w:val="26"/>
          <w:szCs w:val="26"/>
        </w:rPr>
        <w:t xml:space="preserve"> и сети</w:t>
      </w:r>
      <w:r w:rsidRPr="006112A4">
        <w:rPr>
          <w:bCs/>
          <w:sz w:val="26"/>
          <w:szCs w:val="26"/>
        </w:rPr>
        <w:t xml:space="preserve"> </w:t>
      </w:r>
      <w:r w:rsidRPr="006112A4">
        <w:rPr>
          <w:bCs/>
          <w:sz w:val="26"/>
          <w:szCs w:val="26"/>
          <w:lang w:val="en-US"/>
        </w:rPr>
        <w:t>PON</w:t>
      </w:r>
      <w:r w:rsidRPr="006112A4">
        <w:rPr>
          <w:bCs/>
          <w:sz w:val="26"/>
          <w:szCs w:val="26"/>
        </w:rPr>
        <w:t xml:space="preserve"> в</w:t>
      </w:r>
      <w:r w:rsidR="008C331F" w:rsidRPr="006112A4">
        <w:rPr>
          <w:bCs/>
          <w:sz w:val="26"/>
          <w:szCs w:val="26"/>
        </w:rPr>
        <w:t xml:space="preserve"> г. Уфа и </w:t>
      </w:r>
      <w:r w:rsidR="00616FC3" w:rsidRPr="006112A4">
        <w:rPr>
          <w:sz w:val="26"/>
          <w:szCs w:val="26"/>
        </w:rPr>
        <w:t>Республике Башкортостан</w:t>
      </w:r>
      <w:r w:rsidR="00D668B7" w:rsidRPr="006112A4">
        <w:rPr>
          <w:bCs/>
          <w:sz w:val="26"/>
          <w:szCs w:val="26"/>
        </w:rPr>
        <w:t>, строительство которых</w:t>
      </w:r>
      <w:r w:rsidRPr="006112A4">
        <w:rPr>
          <w:bCs/>
          <w:sz w:val="26"/>
          <w:szCs w:val="26"/>
        </w:rPr>
        <w:t xml:space="preserve"> осуществляется по Заказам на условиях настоящего Договора.</w:t>
      </w:r>
    </w:p>
    <w:p w:rsidR="00D668B7" w:rsidRPr="006112A4" w:rsidRDefault="00D668B7" w:rsidP="00093CD3">
      <w:pPr>
        <w:pStyle w:val="21"/>
        <w:widowControl w:val="0"/>
        <w:suppressAutoHyphens/>
        <w:spacing w:before="60"/>
        <w:rPr>
          <w:bCs/>
          <w:sz w:val="26"/>
          <w:szCs w:val="26"/>
        </w:rPr>
      </w:pPr>
      <w:r w:rsidRPr="006112A4">
        <w:rPr>
          <w:b/>
          <w:bCs/>
          <w:sz w:val="26"/>
          <w:szCs w:val="26"/>
        </w:rPr>
        <w:t>«Этап строительства»</w:t>
      </w:r>
      <w:r w:rsidRPr="006112A4">
        <w:rPr>
          <w:bCs/>
          <w:sz w:val="26"/>
          <w:szCs w:val="26"/>
        </w:rPr>
        <w:t xml:space="preserve"> - завершённая строительством часть (одна или группа линий связи) Объекта, с помощью которой возможно оказание услуг связи абонентам.</w:t>
      </w:r>
    </w:p>
    <w:p w:rsidR="00D668B7" w:rsidRDefault="00D668B7" w:rsidP="00093CD3">
      <w:pPr>
        <w:pStyle w:val="21"/>
        <w:widowControl w:val="0"/>
        <w:suppressAutoHyphens/>
        <w:spacing w:before="60"/>
        <w:rPr>
          <w:sz w:val="26"/>
          <w:szCs w:val="26"/>
        </w:rPr>
      </w:pPr>
      <w:r w:rsidRPr="006112A4">
        <w:rPr>
          <w:b/>
          <w:bCs/>
          <w:sz w:val="26"/>
          <w:szCs w:val="26"/>
        </w:rPr>
        <w:t>«Заказ»</w:t>
      </w:r>
      <w:r w:rsidRPr="006112A4">
        <w:rPr>
          <w:sz w:val="26"/>
          <w:szCs w:val="26"/>
        </w:rPr>
        <w:t xml:space="preserve"> - задание на выполнение Работ, согласованное Сторонами в порядке, предусмотренном настоящим Договором. Форма Заказа - Приложение № </w:t>
      </w:r>
      <w:r w:rsidR="00E03001" w:rsidRPr="006112A4">
        <w:rPr>
          <w:sz w:val="26"/>
          <w:szCs w:val="26"/>
        </w:rPr>
        <w:t>2</w:t>
      </w:r>
      <w:r w:rsidRPr="006112A4">
        <w:rPr>
          <w:sz w:val="26"/>
          <w:szCs w:val="26"/>
        </w:rPr>
        <w:t xml:space="preserve"> к настоящему Договору.</w:t>
      </w:r>
    </w:p>
    <w:p w:rsidR="008B3DCF" w:rsidRPr="006112A4" w:rsidRDefault="008B3DCF" w:rsidP="00093CD3">
      <w:pPr>
        <w:pStyle w:val="21"/>
        <w:widowControl w:val="0"/>
        <w:suppressAutoHyphens/>
        <w:spacing w:before="60"/>
        <w:rPr>
          <w:sz w:val="26"/>
          <w:szCs w:val="26"/>
        </w:rPr>
      </w:pPr>
      <w:r w:rsidRPr="006112A4">
        <w:rPr>
          <w:b/>
          <w:bCs/>
          <w:sz w:val="26"/>
          <w:szCs w:val="26"/>
        </w:rPr>
        <w:t xml:space="preserve">«Акт </w:t>
      </w:r>
      <w:r>
        <w:rPr>
          <w:b/>
          <w:bCs/>
          <w:sz w:val="26"/>
          <w:szCs w:val="26"/>
        </w:rPr>
        <w:t>предварительных приёмо-сдаточных работ</w:t>
      </w:r>
      <w:r w:rsidRPr="006112A4">
        <w:rPr>
          <w:b/>
          <w:bCs/>
          <w:sz w:val="26"/>
          <w:szCs w:val="26"/>
        </w:rPr>
        <w:t xml:space="preserve">» - </w:t>
      </w:r>
      <w:r w:rsidRPr="006112A4">
        <w:rPr>
          <w:sz w:val="26"/>
          <w:szCs w:val="26"/>
        </w:rPr>
        <w:t xml:space="preserve">Акт </w:t>
      </w:r>
      <w:r>
        <w:rPr>
          <w:sz w:val="26"/>
          <w:szCs w:val="26"/>
        </w:rPr>
        <w:t xml:space="preserve">предварительной </w:t>
      </w:r>
      <w:r w:rsidRPr="006112A4">
        <w:rPr>
          <w:sz w:val="26"/>
          <w:szCs w:val="26"/>
        </w:rPr>
        <w:t xml:space="preserve">приемки законченного капитальным строительством Объекта (Этапа строительства) </w:t>
      </w:r>
      <w:r>
        <w:rPr>
          <w:sz w:val="26"/>
          <w:szCs w:val="26"/>
        </w:rPr>
        <w:t xml:space="preserve">рабочей </w:t>
      </w:r>
      <w:proofErr w:type="spellStart"/>
      <w:proofErr w:type="gramStart"/>
      <w:r>
        <w:rPr>
          <w:sz w:val="26"/>
          <w:szCs w:val="26"/>
        </w:rPr>
        <w:t>комисиией</w:t>
      </w:r>
      <w:proofErr w:type="spellEnd"/>
      <w:r>
        <w:rPr>
          <w:sz w:val="26"/>
          <w:szCs w:val="26"/>
        </w:rPr>
        <w:t xml:space="preserve"> </w:t>
      </w:r>
      <w:r w:rsidRPr="006112A4">
        <w:rPr>
          <w:sz w:val="26"/>
          <w:szCs w:val="26"/>
        </w:rPr>
        <w:t xml:space="preserve"> (</w:t>
      </w:r>
      <w:proofErr w:type="gramEnd"/>
      <w:r w:rsidRPr="006112A4">
        <w:rPr>
          <w:sz w:val="26"/>
          <w:szCs w:val="26"/>
        </w:rPr>
        <w:t xml:space="preserve">оформленный по форме </w:t>
      </w:r>
      <w:r>
        <w:rPr>
          <w:sz w:val="26"/>
          <w:szCs w:val="26"/>
        </w:rPr>
        <w:t>из приложения МР-2п</w:t>
      </w:r>
      <w:r w:rsidRPr="006112A4">
        <w:rPr>
          <w:sz w:val="26"/>
          <w:szCs w:val="26"/>
        </w:rPr>
        <w:t>).</w:t>
      </w:r>
    </w:p>
    <w:p w:rsidR="00001D45" w:rsidRPr="006112A4" w:rsidRDefault="00001D45" w:rsidP="00001D45">
      <w:pPr>
        <w:widowControl w:val="0"/>
        <w:suppressAutoHyphens/>
        <w:spacing w:before="60"/>
        <w:ind w:firstLine="851"/>
        <w:jc w:val="both"/>
        <w:rPr>
          <w:sz w:val="26"/>
          <w:szCs w:val="26"/>
        </w:rPr>
      </w:pPr>
      <w:r w:rsidRPr="006112A4" w:rsidDel="001413E7">
        <w:rPr>
          <w:b/>
          <w:bCs/>
          <w:sz w:val="26"/>
          <w:szCs w:val="26"/>
        </w:rPr>
        <w:t xml:space="preserve"> </w:t>
      </w:r>
      <w:r w:rsidRPr="006112A4">
        <w:rPr>
          <w:b/>
          <w:bCs/>
          <w:sz w:val="26"/>
          <w:szCs w:val="26"/>
        </w:rPr>
        <w:t>«Акт приемки Объекта</w:t>
      </w:r>
      <w:r w:rsidR="00D668B7" w:rsidRPr="006112A4">
        <w:rPr>
          <w:b/>
          <w:bCs/>
          <w:sz w:val="26"/>
          <w:szCs w:val="26"/>
        </w:rPr>
        <w:t xml:space="preserve"> (Этапа строительства)</w:t>
      </w:r>
      <w:r w:rsidRPr="006112A4">
        <w:rPr>
          <w:b/>
          <w:bCs/>
          <w:sz w:val="26"/>
          <w:szCs w:val="26"/>
        </w:rPr>
        <w:t xml:space="preserve">» - </w:t>
      </w:r>
      <w:r w:rsidRPr="006112A4">
        <w:rPr>
          <w:sz w:val="26"/>
          <w:szCs w:val="26"/>
        </w:rPr>
        <w:t>Акт приемки законченного капитальным строительством Объекта</w:t>
      </w:r>
      <w:r w:rsidR="00D668B7" w:rsidRPr="006112A4">
        <w:rPr>
          <w:sz w:val="26"/>
          <w:szCs w:val="26"/>
        </w:rPr>
        <w:t xml:space="preserve"> (Этапа строительства)</w:t>
      </w:r>
      <w:r w:rsidRPr="006112A4">
        <w:rPr>
          <w:sz w:val="26"/>
          <w:szCs w:val="26"/>
        </w:rPr>
        <w:t xml:space="preserve"> </w:t>
      </w:r>
      <w:r w:rsidR="00D668B7" w:rsidRPr="006112A4">
        <w:rPr>
          <w:sz w:val="26"/>
          <w:szCs w:val="26"/>
        </w:rPr>
        <w:t>приёмочной комиссией (оформленный по форме КС-14)</w:t>
      </w:r>
      <w:r w:rsidRPr="006112A4">
        <w:rPr>
          <w:sz w:val="26"/>
          <w:szCs w:val="26"/>
        </w:rPr>
        <w:t xml:space="preserve">. </w:t>
      </w:r>
    </w:p>
    <w:p w:rsidR="00001D45" w:rsidRPr="006112A4" w:rsidRDefault="00D668B7" w:rsidP="00001D45">
      <w:pPr>
        <w:widowControl w:val="0"/>
        <w:suppressAutoHyphens/>
        <w:spacing w:before="60"/>
        <w:ind w:firstLine="851"/>
        <w:jc w:val="both"/>
        <w:rPr>
          <w:sz w:val="26"/>
          <w:szCs w:val="26"/>
        </w:rPr>
      </w:pPr>
      <w:r w:rsidRPr="006112A4">
        <w:rPr>
          <w:b/>
          <w:sz w:val="26"/>
          <w:szCs w:val="26"/>
        </w:rPr>
        <w:t>«Акта приемки Услуг»</w:t>
      </w:r>
      <w:r w:rsidRPr="006112A4">
        <w:rPr>
          <w:sz w:val="26"/>
          <w:szCs w:val="26"/>
        </w:rPr>
        <w:t xml:space="preserve"> - документ, подписываемый </w:t>
      </w:r>
      <w:r w:rsidR="00761F67" w:rsidRPr="006112A4">
        <w:rPr>
          <w:sz w:val="26"/>
          <w:szCs w:val="26"/>
        </w:rPr>
        <w:t>Подрядчиком и Заказчиком-застройщиком</w:t>
      </w:r>
      <w:r w:rsidRPr="006112A4">
        <w:rPr>
          <w:sz w:val="26"/>
          <w:szCs w:val="26"/>
        </w:rPr>
        <w:t xml:space="preserve"> по результатам оказания Услуг.</w:t>
      </w:r>
    </w:p>
    <w:p w:rsidR="00D668B7" w:rsidRPr="006112A4" w:rsidRDefault="00D668B7" w:rsidP="00001D45">
      <w:pPr>
        <w:widowControl w:val="0"/>
        <w:suppressAutoHyphens/>
        <w:spacing w:before="60"/>
        <w:ind w:firstLine="851"/>
        <w:jc w:val="both"/>
        <w:rPr>
          <w:i/>
          <w:sz w:val="26"/>
        </w:rPr>
      </w:pPr>
      <w:r w:rsidRPr="006112A4">
        <w:rPr>
          <w:b/>
          <w:bCs/>
          <w:sz w:val="26"/>
          <w:szCs w:val="26"/>
        </w:rPr>
        <w:t xml:space="preserve">«Дополнительные работы» - </w:t>
      </w:r>
      <w:r w:rsidRPr="006112A4">
        <w:rPr>
          <w:sz w:val="26"/>
          <w:szCs w:val="26"/>
        </w:rPr>
        <w:t>обнаруженные в ходе выполнения СМР и неучтенные в Проектной документации, Работы, необходимость которых определена либо Заказчиком в одностороннем порядке, либо Сторонами Договора по согласованию.</w:t>
      </w:r>
    </w:p>
    <w:p w:rsidR="00D30E9C" w:rsidRPr="006112A4" w:rsidRDefault="00D30E9C" w:rsidP="00D30E9C">
      <w:pPr>
        <w:widowControl w:val="0"/>
        <w:suppressAutoHyphens/>
        <w:spacing w:before="40"/>
        <w:ind w:firstLine="900"/>
        <w:jc w:val="both"/>
        <w:rPr>
          <w:sz w:val="26"/>
          <w:szCs w:val="26"/>
        </w:rPr>
      </w:pPr>
      <w:r w:rsidRPr="006112A4">
        <w:rPr>
          <w:b/>
          <w:sz w:val="26"/>
          <w:szCs w:val="26"/>
        </w:rPr>
        <w:t>«И</w:t>
      </w:r>
      <w:r w:rsidRPr="006112A4">
        <w:rPr>
          <w:b/>
          <w:bCs/>
          <w:sz w:val="26"/>
          <w:szCs w:val="26"/>
        </w:rPr>
        <w:t>сполнительная документация»</w:t>
      </w:r>
      <w:r w:rsidRPr="006112A4">
        <w:rPr>
          <w:sz w:val="26"/>
          <w:szCs w:val="26"/>
        </w:rPr>
        <w:t xml:space="preserve"> - совокупность документов, отражающих ход производства Работ и техническое состояние Объекта (Этапа строительства), оформленная в строгом соответствии с «Методическими рекомендациями для подрядных организаций по оформлению исполнительной документации на работы, </w:t>
      </w:r>
      <w:r w:rsidRPr="006112A4">
        <w:rPr>
          <w:sz w:val="26"/>
          <w:szCs w:val="26"/>
        </w:rPr>
        <w:lastRenderedPageBreak/>
        <w:t>выполненные по строительству, развитию и реконструкции сетей связи ПАО «Башинформсвязь» (МР-2п) и РД 45.156-2000, в том числе:</w:t>
      </w:r>
    </w:p>
    <w:p w:rsidR="00D30E9C" w:rsidRPr="006112A4" w:rsidRDefault="00D30E9C" w:rsidP="00D30E9C">
      <w:pPr>
        <w:widowControl w:val="0"/>
        <w:suppressAutoHyphens/>
        <w:spacing w:before="40"/>
        <w:ind w:firstLine="900"/>
        <w:jc w:val="both"/>
        <w:rPr>
          <w:sz w:val="26"/>
          <w:szCs w:val="26"/>
        </w:rPr>
      </w:pPr>
    </w:p>
    <w:p w:rsidR="00D30E9C" w:rsidRPr="006112A4" w:rsidRDefault="00D30E9C" w:rsidP="00D30E9C">
      <w:pPr>
        <w:pStyle w:val="aff4"/>
        <w:numPr>
          <w:ilvl w:val="0"/>
          <w:numId w:val="1"/>
        </w:numPr>
        <w:tabs>
          <w:tab w:val="clear" w:pos="1571"/>
          <w:tab w:val="num" w:pos="851"/>
        </w:tabs>
        <w:ind w:left="851" w:hanging="851"/>
        <w:rPr>
          <w:sz w:val="26"/>
          <w:szCs w:val="26"/>
        </w:rPr>
      </w:pPr>
      <w:r w:rsidRPr="006112A4">
        <w:rPr>
          <w:sz w:val="26"/>
          <w:szCs w:val="26"/>
        </w:rPr>
        <w:t>Письменное согласование Застройщика или УК, или ТСЖ или собрания собственников помещений МКД на проведение работ в жилом доме;</w:t>
      </w:r>
    </w:p>
    <w:p w:rsidR="00D30E9C" w:rsidRPr="006112A4" w:rsidRDefault="00D30E9C" w:rsidP="00D30E9C">
      <w:pPr>
        <w:pStyle w:val="aff4"/>
        <w:widowControl w:val="0"/>
        <w:numPr>
          <w:ilvl w:val="0"/>
          <w:numId w:val="1"/>
        </w:numPr>
        <w:tabs>
          <w:tab w:val="clear" w:pos="1571"/>
          <w:tab w:val="num" w:pos="851"/>
        </w:tabs>
        <w:suppressAutoHyphens/>
        <w:spacing w:before="40"/>
        <w:ind w:left="851" w:hanging="851"/>
        <w:jc w:val="both"/>
        <w:rPr>
          <w:sz w:val="26"/>
          <w:szCs w:val="26"/>
        </w:rPr>
      </w:pPr>
      <w:r w:rsidRPr="006112A4">
        <w:rPr>
          <w:sz w:val="26"/>
          <w:szCs w:val="26"/>
        </w:rPr>
        <w:t>Письменное подтверждение об отсутствии претензий от собственников территории или здания (помещения) или обслуживающей организации (УК) на качество выполненных «Подрядчиком» работ по размещению ЛКС и оборудования ПАО "Башинформсвязь;</w:t>
      </w:r>
    </w:p>
    <w:p w:rsidR="001C7370" w:rsidRPr="006112A4" w:rsidRDefault="001C7370" w:rsidP="00D30E9C">
      <w:pPr>
        <w:pStyle w:val="aff4"/>
        <w:widowControl w:val="0"/>
        <w:numPr>
          <w:ilvl w:val="0"/>
          <w:numId w:val="1"/>
        </w:numPr>
        <w:tabs>
          <w:tab w:val="clear" w:pos="1571"/>
          <w:tab w:val="num" w:pos="851"/>
        </w:tabs>
        <w:suppressAutoHyphens/>
        <w:spacing w:before="40"/>
        <w:ind w:left="851" w:hanging="851"/>
        <w:jc w:val="both"/>
        <w:rPr>
          <w:sz w:val="26"/>
          <w:szCs w:val="26"/>
        </w:rPr>
      </w:pPr>
      <w:r w:rsidRPr="006112A4">
        <w:rPr>
          <w:sz w:val="26"/>
          <w:szCs w:val="26"/>
        </w:rPr>
        <w:t>Адресная программа построенной сети – таблица соответствия установленных дроп-муфт и подключаемых к ним домохозяйств;</w:t>
      </w:r>
    </w:p>
    <w:p w:rsidR="00D30E9C" w:rsidRPr="006112A4" w:rsidRDefault="00D30E9C" w:rsidP="00D30E9C">
      <w:pPr>
        <w:widowControl w:val="0"/>
        <w:numPr>
          <w:ilvl w:val="0"/>
          <w:numId w:val="1"/>
        </w:numPr>
        <w:tabs>
          <w:tab w:val="clear" w:pos="1571"/>
          <w:tab w:val="num" w:pos="851"/>
        </w:tabs>
        <w:suppressAutoHyphens/>
        <w:spacing w:before="40"/>
        <w:ind w:left="851" w:hanging="851"/>
        <w:jc w:val="both"/>
        <w:rPr>
          <w:sz w:val="26"/>
          <w:szCs w:val="26"/>
        </w:rPr>
      </w:pPr>
      <w:r w:rsidRPr="006112A4">
        <w:rPr>
          <w:sz w:val="26"/>
          <w:szCs w:val="26"/>
        </w:rPr>
        <w:t>другая документация, предусмотренная строительными нормами, правилами и действующими нормативными документами.</w:t>
      </w:r>
    </w:p>
    <w:p w:rsidR="00001D45" w:rsidRPr="006112A4" w:rsidRDefault="00D30E9C" w:rsidP="00D30E9C">
      <w:pPr>
        <w:spacing w:before="60"/>
        <w:ind w:firstLine="720"/>
        <w:jc w:val="both"/>
        <w:rPr>
          <w:sz w:val="26"/>
          <w:szCs w:val="26"/>
        </w:rPr>
      </w:pPr>
      <w:r w:rsidRPr="006112A4">
        <w:rPr>
          <w:b/>
          <w:bCs/>
          <w:sz w:val="26"/>
          <w:szCs w:val="26"/>
        </w:rPr>
        <w:t xml:space="preserve"> </w:t>
      </w:r>
      <w:r w:rsidR="00001D45" w:rsidRPr="006112A4">
        <w:rPr>
          <w:b/>
          <w:bCs/>
          <w:sz w:val="26"/>
          <w:szCs w:val="26"/>
        </w:rPr>
        <w:t xml:space="preserve">«Материалы» - </w:t>
      </w:r>
      <w:r w:rsidR="00001D45" w:rsidRPr="006112A4">
        <w:rPr>
          <w:sz w:val="26"/>
          <w:szCs w:val="26"/>
        </w:rPr>
        <w:t xml:space="preserve">любые материальные ресурсы (строительные и монтажные материалы, </w:t>
      </w:r>
      <w:r w:rsidR="00F94792" w:rsidRPr="006112A4">
        <w:rPr>
          <w:sz w:val="26"/>
          <w:szCs w:val="26"/>
        </w:rPr>
        <w:t xml:space="preserve">волоконно-оптический кабель, </w:t>
      </w:r>
      <w:proofErr w:type="spellStart"/>
      <w:r w:rsidR="00F94792" w:rsidRPr="006112A4">
        <w:rPr>
          <w:sz w:val="26"/>
          <w:szCs w:val="26"/>
        </w:rPr>
        <w:t>патч</w:t>
      </w:r>
      <w:proofErr w:type="spellEnd"/>
      <w:r w:rsidR="00F94792" w:rsidRPr="006112A4">
        <w:rPr>
          <w:sz w:val="26"/>
          <w:szCs w:val="26"/>
        </w:rPr>
        <w:t xml:space="preserve">-корды, кабель-рост, оптические муфты, </w:t>
      </w:r>
      <w:proofErr w:type="spellStart"/>
      <w:r w:rsidR="00F94792" w:rsidRPr="006112A4">
        <w:rPr>
          <w:sz w:val="26"/>
          <w:szCs w:val="26"/>
        </w:rPr>
        <w:t>сплиттерные</w:t>
      </w:r>
      <w:proofErr w:type="spellEnd"/>
      <w:r w:rsidR="00F94792" w:rsidRPr="006112A4">
        <w:rPr>
          <w:sz w:val="26"/>
          <w:szCs w:val="26"/>
        </w:rPr>
        <w:t xml:space="preserve"> муфты, </w:t>
      </w:r>
      <w:proofErr w:type="spellStart"/>
      <w:r w:rsidR="002D1121" w:rsidRPr="006112A4">
        <w:rPr>
          <w:sz w:val="26"/>
          <w:szCs w:val="26"/>
        </w:rPr>
        <w:t>дроп</w:t>
      </w:r>
      <w:proofErr w:type="spellEnd"/>
      <w:r w:rsidR="008B3DCF">
        <w:rPr>
          <w:sz w:val="26"/>
          <w:szCs w:val="26"/>
        </w:rPr>
        <w:t xml:space="preserve"> </w:t>
      </w:r>
      <w:r w:rsidR="002D1121" w:rsidRPr="006112A4">
        <w:rPr>
          <w:sz w:val="26"/>
          <w:szCs w:val="26"/>
        </w:rPr>
        <w:t xml:space="preserve">муфты, </w:t>
      </w:r>
      <w:r w:rsidR="00F94792" w:rsidRPr="006112A4">
        <w:rPr>
          <w:sz w:val="26"/>
          <w:szCs w:val="26"/>
        </w:rPr>
        <w:t>линейно-кабельные изделия, конструкции опоры, приставки,</w:t>
      </w:r>
      <w:r w:rsidR="00001D45" w:rsidRPr="006112A4">
        <w:rPr>
          <w:sz w:val="26"/>
          <w:szCs w:val="26"/>
        </w:rPr>
        <w:t xml:space="preserve"> средства для монтажа и пр.), которые необходимы для выполнения СМР</w:t>
      </w:r>
      <w:r w:rsidR="00F94792" w:rsidRPr="006112A4">
        <w:rPr>
          <w:sz w:val="26"/>
          <w:szCs w:val="26"/>
        </w:rPr>
        <w:t xml:space="preserve"> и ввода Объекта (Этапа строительства) в эксплуатацию</w:t>
      </w:r>
      <w:r w:rsidR="00001D45" w:rsidRPr="006112A4">
        <w:rPr>
          <w:sz w:val="26"/>
          <w:szCs w:val="26"/>
        </w:rPr>
        <w:t xml:space="preserve">. Материалы предоставляются Подрядчиком на условиях, определенных в Договоре. Материалы должны соответствовать требованиям действующих нормативно-правовых актов и </w:t>
      </w:r>
      <w:r w:rsidR="008B3DCF" w:rsidRPr="006112A4">
        <w:rPr>
          <w:sz w:val="26"/>
          <w:szCs w:val="26"/>
        </w:rPr>
        <w:t>сопровождаться всей</w:t>
      </w:r>
      <w:r w:rsidR="00001D45" w:rsidRPr="006112A4">
        <w:rPr>
          <w:sz w:val="26"/>
          <w:szCs w:val="26"/>
        </w:rPr>
        <w:t xml:space="preserve"> необходимой документацией (сертификатами соответствия, техническими паспортами и другими документами, удостоверяющими их качество, эксплуатационные характеристики и т.д.).</w:t>
      </w:r>
    </w:p>
    <w:p w:rsidR="00F94792" w:rsidRPr="006112A4" w:rsidRDefault="00F94792" w:rsidP="00F94792">
      <w:pPr>
        <w:suppressAutoHyphens/>
        <w:spacing w:before="60"/>
        <w:ind w:firstLine="851"/>
        <w:jc w:val="both"/>
        <w:rPr>
          <w:sz w:val="26"/>
        </w:rPr>
      </w:pPr>
      <w:r w:rsidRPr="006112A4">
        <w:rPr>
          <w:sz w:val="26"/>
        </w:rPr>
        <w:t>«</w:t>
      </w:r>
      <w:r w:rsidRPr="006112A4">
        <w:rPr>
          <w:b/>
          <w:sz w:val="26"/>
        </w:rPr>
        <w:t>Вспомогательное оборудование</w:t>
      </w:r>
      <w:r w:rsidRPr="006112A4">
        <w:rPr>
          <w:sz w:val="26"/>
        </w:rPr>
        <w:t>»</w:t>
      </w:r>
      <w:r w:rsidRPr="006112A4">
        <w:rPr>
          <w:i/>
          <w:sz w:val="26"/>
        </w:rPr>
        <w:t xml:space="preserve"> - </w:t>
      </w:r>
      <w:r w:rsidRPr="006112A4">
        <w:rPr>
          <w:sz w:val="26"/>
        </w:rPr>
        <w:t xml:space="preserve">оптические станционные кроссы, </w:t>
      </w:r>
      <w:r w:rsidR="002D1121" w:rsidRPr="006112A4">
        <w:rPr>
          <w:sz w:val="26"/>
        </w:rPr>
        <w:t xml:space="preserve">ОРШ, ОРК, </w:t>
      </w:r>
      <w:r w:rsidRPr="006112A4">
        <w:rPr>
          <w:sz w:val="26"/>
        </w:rPr>
        <w:t xml:space="preserve">поставляемые Подрядчиком в соответствии с условиями настоящего Договора и </w:t>
      </w:r>
      <w:r w:rsidRPr="006112A4">
        <w:rPr>
          <w:sz w:val="26"/>
          <w:szCs w:val="26"/>
        </w:rPr>
        <w:t>Проектной</w:t>
      </w:r>
      <w:r w:rsidRPr="006112A4">
        <w:rPr>
          <w:sz w:val="26"/>
        </w:rPr>
        <w:t xml:space="preserve"> документацией</w:t>
      </w:r>
      <w:r w:rsidR="002D1121" w:rsidRPr="006112A4">
        <w:rPr>
          <w:sz w:val="26"/>
        </w:rPr>
        <w:t xml:space="preserve">, которое необходимо для выполнения СМР и </w:t>
      </w:r>
      <w:r w:rsidR="002D1121" w:rsidRPr="006112A4">
        <w:rPr>
          <w:sz w:val="26"/>
          <w:szCs w:val="26"/>
        </w:rPr>
        <w:t>ввода Объекта (Этапа строительства) в эксплуатацию</w:t>
      </w:r>
      <w:r w:rsidRPr="006112A4">
        <w:rPr>
          <w:sz w:val="26"/>
        </w:rPr>
        <w:t xml:space="preserve">. </w:t>
      </w:r>
    </w:p>
    <w:p w:rsidR="002C7719" w:rsidRPr="006112A4" w:rsidRDefault="002C7719" w:rsidP="00F94792">
      <w:pPr>
        <w:suppressAutoHyphens/>
        <w:spacing w:before="60"/>
        <w:ind w:firstLine="851"/>
        <w:jc w:val="both"/>
        <w:rPr>
          <w:i/>
          <w:sz w:val="26"/>
        </w:rPr>
      </w:pPr>
      <w:r w:rsidRPr="006112A4">
        <w:rPr>
          <w:b/>
          <w:bCs/>
          <w:sz w:val="26"/>
          <w:szCs w:val="26"/>
        </w:rPr>
        <w:t>«Оборудование»</w:t>
      </w:r>
      <w:r w:rsidRPr="006112A4">
        <w:rPr>
          <w:bCs/>
          <w:sz w:val="26"/>
          <w:szCs w:val="26"/>
        </w:rPr>
        <w:t xml:space="preserve"> - ТШ, </w:t>
      </w:r>
      <w:r w:rsidRPr="006112A4">
        <w:rPr>
          <w:bCs/>
          <w:sz w:val="26"/>
          <w:szCs w:val="26"/>
          <w:lang w:val="en-US"/>
        </w:rPr>
        <w:t>OLT</w:t>
      </w:r>
      <w:r w:rsidRPr="006112A4">
        <w:rPr>
          <w:bCs/>
          <w:sz w:val="26"/>
          <w:szCs w:val="26"/>
        </w:rPr>
        <w:t xml:space="preserve">, предусмотренные Проектной документацией, которое необходимо </w:t>
      </w:r>
      <w:r w:rsidRPr="006112A4">
        <w:rPr>
          <w:sz w:val="26"/>
          <w:szCs w:val="26"/>
        </w:rPr>
        <w:t>для создания и ввода</w:t>
      </w:r>
      <w:r w:rsidRPr="006112A4">
        <w:rPr>
          <w:bCs/>
          <w:sz w:val="26"/>
          <w:szCs w:val="26"/>
        </w:rPr>
        <w:t xml:space="preserve"> Объекта </w:t>
      </w:r>
      <w:r w:rsidRPr="006112A4">
        <w:rPr>
          <w:sz w:val="26"/>
          <w:szCs w:val="26"/>
        </w:rPr>
        <w:t xml:space="preserve">(Этапа строительства) </w:t>
      </w:r>
      <w:r w:rsidRPr="006112A4">
        <w:rPr>
          <w:bCs/>
          <w:sz w:val="26"/>
          <w:szCs w:val="26"/>
        </w:rPr>
        <w:t xml:space="preserve">в эксплуатацию. Оборудование предоставляется Заказчиком </w:t>
      </w:r>
      <w:r w:rsidR="008B3DCF" w:rsidRPr="006112A4">
        <w:rPr>
          <w:bCs/>
          <w:sz w:val="26"/>
          <w:szCs w:val="26"/>
        </w:rPr>
        <w:t>на условиях,</w:t>
      </w:r>
      <w:r w:rsidRPr="006112A4">
        <w:rPr>
          <w:bCs/>
          <w:sz w:val="26"/>
          <w:szCs w:val="26"/>
        </w:rPr>
        <w:t xml:space="preserve"> определённых в настоящем Договоре</w:t>
      </w:r>
    </w:p>
    <w:p w:rsidR="00001D45" w:rsidRPr="006112A4" w:rsidRDefault="00001D45" w:rsidP="00001D45">
      <w:pPr>
        <w:spacing w:before="120"/>
        <w:ind w:firstLine="708"/>
        <w:jc w:val="both"/>
        <w:rPr>
          <w:sz w:val="26"/>
          <w:szCs w:val="26"/>
        </w:rPr>
      </w:pPr>
      <w:r w:rsidRPr="006112A4">
        <w:rPr>
          <w:b/>
          <w:sz w:val="26"/>
          <w:szCs w:val="26"/>
        </w:rPr>
        <w:t xml:space="preserve">Нормативно – правовые акты </w:t>
      </w:r>
      <w:r w:rsidRPr="006112A4">
        <w:rPr>
          <w:b/>
          <w:bCs/>
          <w:i/>
          <w:sz w:val="26"/>
          <w:szCs w:val="26"/>
        </w:rPr>
        <w:t>–</w:t>
      </w:r>
      <w:r w:rsidRPr="006112A4">
        <w:rPr>
          <w:sz w:val="26"/>
          <w:szCs w:val="26"/>
        </w:rPr>
        <w:t xml:space="preserve"> комплекс норм, правил, положений, требований, обязательных для исполнения при выполнении работ по проектированию, а также работ при выполнении работ по</w:t>
      </w:r>
      <w:r w:rsidR="00A8409F" w:rsidRPr="006112A4">
        <w:rPr>
          <w:sz w:val="26"/>
          <w:szCs w:val="26"/>
        </w:rPr>
        <w:t xml:space="preserve"> строительству, реконструкции, </w:t>
      </w:r>
      <w:r w:rsidRPr="006112A4">
        <w:rPr>
          <w:sz w:val="26"/>
          <w:szCs w:val="26"/>
        </w:rPr>
        <w:t xml:space="preserve"> включающих нормативные акты, технические условия и правила для указанных видов работ, технические регламенты, стандарты, строительные нормы и правила, территориальные строительные нормы и другие федеральные и региональные нормативные документы, действующие в Российской Федерации</w:t>
      </w:r>
      <w:r w:rsidR="00D30E9C" w:rsidRPr="006112A4">
        <w:rPr>
          <w:sz w:val="26"/>
          <w:szCs w:val="26"/>
        </w:rPr>
        <w:t xml:space="preserve"> и</w:t>
      </w:r>
      <w:r w:rsidR="00616FC3" w:rsidRPr="006112A4">
        <w:rPr>
          <w:sz w:val="26"/>
          <w:szCs w:val="26"/>
        </w:rPr>
        <w:t xml:space="preserve"> </w:t>
      </w:r>
      <w:r w:rsidR="00D30E9C" w:rsidRPr="006112A4">
        <w:rPr>
          <w:sz w:val="26"/>
          <w:szCs w:val="26"/>
        </w:rPr>
        <w:t xml:space="preserve">Республике </w:t>
      </w:r>
      <w:r w:rsidR="00616FC3" w:rsidRPr="006112A4">
        <w:rPr>
          <w:sz w:val="26"/>
          <w:szCs w:val="26"/>
        </w:rPr>
        <w:t>Башк</w:t>
      </w:r>
      <w:r w:rsidR="00D30E9C" w:rsidRPr="006112A4">
        <w:rPr>
          <w:sz w:val="26"/>
          <w:szCs w:val="26"/>
        </w:rPr>
        <w:t>ортостан</w:t>
      </w:r>
      <w:r w:rsidRPr="006112A4">
        <w:rPr>
          <w:sz w:val="26"/>
          <w:szCs w:val="26"/>
        </w:rPr>
        <w:t xml:space="preserve"> в период исполнения настоящего Договора, имеющие обязательный и, по согласованию с Заказчиком, рекомендательный характер.</w:t>
      </w:r>
    </w:p>
    <w:p w:rsidR="00001D45" w:rsidRPr="006112A4" w:rsidRDefault="00001D45" w:rsidP="00001D45">
      <w:pPr>
        <w:widowControl w:val="0"/>
        <w:tabs>
          <w:tab w:val="num" w:pos="737"/>
          <w:tab w:val="left" w:pos="851"/>
          <w:tab w:val="left" w:pos="4122"/>
        </w:tabs>
        <w:autoSpaceDE w:val="0"/>
        <w:autoSpaceDN w:val="0"/>
        <w:adjustRightInd w:val="0"/>
        <w:ind w:right="57"/>
        <w:jc w:val="both"/>
        <w:rPr>
          <w:i/>
          <w:sz w:val="26"/>
        </w:rPr>
      </w:pPr>
      <w:r w:rsidRPr="006112A4">
        <w:rPr>
          <w:b/>
          <w:bCs/>
          <w:sz w:val="26"/>
          <w:szCs w:val="26"/>
        </w:rPr>
        <w:t xml:space="preserve">              «Площадка» </w:t>
      </w:r>
      <w:r w:rsidRPr="006112A4">
        <w:rPr>
          <w:sz w:val="26"/>
          <w:szCs w:val="26"/>
        </w:rPr>
        <w:t xml:space="preserve">- территория, на которой выполняются Работы. </w:t>
      </w:r>
    </w:p>
    <w:p w:rsidR="00001D45" w:rsidRPr="006112A4" w:rsidRDefault="00001D45" w:rsidP="00001D45">
      <w:pPr>
        <w:widowControl w:val="0"/>
        <w:tabs>
          <w:tab w:val="num" w:pos="851"/>
        </w:tabs>
        <w:suppressAutoHyphens/>
        <w:spacing w:before="40"/>
        <w:jc w:val="both"/>
        <w:rPr>
          <w:sz w:val="26"/>
          <w:szCs w:val="26"/>
        </w:rPr>
      </w:pPr>
      <w:r w:rsidRPr="006112A4">
        <w:rPr>
          <w:b/>
          <w:bCs/>
          <w:sz w:val="26"/>
          <w:szCs w:val="26"/>
        </w:rPr>
        <w:tab/>
        <w:t xml:space="preserve">«Проектная документация» - </w:t>
      </w:r>
      <w:r w:rsidRPr="006112A4">
        <w:rPr>
          <w:bCs/>
          <w:sz w:val="26"/>
          <w:szCs w:val="26"/>
        </w:rPr>
        <w:t>согласованный</w:t>
      </w:r>
      <w:r w:rsidRPr="006112A4">
        <w:rPr>
          <w:b/>
          <w:bCs/>
          <w:sz w:val="26"/>
          <w:szCs w:val="26"/>
        </w:rPr>
        <w:t xml:space="preserve"> </w:t>
      </w:r>
      <w:r w:rsidRPr="006112A4">
        <w:rPr>
          <w:sz w:val="26"/>
          <w:szCs w:val="26"/>
        </w:rPr>
        <w:t>рабочий проект, рабочая документация на весь объем СМР и другая документация, необходимая для выполнения СМР, разработанная Подрядчиком по настоящему Договору.</w:t>
      </w:r>
    </w:p>
    <w:p w:rsidR="00001D45" w:rsidRPr="006112A4" w:rsidRDefault="00001D45" w:rsidP="00001D45">
      <w:pPr>
        <w:widowControl w:val="0"/>
        <w:suppressAutoHyphens/>
        <w:spacing w:before="60"/>
        <w:ind w:firstLine="851"/>
        <w:jc w:val="both"/>
        <w:rPr>
          <w:sz w:val="26"/>
          <w:szCs w:val="26"/>
        </w:rPr>
      </w:pPr>
      <w:r w:rsidRPr="006112A4">
        <w:rPr>
          <w:b/>
          <w:bCs/>
          <w:sz w:val="26"/>
          <w:szCs w:val="26"/>
        </w:rPr>
        <w:t xml:space="preserve"> «Работы»</w:t>
      </w:r>
      <w:r w:rsidRPr="006112A4">
        <w:rPr>
          <w:sz w:val="26"/>
          <w:szCs w:val="26"/>
        </w:rPr>
        <w:t xml:space="preserve"> - </w:t>
      </w:r>
      <w:r w:rsidR="002C7719" w:rsidRPr="006112A4">
        <w:rPr>
          <w:sz w:val="26"/>
          <w:szCs w:val="26"/>
        </w:rPr>
        <w:t>все строительно-монтажные работы, работы по проектированию, Услуги, выполняемые при строительстве</w:t>
      </w:r>
      <w:r w:rsidR="002C7719" w:rsidRPr="006112A4">
        <w:rPr>
          <w:i/>
          <w:sz w:val="26"/>
        </w:rPr>
        <w:t xml:space="preserve"> </w:t>
      </w:r>
      <w:r w:rsidR="002C7719" w:rsidRPr="006112A4">
        <w:rPr>
          <w:sz w:val="26"/>
          <w:szCs w:val="26"/>
        </w:rPr>
        <w:t xml:space="preserve">Объекта (Этапа строительства), подлежащие выполнению </w:t>
      </w:r>
      <w:r w:rsidR="008B3DCF" w:rsidRPr="006112A4">
        <w:rPr>
          <w:sz w:val="26"/>
          <w:szCs w:val="26"/>
        </w:rPr>
        <w:t>Подрядчиком, в</w:t>
      </w:r>
      <w:r w:rsidR="002C7719" w:rsidRPr="006112A4">
        <w:rPr>
          <w:sz w:val="26"/>
          <w:szCs w:val="26"/>
        </w:rPr>
        <w:t xml:space="preserve"> соответствии с Заказом, Проектной документацией, условиями настоящего Договора.</w:t>
      </w:r>
      <w:r w:rsidRPr="006112A4">
        <w:rPr>
          <w:sz w:val="26"/>
          <w:szCs w:val="26"/>
        </w:rPr>
        <w:t xml:space="preserve"> </w:t>
      </w:r>
    </w:p>
    <w:p w:rsidR="00001D45" w:rsidRPr="006112A4" w:rsidRDefault="00001D45" w:rsidP="00001D45">
      <w:pPr>
        <w:widowControl w:val="0"/>
        <w:suppressAutoHyphens/>
        <w:spacing w:before="60"/>
        <w:ind w:firstLine="851"/>
        <w:jc w:val="both"/>
        <w:rPr>
          <w:sz w:val="26"/>
          <w:szCs w:val="26"/>
        </w:rPr>
      </w:pPr>
      <w:r w:rsidRPr="006112A4">
        <w:rPr>
          <w:b/>
          <w:sz w:val="26"/>
          <w:szCs w:val="26"/>
        </w:rPr>
        <w:lastRenderedPageBreak/>
        <w:t>«Работы по проектированию»</w:t>
      </w:r>
      <w:r w:rsidRPr="006112A4">
        <w:rPr>
          <w:sz w:val="26"/>
          <w:szCs w:val="26"/>
        </w:rPr>
        <w:t xml:space="preserve"> - проектные </w:t>
      </w:r>
      <w:r w:rsidRPr="006112A4">
        <w:rPr>
          <w:sz w:val="26"/>
        </w:rPr>
        <w:t>и изыскательские</w:t>
      </w:r>
      <w:r w:rsidRPr="006112A4">
        <w:rPr>
          <w:i/>
          <w:sz w:val="26"/>
        </w:rPr>
        <w:t xml:space="preserve"> </w:t>
      </w:r>
      <w:r w:rsidRPr="006112A4">
        <w:rPr>
          <w:sz w:val="26"/>
          <w:szCs w:val="26"/>
        </w:rPr>
        <w:t xml:space="preserve">работы, необходимые для разработки Проектной документации и подлежащие выполнению Подрядчиком в соответствии с условиями настоящего Договора и </w:t>
      </w:r>
      <w:r w:rsidR="00672736" w:rsidRPr="006112A4">
        <w:rPr>
          <w:sz w:val="26"/>
          <w:szCs w:val="26"/>
        </w:rPr>
        <w:t xml:space="preserve">Технического </w:t>
      </w:r>
      <w:r w:rsidR="008B3DCF" w:rsidRPr="006112A4">
        <w:rPr>
          <w:sz w:val="26"/>
          <w:szCs w:val="26"/>
        </w:rPr>
        <w:t>задания (</w:t>
      </w:r>
      <w:r w:rsidRPr="006112A4">
        <w:rPr>
          <w:sz w:val="26"/>
          <w:szCs w:val="26"/>
        </w:rPr>
        <w:t>Приложение №</w:t>
      </w:r>
      <w:r w:rsidR="00E03001" w:rsidRPr="006112A4">
        <w:rPr>
          <w:sz w:val="26"/>
          <w:szCs w:val="26"/>
        </w:rPr>
        <w:t>1</w:t>
      </w:r>
      <w:r w:rsidRPr="006112A4">
        <w:rPr>
          <w:sz w:val="26"/>
          <w:szCs w:val="26"/>
        </w:rPr>
        <w:t xml:space="preserve"> к Договору).  </w:t>
      </w:r>
    </w:p>
    <w:p w:rsidR="00001D45" w:rsidRPr="006112A4" w:rsidRDefault="00001D45" w:rsidP="00001D45">
      <w:pPr>
        <w:spacing w:before="60"/>
        <w:ind w:firstLine="720"/>
        <w:jc w:val="both"/>
        <w:rPr>
          <w:sz w:val="26"/>
          <w:szCs w:val="26"/>
        </w:rPr>
      </w:pPr>
      <w:r w:rsidRPr="006112A4">
        <w:rPr>
          <w:b/>
          <w:bCs/>
          <w:sz w:val="26"/>
          <w:szCs w:val="26"/>
        </w:rPr>
        <w:t xml:space="preserve">«Скрытые работы» - </w:t>
      </w:r>
      <w:r w:rsidRPr="006112A4">
        <w:rPr>
          <w:sz w:val="26"/>
          <w:szCs w:val="26"/>
        </w:rPr>
        <w:t xml:space="preserve">отдельные виды СМР, которые недоступны для визуальной оценки </w:t>
      </w:r>
      <w:r w:rsidR="008B3DCF">
        <w:rPr>
          <w:sz w:val="26"/>
          <w:szCs w:val="26"/>
        </w:rPr>
        <w:t xml:space="preserve">рабочими и </w:t>
      </w:r>
      <w:r w:rsidRPr="006112A4">
        <w:rPr>
          <w:sz w:val="26"/>
          <w:szCs w:val="26"/>
        </w:rPr>
        <w:t xml:space="preserve">приемочными комиссиями при сдаче Объектов </w:t>
      </w:r>
      <w:r w:rsidR="002C7719" w:rsidRPr="006112A4">
        <w:rPr>
          <w:sz w:val="26"/>
          <w:szCs w:val="26"/>
        </w:rPr>
        <w:t xml:space="preserve">(Этапов строительства) </w:t>
      </w:r>
      <w:r w:rsidRPr="006112A4">
        <w:rPr>
          <w:sz w:val="26"/>
          <w:szCs w:val="26"/>
        </w:rPr>
        <w:t xml:space="preserve">в эксплуатацию и скрываемые последующими работами и конструкциями. </w:t>
      </w:r>
    </w:p>
    <w:p w:rsidR="00001D45" w:rsidRPr="006112A4" w:rsidRDefault="00001D45" w:rsidP="00001D45">
      <w:pPr>
        <w:spacing w:before="60"/>
        <w:ind w:firstLine="720"/>
        <w:jc w:val="both"/>
        <w:rPr>
          <w:sz w:val="26"/>
          <w:szCs w:val="26"/>
        </w:rPr>
      </w:pPr>
      <w:r w:rsidRPr="006112A4">
        <w:rPr>
          <w:b/>
          <w:bCs/>
          <w:sz w:val="26"/>
          <w:szCs w:val="26"/>
        </w:rPr>
        <w:t xml:space="preserve">«Строительно-монтажные работы» или «СМР» - </w:t>
      </w:r>
      <w:r w:rsidR="00CA064F" w:rsidRPr="006112A4">
        <w:rPr>
          <w:sz w:val="26"/>
          <w:szCs w:val="26"/>
        </w:rPr>
        <w:t xml:space="preserve">работы по строительству, </w:t>
      </w:r>
      <w:r w:rsidR="00E70662" w:rsidRPr="006112A4">
        <w:rPr>
          <w:sz w:val="26"/>
          <w:szCs w:val="26"/>
        </w:rPr>
        <w:t>реконструкции,</w:t>
      </w:r>
      <w:r w:rsidR="00CA064F" w:rsidRPr="006112A4">
        <w:rPr>
          <w:sz w:val="26"/>
          <w:szCs w:val="26"/>
        </w:rPr>
        <w:t xml:space="preserve"> выполняемые Подрядчиком, в соответствии с условиями настоящего Договора, такие как подготовительные, строительные, монтажные и пуско-наладочные (ПНР) работы</w:t>
      </w:r>
      <w:r w:rsidRPr="006112A4">
        <w:rPr>
          <w:sz w:val="26"/>
          <w:szCs w:val="26"/>
        </w:rPr>
        <w:t xml:space="preserve">.  </w:t>
      </w:r>
    </w:p>
    <w:p w:rsidR="00CA064F" w:rsidRPr="006112A4" w:rsidRDefault="00CA064F" w:rsidP="00001D45">
      <w:pPr>
        <w:spacing w:before="60"/>
        <w:ind w:firstLine="720"/>
        <w:jc w:val="both"/>
        <w:rPr>
          <w:sz w:val="26"/>
          <w:szCs w:val="26"/>
        </w:rPr>
      </w:pPr>
      <w:r w:rsidRPr="006112A4">
        <w:rPr>
          <w:b/>
          <w:sz w:val="26"/>
        </w:rPr>
        <w:t>«Удельная стоимость за единицу объёма Работ»</w:t>
      </w:r>
      <w:r w:rsidRPr="006112A4">
        <w:rPr>
          <w:sz w:val="26"/>
        </w:rPr>
        <w:t xml:space="preserve"> - стоимость строительства единицы вида </w:t>
      </w:r>
      <w:r w:rsidR="00F26D34" w:rsidRPr="006112A4">
        <w:rPr>
          <w:sz w:val="26"/>
        </w:rPr>
        <w:t>работ, указанная в Приложении №3</w:t>
      </w:r>
      <w:r w:rsidRPr="006112A4">
        <w:rPr>
          <w:sz w:val="26"/>
        </w:rPr>
        <w:t xml:space="preserve"> к Договору, включающая в себя Работы, Материалы, Вспомогательное оборудование и Услуги.</w:t>
      </w:r>
    </w:p>
    <w:p w:rsidR="0024042C" w:rsidRPr="006112A4" w:rsidRDefault="00CA064F" w:rsidP="00001D45">
      <w:pPr>
        <w:widowControl w:val="0"/>
        <w:tabs>
          <w:tab w:val="left" w:pos="4039"/>
        </w:tabs>
        <w:suppressAutoHyphens/>
        <w:spacing w:before="60"/>
        <w:ind w:firstLine="851"/>
        <w:jc w:val="both"/>
        <w:rPr>
          <w:sz w:val="26"/>
          <w:szCs w:val="26"/>
        </w:rPr>
      </w:pPr>
      <w:r w:rsidRPr="006112A4">
        <w:rPr>
          <w:sz w:val="26"/>
        </w:rPr>
        <w:t>«</w:t>
      </w:r>
      <w:r w:rsidRPr="006112A4">
        <w:rPr>
          <w:b/>
          <w:sz w:val="26"/>
        </w:rPr>
        <w:t>Услуги</w:t>
      </w:r>
      <w:r w:rsidRPr="006112A4">
        <w:rPr>
          <w:sz w:val="26"/>
        </w:rPr>
        <w:t>»</w:t>
      </w:r>
      <w:r w:rsidRPr="006112A4">
        <w:rPr>
          <w:i/>
          <w:sz w:val="26"/>
        </w:rPr>
        <w:t xml:space="preserve"> </w:t>
      </w:r>
      <w:r w:rsidRPr="006112A4">
        <w:rPr>
          <w:sz w:val="26"/>
          <w:szCs w:val="26"/>
        </w:rPr>
        <w:t xml:space="preserve">- </w:t>
      </w:r>
      <w:r w:rsidR="00142A88" w:rsidRPr="006112A4">
        <w:rPr>
          <w:sz w:val="26"/>
          <w:szCs w:val="26"/>
        </w:rPr>
        <w:t xml:space="preserve">оформление охранных зон и </w:t>
      </w:r>
      <w:r w:rsidRPr="006112A4">
        <w:rPr>
          <w:sz w:val="26"/>
          <w:szCs w:val="26"/>
        </w:rPr>
        <w:t xml:space="preserve">все виды согласований, проведение которых необходимо в ходе строительно-монтажных работ, в </w:t>
      </w:r>
      <w:proofErr w:type="spellStart"/>
      <w:r w:rsidRPr="006112A4">
        <w:rPr>
          <w:sz w:val="26"/>
          <w:szCs w:val="26"/>
        </w:rPr>
        <w:t>т.ч</w:t>
      </w:r>
      <w:proofErr w:type="spellEnd"/>
      <w:r w:rsidRPr="006112A4">
        <w:rPr>
          <w:sz w:val="26"/>
          <w:szCs w:val="26"/>
        </w:rPr>
        <w:t>. согласования с собственниками жилья (Заказчиком, ТСЖ, УК)</w:t>
      </w:r>
      <w:r w:rsidR="00E70662" w:rsidRPr="006112A4">
        <w:rPr>
          <w:sz w:val="26"/>
          <w:szCs w:val="26"/>
        </w:rPr>
        <w:t>, собственниками территорий,</w:t>
      </w:r>
      <w:r w:rsidRPr="006112A4">
        <w:rPr>
          <w:sz w:val="26"/>
          <w:szCs w:val="26"/>
        </w:rPr>
        <w:t xml:space="preserve"> на доступ в жилые дома на размещение оборудования, выполнения СМР, подключения к электрическим сетям 220В</w:t>
      </w:r>
      <w:r w:rsidR="00E70662" w:rsidRPr="006112A4">
        <w:rPr>
          <w:sz w:val="26"/>
          <w:szCs w:val="26"/>
        </w:rPr>
        <w:t>, прокладку кабельных линий и строительство ЛКС</w:t>
      </w:r>
      <w:r w:rsidRPr="006112A4">
        <w:rPr>
          <w:sz w:val="26"/>
          <w:szCs w:val="26"/>
        </w:rPr>
        <w:t xml:space="preserve"> и т.д</w:t>
      </w:r>
      <w:r w:rsidR="00616FC3" w:rsidRPr="006112A4">
        <w:rPr>
          <w:sz w:val="26"/>
          <w:szCs w:val="26"/>
        </w:rPr>
        <w:t xml:space="preserve">. </w:t>
      </w:r>
    </w:p>
    <w:p w:rsidR="00E70662" w:rsidRPr="006112A4" w:rsidRDefault="00E70662" w:rsidP="00001D45">
      <w:pPr>
        <w:widowControl w:val="0"/>
        <w:tabs>
          <w:tab w:val="left" w:pos="4039"/>
        </w:tabs>
        <w:suppressAutoHyphens/>
        <w:spacing w:before="60"/>
        <w:ind w:firstLine="851"/>
        <w:jc w:val="both"/>
        <w:rPr>
          <w:sz w:val="26"/>
          <w:szCs w:val="26"/>
        </w:rPr>
      </w:pPr>
    </w:p>
    <w:p w:rsidR="00001D45" w:rsidRPr="006112A4" w:rsidRDefault="00001D45" w:rsidP="001B69AE">
      <w:pPr>
        <w:pStyle w:val="aff4"/>
        <w:numPr>
          <w:ilvl w:val="0"/>
          <w:numId w:val="12"/>
        </w:numPr>
        <w:autoSpaceDE w:val="0"/>
        <w:autoSpaceDN w:val="0"/>
        <w:adjustRightInd w:val="0"/>
        <w:spacing w:before="108" w:after="108"/>
        <w:jc w:val="center"/>
        <w:outlineLvl w:val="0"/>
        <w:rPr>
          <w:b/>
          <w:bCs/>
          <w:sz w:val="26"/>
          <w:szCs w:val="26"/>
        </w:rPr>
      </w:pPr>
      <w:r w:rsidRPr="006112A4">
        <w:rPr>
          <w:b/>
          <w:bCs/>
          <w:sz w:val="26"/>
          <w:szCs w:val="26"/>
        </w:rPr>
        <w:t>Предмет Договора</w:t>
      </w:r>
    </w:p>
    <w:p w:rsidR="00001D45" w:rsidRPr="006112A4" w:rsidRDefault="00001D45" w:rsidP="001B69AE">
      <w:pPr>
        <w:pStyle w:val="aff4"/>
        <w:numPr>
          <w:ilvl w:val="1"/>
          <w:numId w:val="3"/>
        </w:numPr>
        <w:ind w:left="0" w:right="-1" w:firstLine="603"/>
        <w:jc w:val="both"/>
        <w:rPr>
          <w:i/>
          <w:sz w:val="26"/>
        </w:rPr>
      </w:pPr>
      <w:r w:rsidRPr="006112A4">
        <w:rPr>
          <w:bCs/>
          <w:spacing w:val="-4"/>
          <w:kern w:val="32"/>
          <w:sz w:val="26"/>
          <w:szCs w:val="32"/>
        </w:rPr>
        <w:t>По настоящему</w:t>
      </w:r>
      <w:r w:rsidRPr="006112A4">
        <w:rPr>
          <w:sz w:val="26"/>
          <w:szCs w:val="26"/>
        </w:rPr>
        <w:t xml:space="preserve"> Договору Подрядчик обязуется выполнить Работы по проектированию, Строительно-монтажные работы, включая обеспечение СМР Материалами, </w:t>
      </w:r>
      <w:r w:rsidR="00CA064F" w:rsidRPr="006112A4">
        <w:rPr>
          <w:sz w:val="26"/>
          <w:szCs w:val="26"/>
        </w:rPr>
        <w:t>Вспомогательным оборудованием в соответствии с условиями настоящего Договора, Проектной документации и согласованных Сторонами Заказов</w:t>
      </w:r>
      <w:r w:rsidRPr="006112A4">
        <w:rPr>
          <w:sz w:val="26"/>
          <w:szCs w:val="26"/>
        </w:rPr>
        <w:t xml:space="preserve">, </w:t>
      </w:r>
      <w:r w:rsidRPr="006112A4">
        <w:rPr>
          <w:sz w:val="26"/>
        </w:rPr>
        <w:t>а также оказать Услуги</w:t>
      </w:r>
      <w:r w:rsidRPr="006112A4">
        <w:rPr>
          <w:sz w:val="26"/>
          <w:szCs w:val="26"/>
        </w:rPr>
        <w:t xml:space="preserve">, </w:t>
      </w:r>
      <w:r w:rsidR="00CA064F" w:rsidRPr="006112A4">
        <w:rPr>
          <w:sz w:val="26"/>
          <w:szCs w:val="26"/>
        </w:rPr>
        <w:t xml:space="preserve">а Заказчик обязуется принять и оплатить выполненные Работы, </w:t>
      </w:r>
      <w:permStart w:id="883687458" w:edGrp="everyone"/>
      <w:r w:rsidR="00CA064F" w:rsidRPr="006112A4">
        <w:rPr>
          <w:sz w:val="26"/>
          <w:szCs w:val="26"/>
        </w:rPr>
        <w:t xml:space="preserve">оказанные Услуги </w:t>
      </w:r>
      <w:permEnd w:id="883687458"/>
      <w:r w:rsidR="00CA064F" w:rsidRPr="006112A4">
        <w:rPr>
          <w:sz w:val="26"/>
          <w:szCs w:val="26"/>
        </w:rPr>
        <w:t>в соответствии с условиями настоящего Договора.</w:t>
      </w:r>
    </w:p>
    <w:p w:rsidR="00001D45" w:rsidRPr="006112A4" w:rsidRDefault="00001D45" w:rsidP="001B69AE">
      <w:pPr>
        <w:numPr>
          <w:ilvl w:val="1"/>
          <w:numId w:val="3"/>
        </w:numPr>
        <w:ind w:left="0" w:right="-1" w:firstLine="567"/>
        <w:jc w:val="both"/>
        <w:rPr>
          <w:sz w:val="26"/>
          <w:szCs w:val="26"/>
        </w:rPr>
      </w:pPr>
      <w:r w:rsidRPr="006112A4">
        <w:rPr>
          <w:sz w:val="26"/>
          <w:szCs w:val="26"/>
        </w:rPr>
        <w:t xml:space="preserve">Работы, указанные в п. 1.1. настоящего Договора выполняются на Площадках, адреса которых </w:t>
      </w:r>
      <w:permStart w:id="1580166803" w:edGrp="everyone"/>
      <w:r w:rsidR="00CA064F" w:rsidRPr="006112A4">
        <w:rPr>
          <w:sz w:val="26"/>
          <w:szCs w:val="26"/>
        </w:rPr>
        <w:t xml:space="preserve">указываются в Заказах </w:t>
      </w:r>
      <w:permEnd w:id="1580166803"/>
      <w:r w:rsidRPr="006112A4">
        <w:rPr>
          <w:sz w:val="26"/>
          <w:szCs w:val="26"/>
        </w:rPr>
        <w:t>к настоящему Договору.</w:t>
      </w:r>
    </w:p>
    <w:p w:rsidR="00001D45" w:rsidRPr="006112A4" w:rsidRDefault="00001D45" w:rsidP="001B69AE">
      <w:pPr>
        <w:pStyle w:val="aff4"/>
        <w:numPr>
          <w:ilvl w:val="1"/>
          <w:numId w:val="3"/>
        </w:numPr>
        <w:ind w:left="0" w:right="-1" w:firstLine="603"/>
        <w:jc w:val="both"/>
        <w:rPr>
          <w:sz w:val="26"/>
          <w:szCs w:val="26"/>
        </w:rPr>
      </w:pPr>
      <w:r w:rsidRPr="006112A4">
        <w:rPr>
          <w:sz w:val="26"/>
          <w:szCs w:val="26"/>
        </w:rPr>
        <w:t>Подрядчик от имени Заказчика осуществляет оформление всех необходимых согласований и получение всех разрешительных документов для выполнения Работ в объеме, необходимом для полного сооружения и нормальной эксплуатации Объектов</w:t>
      </w:r>
      <w:r w:rsidR="00C377D0" w:rsidRPr="006112A4">
        <w:rPr>
          <w:sz w:val="26"/>
          <w:szCs w:val="26"/>
        </w:rPr>
        <w:t xml:space="preserve"> </w:t>
      </w:r>
      <w:r w:rsidR="00CA064F" w:rsidRPr="006112A4">
        <w:rPr>
          <w:sz w:val="26"/>
          <w:szCs w:val="26"/>
        </w:rPr>
        <w:t xml:space="preserve">(Этапа строительства), </w:t>
      </w:r>
      <w:r w:rsidRPr="006112A4">
        <w:rPr>
          <w:sz w:val="26"/>
          <w:szCs w:val="26"/>
        </w:rPr>
        <w:t xml:space="preserve">в предусмотренном действующими Нормативно-правовыми актами порядке. </w:t>
      </w:r>
    </w:p>
    <w:p w:rsidR="000A637F" w:rsidRPr="006112A4" w:rsidRDefault="000A637F" w:rsidP="000A637F">
      <w:pPr>
        <w:widowControl w:val="0"/>
        <w:suppressAutoHyphens/>
        <w:ind w:firstLine="540"/>
        <w:jc w:val="both"/>
        <w:rPr>
          <w:sz w:val="26"/>
          <w:szCs w:val="26"/>
        </w:rPr>
      </w:pPr>
      <w:r w:rsidRPr="006112A4">
        <w:rPr>
          <w:sz w:val="26"/>
          <w:szCs w:val="26"/>
        </w:rPr>
        <w:t>1.4. Право Подрядчика осуществлять на территории РФ</w:t>
      </w:r>
      <w:r w:rsidR="00E70662" w:rsidRPr="006112A4">
        <w:rPr>
          <w:sz w:val="26"/>
          <w:szCs w:val="26"/>
        </w:rPr>
        <w:t xml:space="preserve"> и РБ</w:t>
      </w:r>
      <w:r w:rsidRPr="006112A4">
        <w:rPr>
          <w:sz w:val="26"/>
          <w:szCs w:val="26"/>
        </w:rPr>
        <w:t xml:space="preserve"> предусмотренные настоящим Договором Работы подтверждается Свидетельством на допуск к: </w:t>
      </w:r>
    </w:p>
    <w:p w:rsidR="000A637F" w:rsidRPr="006112A4" w:rsidRDefault="000A637F" w:rsidP="001B69AE">
      <w:pPr>
        <w:widowControl w:val="0"/>
        <w:numPr>
          <w:ilvl w:val="0"/>
          <w:numId w:val="2"/>
        </w:numPr>
        <w:tabs>
          <w:tab w:val="clear" w:pos="900"/>
        </w:tabs>
        <w:suppressAutoHyphens/>
        <w:ind w:left="1260"/>
        <w:jc w:val="both"/>
        <w:rPr>
          <w:sz w:val="26"/>
          <w:szCs w:val="26"/>
        </w:rPr>
      </w:pPr>
      <w:r w:rsidRPr="006112A4">
        <w:rPr>
          <w:sz w:val="26"/>
          <w:szCs w:val="26"/>
        </w:rPr>
        <w:t>Проектным работам № ____________________________, выданным ___________________________ «__» ____________ 20___ года;</w:t>
      </w:r>
    </w:p>
    <w:p w:rsidR="000A637F" w:rsidRPr="006112A4" w:rsidRDefault="000A637F" w:rsidP="001B69AE">
      <w:pPr>
        <w:widowControl w:val="0"/>
        <w:numPr>
          <w:ilvl w:val="0"/>
          <w:numId w:val="2"/>
        </w:numPr>
        <w:tabs>
          <w:tab w:val="clear" w:pos="900"/>
        </w:tabs>
        <w:suppressAutoHyphens/>
        <w:ind w:left="1260"/>
        <w:jc w:val="both"/>
        <w:rPr>
          <w:sz w:val="26"/>
          <w:szCs w:val="26"/>
        </w:rPr>
      </w:pPr>
      <w:r w:rsidRPr="006112A4">
        <w:rPr>
          <w:sz w:val="26"/>
          <w:szCs w:val="26"/>
        </w:rPr>
        <w:t>Строительно-монтажным работам №__________________, выданным ___________________________ «__» ____________ 20___ года.</w:t>
      </w:r>
    </w:p>
    <w:p w:rsidR="0024042C" w:rsidRPr="006112A4" w:rsidRDefault="0024042C" w:rsidP="0024042C">
      <w:pPr>
        <w:widowControl w:val="0"/>
        <w:suppressAutoHyphens/>
        <w:ind w:left="1260"/>
        <w:jc w:val="both"/>
        <w:rPr>
          <w:sz w:val="26"/>
          <w:szCs w:val="26"/>
        </w:rPr>
      </w:pPr>
    </w:p>
    <w:p w:rsidR="00001D45" w:rsidRPr="006112A4" w:rsidRDefault="00001D45" w:rsidP="001B69AE">
      <w:pPr>
        <w:pStyle w:val="aff4"/>
        <w:numPr>
          <w:ilvl w:val="0"/>
          <w:numId w:val="12"/>
        </w:numPr>
        <w:autoSpaceDE w:val="0"/>
        <w:autoSpaceDN w:val="0"/>
        <w:adjustRightInd w:val="0"/>
        <w:spacing w:before="108" w:after="108"/>
        <w:jc w:val="center"/>
        <w:outlineLvl w:val="0"/>
        <w:rPr>
          <w:b/>
          <w:bCs/>
          <w:sz w:val="26"/>
          <w:szCs w:val="26"/>
        </w:rPr>
      </w:pPr>
      <w:r w:rsidRPr="006112A4">
        <w:rPr>
          <w:b/>
          <w:bCs/>
          <w:sz w:val="26"/>
          <w:szCs w:val="26"/>
        </w:rPr>
        <w:t xml:space="preserve">Цена Договора и порядок расчетов </w:t>
      </w:r>
    </w:p>
    <w:p w:rsidR="00001D45" w:rsidRPr="006112A4" w:rsidRDefault="00001D45" w:rsidP="00001D45">
      <w:pPr>
        <w:pStyle w:val="11"/>
        <w:tabs>
          <w:tab w:val="left" w:pos="567"/>
        </w:tabs>
        <w:spacing w:before="60" w:after="0"/>
        <w:jc w:val="both"/>
        <w:rPr>
          <w:rFonts w:ascii="Times New Roman" w:hAnsi="Times New Roman"/>
          <w:b w:val="0"/>
          <w:sz w:val="26"/>
        </w:rPr>
      </w:pPr>
      <w:r w:rsidRPr="006112A4">
        <w:rPr>
          <w:rFonts w:ascii="Times New Roman" w:hAnsi="Times New Roman"/>
          <w:b w:val="0"/>
          <w:spacing w:val="-4"/>
          <w:sz w:val="26"/>
        </w:rPr>
        <w:tab/>
        <w:t xml:space="preserve"> 2.1. Цена Договора включает в себя стоимость Работ по проектированию, Строительно-монтажных работы, включая обеспечение СМР Материалами</w:t>
      </w:r>
      <w:r w:rsidR="000A637F" w:rsidRPr="006112A4">
        <w:rPr>
          <w:rFonts w:ascii="Times New Roman" w:hAnsi="Times New Roman"/>
          <w:b w:val="0"/>
          <w:bCs w:val="0"/>
          <w:spacing w:val="-4"/>
          <w:sz w:val="26"/>
          <w:szCs w:val="26"/>
        </w:rPr>
        <w:t xml:space="preserve"> Вспомогательного оборудования, </w:t>
      </w:r>
      <w:r w:rsidR="000A637F" w:rsidRPr="006112A4">
        <w:rPr>
          <w:rFonts w:ascii="Times New Roman" w:hAnsi="Times New Roman"/>
          <w:b w:val="0"/>
          <w:spacing w:val="-4"/>
          <w:sz w:val="26"/>
        </w:rPr>
        <w:t>Услуг</w:t>
      </w:r>
      <w:r w:rsidRPr="006112A4">
        <w:rPr>
          <w:rFonts w:ascii="Times New Roman" w:hAnsi="Times New Roman"/>
          <w:b w:val="0"/>
          <w:sz w:val="26"/>
        </w:rPr>
        <w:t xml:space="preserve"> </w:t>
      </w:r>
      <w:r w:rsidR="00645525" w:rsidRPr="006112A4">
        <w:rPr>
          <w:rFonts w:ascii="Times New Roman" w:hAnsi="Times New Roman"/>
          <w:b w:val="0"/>
          <w:sz w:val="26"/>
        </w:rPr>
        <w:t xml:space="preserve">и </w:t>
      </w:r>
      <w:r w:rsidR="00645525" w:rsidRPr="006112A4">
        <w:rPr>
          <w:rFonts w:ascii="Times New Roman" w:hAnsi="Times New Roman"/>
          <w:b w:val="0"/>
          <w:spacing w:val="-4"/>
          <w:sz w:val="26"/>
          <w:szCs w:val="26"/>
        </w:rPr>
        <w:t xml:space="preserve">за период действия </w:t>
      </w:r>
      <w:r w:rsidR="00645525" w:rsidRPr="006112A4">
        <w:rPr>
          <w:rFonts w:ascii="Times New Roman" w:hAnsi="Times New Roman"/>
          <w:b w:val="0"/>
          <w:sz w:val="26"/>
          <w:szCs w:val="26"/>
        </w:rPr>
        <w:t xml:space="preserve">по всем согласованным </w:t>
      </w:r>
      <w:r w:rsidR="00645525" w:rsidRPr="006112A4">
        <w:rPr>
          <w:rFonts w:ascii="Times New Roman" w:hAnsi="Times New Roman"/>
          <w:b w:val="0"/>
          <w:sz w:val="26"/>
          <w:szCs w:val="26"/>
        </w:rPr>
        <w:lastRenderedPageBreak/>
        <w:t xml:space="preserve">Сторонами Заказам не </w:t>
      </w:r>
      <w:proofErr w:type="gramStart"/>
      <w:r w:rsidR="00645525" w:rsidRPr="006112A4">
        <w:rPr>
          <w:rFonts w:ascii="Times New Roman" w:hAnsi="Times New Roman"/>
          <w:b w:val="0"/>
          <w:sz w:val="26"/>
          <w:szCs w:val="26"/>
        </w:rPr>
        <w:t xml:space="preserve">превысит </w:t>
      </w:r>
      <w:r w:rsidRPr="006112A4">
        <w:rPr>
          <w:rFonts w:ascii="Times New Roman" w:hAnsi="Times New Roman"/>
          <w:b w:val="0"/>
          <w:sz w:val="26"/>
        </w:rPr>
        <w:t xml:space="preserve"> _</w:t>
      </w:r>
      <w:proofErr w:type="gramEnd"/>
      <w:r w:rsidRPr="006112A4">
        <w:rPr>
          <w:rFonts w:ascii="Times New Roman" w:hAnsi="Times New Roman"/>
          <w:b w:val="0"/>
          <w:sz w:val="26"/>
        </w:rPr>
        <w:t>_________ (____________) рублей ______ коп., включая НДС 18% __________ (______________) рублей __ коп.</w:t>
      </w:r>
    </w:p>
    <w:p w:rsidR="00001D45" w:rsidRPr="006112A4" w:rsidRDefault="00001D45" w:rsidP="00001D45">
      <w:pPr>
        <w:pStyle w:val="11"/>
        <w:tabs>
          <w:tab w:val="left" w:pos="567"/>
        </w:tabs>
        <w:spacing w:before="60" w:after="0"/>
        <w:jc w:val="both"/>
        <w:rPr>
          <w:rFonts w:ascii="Times New Roman" w:hAnsi="Times New Roman"/>
          <w:b w:val="0"/>
          <w:sz w:val="26"/>
          <w:szCs w:val="26"/>
        </w:rPr>
      </w:pPr>
      <w:r w:rsidRPr="006112A4">
        <w:rPr>
          <w:rFonts w:ascii="Times New Roman" w:hAnsi="Times New Roman"/>
          <w:sz w:val="26"/>
          <w:szCs w:val="26"/>
        </w:rPr>
        <w:tab/>
      </w:r>
      <w:r w:rsidR="00645525" w:rsidRPr="006112A4">
        <w:rPr>
          <w:rFonts w:ascii="Times New Roman" w:hAnsi="Times New Roman"/>
          <w:b w:val="0"/>
          <w:sz w:val="26"/>
          <w:szCs w:val="26"/>
        </w:rPr>
        <w:t>Цена Заказа формируется на основании объёма Работ</w:t>
      </w:r>
      <w:r w:rsidR="00645525" w:rsidRPr="006112A4">
        <w:rPr>
          <w:rFonts w:ascii="Times New Roman" w:hAnsi="Times New Roman"/>
          <w:b w:val="0"/>
          <w:iCs/>
          <w:sz w:val="26"/>
          <w:szCs w:val="26"/>
        </w:rPr>
        <w:t xml:space="preserve"> и </w:t>
      </w:r>
      <w:r w:rsidR="00645525" w:rsidRPr="006112A4">
        <w:rPr>
          <w:rFonts w:ascii="Times New Roman" w:hAnsi="Times New Roman"/>
          <w:b w:val="0"/>
          <w:sz w:val="26"/>
          <w:szCs w:val="26"/>
        </w:rPr>
        <w:t>Удельной стоимости за единицу объёма вида Работ, указанных в табл.1.1 Заказа и Приложении №3 к Договору</w:t>
      </w:r>
      <w:r w:rsidR="00645525" w:rsidRPr="006112A4">
        <w:rPr>
          <w:rFonts w:ascii="Times New Roman" w:hAnsi="Times New Roman"/>
          <w:b w:val="0"/>
          <w:iCs/>
          <w:sz w:val="26"/>
          <w:szCs w:val="26"/>
        </w:rPr>
        <w:t>.</w:t>
      </w:r>
    </w:p>
    <w:p w:rsidR="00001D45" w:rsidRPr="006112A4" w:rsidRDefault="00001D45" w:rsidP="00001D45">
      <w:pPr>
        <w:jc w:val="both"/>
        <w:rPr>
          <w:sz w:val="26"/>
          <w:szCs w:val="26"/>
        </w:rPr>
      </w:pPr>
      <w:r w:rsidRPr="006112A4">
        <w:rPr>
          <w:sz w:val="26"/>
          <w:szCs w:val="26"/>
        </w:rPr>
        <w:tab/>
      </w:r>
      <w:r w:rsidR="00645525" w:rsidRPr="006112A4">
        <w:rPr>
          <w:sz w:val="26"/>
          <w:szCs w:val="26"/>
        </w:rPr>
        <w:t xml:space="preserve">По настоящему Договору у Заказчика не возникает обязанности заказать </w:t>
      </w:r>
      <w:r w:rsidR="00F21BC5" w:rsidRPr="006112A4">
        <w:rPr>
          <w:sz w:val="26"/>
          <w:szCs w:val="26"/>
        </w:rPr>
        <w:t>Работы, Материалы</w:t>
      </w:r>
      <w:r w:rsidR="00645525" w:rsidRPr="006112A4">
        <w:rPr>
          <w:sz w:val="26"/>
          <w:szCs w:val="26"/>
        </w:rPr>
        <w:t>, Вспомогательное оборудование и Услуги на всю указанную сумму.</w:t>
      </w:r>
    </w:p>
    <w:p w:rsidR="00857A60" w:rsidRPr="006112A4" w:rsidRDefault="00857A60" w:rsidP="00857A60">
      <w:pPr>
        <w:ind w:firstLine="993"/>
        <w:jc w:val="both"/>
        <w:rPr>
          <w:sz w:val="26"/>
          <w:szCs w:val="26"/>
        </w:rPr>
      </w:pPr>
      <w:r w:rsidRPr="006112A4">
        <w:rPr>
          <w:sz w:val="26"/>
          <w:szCs w:val="26"/>
        </w:rPr>
        <w:t>2.1.1. Стоимость Работ включает в себя все виды Работ, необходимые для строительства Объекта (Этапа строительства), в том числе:</w:t>
      </w:r>
    </w:p>
    <w:p w:rsidR="00857A60" w:rsidRPr="006112A4" w:rsidRDefault="00857A60" w:rsidP="001B69AE">
      <w:pPr>
        <w:pStyle w:val="a3"/>
        <w:numPr>
          <w:ilvl w:val="0"/>
          <w:numId w:val="17"/>
        </w:numPr>
        <w:ind w:left="2552"/>
        <w:rPr>
          <w:sz w:val="26"/>
          <w:szCs w:val="26"/>
        </w:rPr>
      </w:pPr>
      <w:r w:rsidRPr="006112A4">
        <w:rPr>
          <w:sz w:val="26"/>
          <w:szCs w:val="26"/>
        </w:rPr>
        <w:t>разработку Проектной документации, выполнение инженерно-топографических работ и инженерно-геологических изысканий;</w:t>
      </w:r>
    </w:p>
    <w:p w:rsidR="00857A60" w:rsidRPr="006112A4" w:rsidRDefault="00857A60" w:rsidP="001B69AE">
      <w:pPr>
        <w:pStyle w:val="a3"/>
        <w:numPr>
          <w:ilvl w:val="0"/>
          <w:numId w:val="16"/>
        </w:numPr>
        <w:ind w:left="2552"/>
        <w:rPr>
          <w:sz w:val="26"/>
          <w:szCs w:val="26"/>
        </w:rPr>
      </w:pPr>
      <w:r w:rsidRPr="006112A4">
        <w:rPr>
          <w:sz w:val="26"/>
          <w:szCs w:val="26"/>
        </w:rPr>
        <w:t>стоимость кабельной продукции, материалов, Вспомогательного оборудования и их поставку;</w:t>
      </w:r>
    </w:p>
    <w:p w:rsidR="00857A60" w:rsidRPr="006112A4" w:rsidRDefault="00857A60" w:rsidP="001B69AE">
      <w:pPr>
        <w:pStyle w:val="a3"/>
        <w:numPr>
          <w:ilvl w:val="0"/>
          <w:numId w:val="17"/>
        </w:numPr>
        <w:ind w:left="2552"/>
        <w:rPr>
          <w:sz w:val="26"/>
          <w:szCs w:val="26"/>
        </w:rPr>
      </w:pPr>
      <w:r w:rsidRPr="006112A4">
        <w:rPr>
          <w:sz w:val="26"/>
          <w:szCs w:val="26"/>
        </w:rPr>
        <w:t xml:space="preserve">строительно-монтажные работы по прокладке магистральных и распределительных волоконно-оптических кабелей, монтаж оптических муфт, </w:t>
      </w:r>
      <w:proofErr w:type="spellStart"/>
      <w:r w:rsidRPr="006112A4">
        <w:rPr>
          <w:sz w:val="26"/>
          <w:szCs w:val="26"/>
        </w:rPr>
        <w:t>сплиттерных</w:t>
      </w:r>
      <w:proofErr w:type="spellEnd"/>
      <w:r w:rsidRPr="006112A4">
        <w:rPr>
          <w:sz w:val="26"/>
          <w:szCs w:val="26"/>
        </w:rPr>
        <w:t xml:space="preserve"> муфт, </w:t>
      </w:r>
      <w:proofErr w:type="spellStart"/>
      <w:r w:rsidRPr="006112A4">
        <w:rPr>
          <w:sz w:val="26"/>
          <w:szCs w:val="26"/>
        </w:rPr>
        <w:t>дроп</w:t>
      </w:r>
      <w:proofErr w:type="spellEnd"/>
      <w:r w:rsidR="00F21BC5">
        <w:rPr>
          <w:sz w:val="26"/>
          <w:szCs w:val="26"/>
        </w:rPr>
        <w:t>-</w:t>
      </w:r>
      <w:r w:rsidRPr="006112A4">
        <w:rPr>
          <w:sz w:val="26"/>
          <w:szCs w:val="26"/>
        </w:rPr>
        <w:t>муфт, монтаж Оборудования и Вспомогательного оборудования, испытания, приспособление помещений для размещения оборудования;</w:t>
      </w:r>
    </w:p>
    <w:p w:rsidR="00857A60" w:rsidRPr="006112A4" w:rsidRDefault="00857A60" w:rsidP="001B69AE">
      <w:pPr>
        <w:pStyle w:val="a3"/>
        <w:numPr>
          <w:ilvl w:val="0"/>
          <w:numId w:val="17"/>
        </w:numPr>
        <w:ind w:left="2552"/>
        <w:rPr>
          <w:sz w:val="26"/>
          <w:szCs w:val="26"/>
        </w:rPr>
      </w:pPr>
      <w:r w:rsidRPr="006112A4">
        <w:rPr>
          <w:sz w:val="26"/>
          <w:szCs w:val="26"/>
        </w:rPr>
        <w:t>работы по восстановлению/очистке поврежденных (не проходимых) каналов кабельной канализации;</w:t>
      </w:r>
    </w:p>
    <w:p w:rsidR="00857A60" w:rsidRPr="006112A4" w:rsidRDefault="00857A60" w:rsidP="001B69AE">
      <w:pPr>
        <w:widowControl w:val="0"/>
        <w:numPr>
          <w:ilvl w:val="0"/>
          <w:numId w:val="14"/>
        </w:numPr>
        <w:tabs>
          <w:tab w:val="clear" w:pos="360"/>
          <w:tab w:val="num" w:pos="2552"/>
        </w:tabs>
        <w:autoSpaceDE w:val="0"/>
        <w:autoSpaceDN w:val="0"/>
        <w:adjustRightInd w:val="0"/>
        <w:spacing w:line="260" w:lineRule="auto"/>
        <w:ind w:left="2552" w:right="-81" w:hanging="425"/>
        <w:jc w:val="both"/>
        <w:rPr>
          <w:sz w:val="26"/>
          <w:szCs w:val="26"/>
        </w:rPr>
      </w:pPr>
      <w:r w:rsidRPr="006112A4">
        <w:rPr>
          <w:sz w:val="26"/>
          <w:szCs w:val="26"/>
        </w:rPr>
        <w:t>земляные работы;</w:t>
      </w:r>
    </w:p>
    <w:p w:rsidR="00857A60" w:rsidRPr="006112A4" w:rsidRDefault="00857A60" w:rsidP="001B69AE">
      <w:pPr>
        <w:pStyle w:val="a3"/>
        <w:numPr>
          <w:ilvl w:val="0"/>
          <w:numId w:val="16"/>
        </w:numPr>
        <w:tabs>
          <w:tab w:val="num" w:pos="426"/>
          <w:tab w:val="num" w:pos="2552"/>
        </w:tabs>
        <w:ind w:left="2552" w:hanging="425"/>
        <w:rPr>
          <w:sz w:val="26"/>
          <w:szCs w:val="26"/>
        </w:rPr>
      </w:pPr>
      <w:r w:rsidRPr="006112A4">
        <w:rPr>
          <w:sz w:val="26"/>
          <w:szCs w:val="26"/>
        </w:rPr>
        <w:t>вскрытие и восстановление дорожных и уличных покровов, тротуаров, газонов;</w:t>
      </w:r>
    </w:p>
    <w:p w:rsidR="00857A60" w:rsidRPr="006112A4" w:rsidRDefault="00857A60" w:rsidP="001B69AE">
      <w:pPr>
        <w:pStyle w:val="a3"/>
        <w:numPr>
          <w:ilvl w:val="0"/>
          <w:numId w:val="16"/>
        </w:numPr>
        <w:tabs>
          <w:tab w:val="num" w:pos="426"/>
          <w:tab w:val="num" w:pos="2552"/>
        </w:tabs>
        <w:ind w:left="2552" w:hanging="425"/>
        <w:rPr>
          <w:sz w:val="26"/>
          <w:szCs w:val="26"/>
        </w:rPr>
      </w:pPr>
      <w:r w:rsidRPr="006112A4">
        <w:rPr>
          <w:sz w:val="26"/>
          <w:szCs w:val="26"/>
        </w:rPr>
        <w:t>прокладка кабельной канализации связи;</w:t>
      </w:r>
    </w:p>
    <w:p w:rsidR="00857A60" w:rsidRPr="006112A4" w:rsidRDefault="00857A60" w:rsidP="001B69AE">
      <w:pPr>
        <w:pStyle w:val="a3"/>
        <w:numPr>
          <w:ilvl w:val="0"/>
          <w:numId w:val="16"/>
        </w:numPr>
        <w:tabs>
          <w:tab w:val="num" w:pos="426"/>
          <w:tab w:val="num" w:pos="2552"/>
        </w:tabs>
        <w:ind w:left="2552" w:hanging="425"/>
        <w:rPr>
          <w:sz w:val="26"/>
          <w:szCs w:val="26"/>
        </w:rPr>
      </w:pPr>
      <w:r w:rsidRPr="006112A4">
        <w:rPr>
          <w:sz w:val="26"/>
          <w:szCs w:val="26"/>
        </w:rPr>
        <w:t>устройство подземных вводов в здания;</w:t>
      </w:r>
    </w:p>
    <w:p w:rsidR="00857A60" w:rsidRPr="006112A4" w:rsidRDefault="00857A60" w:rsidP="001B69AE">
      <w:pPr>
        <w:pStyle w:val="a3"/>
        <w:numPr>
          <w:ilvl w:val="0"/>
          <w:numId w:val="16"/>
        </w:numPr>
        <w:tabs>
          <w:tab w:val="num" w:pos="426"/>
          <w:tab w:val="num" w:pos="2552"/>
        </w:tabs>
        <w:ind w:left="2552" w:hanging="425"/>
        <w:rPr>
          <w:sz w:val="26"/>
          <w:szCs w:val="26"/>
        </w:rPr>
      </w:pPr>
      <w:r w:rsidRPr="006112A4">
        <w:rPr>
          <w:sz w:val="26"/>
          <w:szCs w:val="26"/>
        </w:rPr>
        <w:t>устройство переходов через дороги, тротуары, газоны и т.п. методом горизонтально-направленного бурения (ГНБ);</w:t>
      </w:r>
    </w:p>
    <w:p w:rsidR="00857A60" w:rsidRPr="006112A4" w:rsidRDefault="00857A60" w:rsidP="001B69AE">
      <w:pPr>
        <w:pStyle w:val="a3"/>
        <w:numPr>
          <w:ilvl w:val="0"/>
          <w:numId w:val="16"/>
        </w:numPr>
        <w:ind w:left="2552"/>
        <w:rPr>
          <w:sz w:val="26"/>
          <w:szCs w:val="26"/>
        </w:rPr>
      </w:pPr>
      <w:r w:rsidRPr="006112A4">
        <w:rPr>
          <w:sz w:val="26"/>
          <w:szCs w:val="26"/>
        </w:rPr>
        <w:t>монтаж опор воздушных столбовых линий связи;</w:t>
      </w:r>
    </w:p>
    <w:p w:rsidR="00857A60" w:rsidRPr="006112A4" w:rsidRDefault="00857A60" w:rsidP="001B69AE">
      <w:pPr>
        <w:pStyle w:val="a3"/>
        <w:numPr>
          <w:ilvl w:val="0"/>
          <w:numId w:val="16"/>
        </w:numPr>
        <w:ind w:left="2552"/>
        <w:rPr>
          <w:sz w:val="26"/>
          <w:szCs w:val="26"/>
        </w:rPr>
      </w:pPr>
      <w:r w:rsidRPr="006112A4">
        <w:rPr>
          <w:sz w:val="26"/>
          <w:szCs w:val="26"/>
        </w:rPr>
        <w:t>стоимость пуско-наладочных работ;</w:t>
      </w:r>
    </w:p>
    <w:p w:rsidR="00857A60" w:rsidRPr="006112A4" w:rsidRDefault="00857A60" w:rsidP="001B69AE">
      <w:pPr>
        <w:pStyle w:val="a3"/>
        <w:numPr>
          <w:ilvl w:val="0"/>
          <w:numId w:val="16"/>
        </w:numPr>
        <w:ind w:left="2552"/>
        <w:rPr>
          <w:sz w:val="26"/>
          <w:szCs w:val="26"/>
        </w:rPr>
      </w:pPr>
      <w:r w:rsidRPr="006112A4">
        <w:rPr>
          <w:sz w:val="26"/>
          <w:szCs w:val="26"/>
        </w:rPr>
        <w:t>стоимость оформления исполнительной документации.</w:t>
      </w:r>
    </w:p>
    <w:p w:rsidR="00857A60" w:rsidRPr="006112A4" w:rsidRDefault="00857A60" w:rsidP="00857A60">
      <w:pPr>
        <w:pStyle w:val="a3"/>
        <w:ind w:firstLine="993"/>
        <w:rPr>
          <w:sz w:val="26"/>
          <w:szCs w:val="26"/>
        </w:rPr>
      </w:pPr>
      <w:r w:rsidRPr="006112A4">
        <w:rPr>
          <w:sz w:val="26"/>
          <w:szCs w:val="26"/>
        </w:rPr>
        <w:t>2.1.2. Стоимость Услуг включает в себя:</w:t>
      </w:r>
    </w:p>
    <w:p w:rsidR="00857A60" w:rsidRPr="006112A4" w:rsidRDefault="00857A60" w:rsidP="001B69AE">
      <w:pPr>
        <w:widowControl w:val="0"/>
        <w:numPr>
          <w:ilvl w:val="0"/>
          <w:numId w:val="14"/>
        </w:numPr>
        <w:tabs>
          <w:tab w:val="clear" w:pos="360"/>
          <w:tab w:val="num" w:pos="2552"/>
        </w:tabs>
        <w:autoSpaceDE w:val="0"/>
        <w:autoSpaceDN w:val="0"/>
        <w:adjustRightInd w:val="0"/>
        <w:spacing w:line="260" w:lineRule="auto"/>
        <w:ind w:left="2552" w:right="-81" w:hanging="425"/>
        <w:jc w:val="both"/>
        <w:rPr>
          <w:sz w:val="26"/>
          <w:szCs w:val="26"/>
        </w:rPr>
      </w:pPr>
      <w:r w:rsidRPr="006112A4">
        <w:rPr>
          <w:sz w:val="26"/>
          <w:szCs w:val="26"/>
        </w:rPr>
        <w:t>стоимость комплекса работ по оформлению земельных участков на период строительства и получение необходимых разрешений, согласований, ордеров;</w:t>
      </w:r>
    </w:p>
    <w:p w:rsidR="003D6E09" w:rsidRPr="006112A4" w:rsidRDefault="003D6E09" w:rsidP="001B69AE">
      <w:pPr>
        <w:widowControl w:val="0"/>
        <w:numPr>
          <w:ilvl w:val="0"/>
          <w:numId w:val="14"/>
        </w:numPr>
        <w:tabs>
          <w:tab w:val="clear" w:pos="360"/>
          <w:tab w:val="num" w:pos="2552"/>
        </w:tabs>
        <w:autoSpaceDE w:val="0"/>
        <w:autoSpaceDN w:val="0"/>
        <w:adjustRightInd w:val="0"/>
        <w:spacing w:line="260" w:lineRule="auto"/>
        <w:ind w:left="2552" w:right="-81" w:hanging="425"/>
        <w:jc w:val="both"/>
        <w:rPr>
          <w:sz w:val="26"/>
          <w:szCs w:val="26"/>
        </w:rPr>
      </w:pPr>
      <w:r w:rsidRPr="006112A4">
        <w:rPr>
          <w:sz w:val="26"/>
          <w:szCs w:val="26"/>
        </w:rPr>
        <w:t>оформление охранных зон ВОЛС;</w:t>
      </w:r>
    </w:p>
    <w:p w:rsidR="00857A60" w:rsidRPr="006112A4" w:rsidRDefault="00857A60" w:rsidP="001B69AE">
      <w:pPr>
        <w:widowControl w:val="0"/>
        <w:numPr>
          <w:ilvl w:val="0"/>
          <w:numId w:val="14"/>
        </w:numPr>
        <w:tabs>
          <w:tab w:val="clear" w:pos="360"/>
          <w:tab w:val="num" w:pos="2552"/>
        </w:tabs>
        <w:autoSpaceDE w:val="0"/>
        <w:autoSpaceDN w:val="0"/>
        <w:adjustRightInd w:val="0"/>
        <w:spacing w:line="260" w:lineRule="auto"/>
        <w:ind w:left="2552" w:right="-81" w:hanging="425"/>
        <w:jc w:val="both"/>
        <w:rPr>
          <w:sz w:val="26"/>
          <w:szCs w:val="26"/>
        </w:rPr>
      </w:pPr>
      <w:r w:rsidRPr="006112A4">
        <w:rPr>
          <w:sz w:val="26"/>
          <w:szCs w:val="26"/>
        </w:rPr>
        <w:t>стоимость затрат на получение согласия собственников жилья на размещение Оборудования Заказчика-застройщика;</w:t>
      </w:r>
    </w:p>
    <w:p w:rsidR="00857A60" w:rsidRPr="006112A4" w:rsidRDefault="00857A60" w:rsidP="001B69AE">
      <w:pPr>
        <w:widowControl w:val="0"/>
        <w:numPr>
          <w:ilvl w:val="0"/>
          <w:numId w:val="14"/>
        </w:numPr>
        <w:tabs>
          <w:tab w:val="clear" w:pos="360"/>
          <w:tab w:val="num" w:pos="2552"/>
        </w:tabs>
        <w:autoSpaceDE w:val="0"/>
        <w:autoSpaceDN w:val="0"/>
        <w:adjustRightInd w:val="0"/>
        <w:spacing w:line="260" w:lineRule="auto"/>
        <w:ind w:left="2552" w:right="-81" w:hanging="425"/>
        <w:jc w:val="both"/>
        <w:rPr>
          <w:sz w:val="26"/>
          <w:szCs w:val="26"/>
        </w:rPr>
      </w:pPr>
      <w:r w:rsidRPr="006112A4">
        <w:rPr>
          <w:sz w:val="26"/>
          <w:szCs w:val="26"/>
        </w:rPr>
        <w:t xml:space="preserve">стоимость затрат на получение согласования подключения Оборудования </w:t>
      </w:r>
      <w:r w:rsidR="00607CC0" w:rsidRPr="006112A4">
        <w:rPr>
          <w:sz w:val="26"/>
          <w:szCs w:val="26"/>
        </w:rPr>
        <w:t>ТШ</w:t>
      </w:r>
      <w:r w:rsidR="00EF0103" w:rsidRPr="006112A4">
        <w:rPr>
          <w:sz w:val="26"/>
          <w:szCs w:val="26"/>
        </w:rPr>
        <w:t>/КУС</w:t>
      </w:r>
      <w:r w:rsidR="00607CC0" w:rsidRPr="006112A4">
        <w:rPr>
          <w:sz w:val="26"/>
          <w:szCs w:val="26"/>
        </w:rPr>
        <w:t xml:space="preserve"> </w:t>
      </w:r>
      <w:r w:rsidRPr="006112A4">
        <w:rPr>
          <w:sz w:val="26"/>
          <w:szCs w:val="26"/>
        </w:rPr>
        <w:t>к сети электропитания 220В;</w:t>
      </w:r>
    </w:p>
    <w:p w:rsidR="00857A60" w:rsidRPr="006112A4" w:rsidRDefault="00857A60" w:rsidP="001B69AE">
      <w:pPr>
        <w:widowControl w:val="0"/>
        <w:numPr>
          <w:ilvl w:val="0"/>
          <w:numId w:val="14"/>
        </w:numPr>
        <w:tabs>
          <w:tab w:val="clear" w:pos="360"/>
          <w:tab w:val="num" w:pos="2552"/>
        </w:tabs>
        <w:autoSpaceDE w:val="0"/>
        <w:autoSpaceDN w:val="0"/>
        <w:adjustRightInd w:val="0"/>
        <w:spacing w:line="260" w:lineRule="auto"/>
        <w:ind w:left="2552" w:right="-81" w:hanging="425"/>
        <w:jc w:val="both"/>
        <w:rPr>
          <w:sz w:val="26"/>
          <w:szCs w:val="26"/>
        </w:rPr>
      </w:pPr>
      <w:r w:rsidRPr="006112A4">
        <w:rPr>
          <w:sz w:val="26"/>
          <w:szCs w:val="26"/>
        </w:rPr>
        <w:t>получение и оплата технических условий от сторонних организаций;</w:t>
      </w:r>
    </w:p>
    <w:p w:rsidR="00857A60" w:rsidRPr="006112A4" w:rsidRDefault="00857A60" w:rsidP="001B69AE">
      <w:pPr>
        <w:widowControl w:val="0"/>
        <w:numPr>
          <w:ilvl w:val="0"/>
          <w:numId w:val="14"/>
        </w:numPr>
        <w:tabs>
          <w:tab w:val="clear" w:pos="360"/>
          <w:tab w:val="num" w:pos="2552"/>
        </w:tabs>
        <w:autoSpaceDE w:val="0"/>
        <w:autoSpaceDN w:val="0"/>
        <w:adjustRightInd w:val="0"/>
        <w:spacing w:line="260" w:lineRule="auto"/>
        <w:ind w:left="2552" w:right="-81" w:hanging="425"/>
        <w:jc w:val="both"/>
        <w:rPr>
          <w:sz w:val="26"/>
          <w:szCs w:val="26"/>
        </w:rPr>
      </w:pPr>
      <w:r w:rsidRPr="006112A4">
        <w:rPr>
          <w:sz w:val="26"/>
          <w:szCs w:val="26"/>
        </w:rPr>
        <w:t>получение согласия собственников зданий на устройство кабельного ввода в здание.</w:t>
      </w:r>
    </w:p>
    <w:p w:rsidR="00857A60" w:rsidRPr="006112A4" w:rsidRDefault="00857A60" w:rsidP="00857A60">
      <w:pPr>
        <w:jc w:val="both"/>
        <w:rPr>
          <w:sz w:val="26"/>
          <w:szCs w:val="26"/>
        </w:rPr>
      </w:pPr>
      <w:r w:rsidRPr="006112A4">
        <w:rPr>
          <w:sz w:val="26"/>
        </w:rPr>
        <w:tab/>
      </w:r>
      <w:r w:rsidRPr="006112A4">
        <w:rPr>
          <w:b/>
          <w:sz w:val="26"/>
        </w:rPr>
        <w:t xml:space="preserve"> </w:t>
      </w:r>
      <w:permStart w:id="1658940602" w:edGrp="everyone"/>
      <w:r w:rsidRPr="006112A4">
        <w:rPr>
          <w:sz w:val="26"/>
        </w:rPr>
        <w:t>2.2</w:t>
      </w:r>
      <w:r w:rsidRPr="006112A4">
        <w:rPr>
          <w:sz w:val="26"/>
          <w:szCs w:val="26"/>
        </w:rPr>
        <w:t>. Затраты Подрядчика, связанные с оказанием услуг, указанных в п. 1.3. настоящего Договора, включены в Цену Договора.</w:t>
      </w:r>
    </w:p>
    <w:permEnd w:id="1658940602"/>
    <w:p w:rsidR="00857A60" w:rsidRPr="006112A4" w:rsidRDefault="00857A60" w:rsidP="00857A60">
      <w:pPr>
        <w:jc w:val="both"/>
        <w:rPr>
          <w:sz w:val="26"/>
          <w:szCs w:val="26"/>
        </w:rPr>
      </w:pPr>
      <w:r w:rsidRPr="006112A4">
        <w:rPr>
          <w:b/>
          <w:i/>
          <w:sz w:val="26"/>
        </w:rPr>
        <w:t xml:space="preserve"> </w:t>
      </w:r>
      <w:r w:rsidRPr="006112A4">
        <w:rPr>
          <w:sz w:val="26"/>
        </w:rPr>
        <w:tab/>
      </w:r>
      <w:r w:rsidRPr="006112A4">
        <w:rPr>
          <w:b/>
          <w:sz w:val="26"/>
        </w:rPr>
        <w:t xml:space="preserve"> </w:t>
      </w:r>
      <w:r w:rsidRPr="006112A4">
        <w:rPr>
          <w:sz w:val="26"/>
          <w:szCs w:val="26"/>
        </w:rPr>
        <w:t>2.3. При выявлении необходимости увеличения объёмов Работ</w:t>
      </w:r>
      <w:permStart w:id="1701654159" w:edGrp="everyone"/>
      <w:r w:rsidRPr="006112A4">
        <w:rPr>
          <w:sz w:val="26"/>
          <w:szCs w:val="26"/>
        </w:rPr>
        <w:t xml:space="preserve">, корректировки Площадок, а также оказания дополнительных Услуг </w:t>
      </w:r>
      <w:permEnd w:id="1701654159"/>
      <w:r w:rsidRPr="006112A4">
        <w:rPr>
          <w:sz w:val="26"/>
          <w:szCs w:val="26"/>
        </w:rPr>
        <w:t xml:space="preserve">Стороны могут подписать </w:t>
      </w:r>
      <w:r w:rsidRPr="006112A4">
        <w:rPr>
          <w:sz w:val="26"/>
          <w:szCs w:val="26"/>
        </w:rPr>
        <w:lastRenderedPageBreak/>
        <w:t>соответствующее соглашение</w:t>
      </w:r>
      <w:r w:rsidR="00B31D3A" w:rsidRPr="006112A4">
        <w:rPr>
          <w:sz w:val="26"/>
          <w:szCs w:val="26"/>
        </w:rPr>
        <w:t>. Увеличение объемов Работ не может превышать 30% (тридцати) процентов от суммы Договора.</w:t>
      </w:r>
    </w:p>
    <w:p w:rsidR="00857A60" w:rsidRDefault="00857A60" w:rsidP="00857A60">
      <w:pPr>
        <w:jc w:val="both"/>
        <w:rPr>
          <w:sz w:val="26"/>
          <w:szCs w:val="26"/>
        </w:rPr>
      </w:pPr>
      <w:r w:rsidRPr="006112A4">
        <w:rPr>
          <w:sz w:val="26"/>
        </w:rPr>
        <w:t xml:space="preserve">           2.4. </w:t>
      </w:r>
      <w:r w:rsidRPr="006112A4">
        <w:rPr>
          <w:sz w:val="26"/>
          <w:szCs w:val="26"/>
        </w:rPr>
        <w:t>Оплата выполняемых Работ, включая Материалы, Вспомогательное оборудование и Услуги, осуществляется по Удельной стоимости за единицу объёма Работ в следующем порядке:</w:t>
      </w:r>
    </w:p>
    <w:p w:rsidR="0092145F" w:rsidRPr="006112A4" w:rsidRDefault="0092145F" w:rsidP="0092145F">
      <w:pPr>
        <w:ind w:firstLine="709"/>
        <w:jc w:val="both"/>
        <w:rPr>
          <w:sz w:val="26"/>
          <w:szCs w:val="26"/>
        </w:rPr>
      </w:pPr>
      <w:r>
        <w:rPr>
          <w:sz w:val="26"/>
          <w:szCs w:val="26"/>
        </w:rPr>
        <w:t>(Вариант 1 – Авансовый платеж):</w:t>
      </w:r>
    </w:p>
    <w:p w:rsidR="00857A60" w:rsidRPr="006112A4" w:rsidRDefault="00857A60" w:rsidP="00DD5505">
      <w:pPr>
        <w:widowControl w:val="0"/>
        <w:suppressAutoHyphens/>
        <w:spacing w:before="60"/>
        <w:ind w:firstLine="993"/>
        <w:jc w:val="both"/>
        <w:rPr>
          <w:sz w:val="26"/>
          <w:szCs w:val="26"/>
        </w:rPr>
      </w:pPr>
      <w:r w:rsidRPr="006112A4">
        <w:rPr>
          <w:bCs/>
          <w:sz w:val="26"/>
          <w:szCs w:val="26"/>
        </w:rPr>
        <w:t>2.4.1.</w:t>
      </w:r>
      <w:r w:rsidRPr="006112A4">
        <w:rPr>
          <w:sz w:val="26"/>
          <w:szCs w:val="26"/>
        </w:rPr>
        <w:t xml:space="preserve"> первый платёж 20% (двадцать процентов) от указанной в Заказе цены Заказчик-застройщик </w:t>
      </w:r>
      <w:r w:rsidR="00DD5505" w:rsidRPr="006112A4">
        <w:rPr>
          <w:sz w:val="26"/>
          <w:szCs w:val="26"/>
        </w:rPr>
        <w:t>оплачивает в течение</w:t>
      </w:r>
      <w:r w:rsidRPr="006112A4">
        <w:rPr>
          <w:sz w:val="26"/>
          <w:szCs w:val="26"/>
        </w:rPr>
        <w:t xml:space="preserve"> 20 календарных дней после получения оригинала счёта Подрядчика. Подрядчик выставляет указанный счёт не ранее даты подписания Сторонами Заказа и не позднее 5 (пяти) рабочих дней, следующих за этой датой. </w:t>
      </w:r>
      <w:r w:rsidRPr="006112A4">
        <w:rPr>
          <w:bCs/>
          <w:sz w:val="26"/>
          <w:szCs w:val="26"/>
        </w:rPr>
        <w:t>Подрядчик обязан также передать Заказчику-застройщику счёт-фактуру не позднее 5 (Пяти) дней со дня получения авансового платежа.</w:t>
      </w:r>
    </w:p>
    <w:p w:rsidR="00857A60" w:rsidRPr="006112A4" w:rsidRDefault="00857A60" w:rsidP="00857A60">
      <w:pPr>
        <w:widowControl w:val="0"/>
        <w:suppressAutoHyphens/>
        <w:spacing w:before="60"/>
        <w:ind w:firstLine="993"/>
        <w:jc w:val="both"/>
        <w:rPr>
          <w:sz w:val="26"/>
          <w:szCs w:val="26"/>
        </w:rPr>
      </w:pPr>
      <w:r w:rsidRPr="006112A4">
        <w:rPr>
          <w:sz w:val="26"/>
          <w:szCs w:val="26"/>
        </w:rPr>
        <w:t>2.4.2. второй платеж 70% (семьдесят процентов) от цены Заказа (Этапа строительства) - Заказчик-застройщик оплачивает в течение 30 календарных дней с момента завершения работ по Заказу (Этапу строительства) на основании:</w:t>
      </w:r>
    </w:p>
    <w:p w:rsidR="00857A60" w:rsidRPr="006112A4" w:rsidRDefault="00857A60" w:rsidP="001B69AE">
      <w:pPr>
        <w:numPr>
          <w:ilvl w:val="0"/>
          <w:numId w:val="13"/>
        </w:numPr>
        <w:spacing w:before="60"/>
        <w:jc w:val="both"/>
        <w:rPr>
          <w:sz w:val="26"/>
          <w:szCs w:val="26"/>
        </w:rPr>
      </w:pPr>
      <w:r w:rsidRPr="006112A4">
        <w:rPr>
          <w:sz w:val="26"/>
          <w:szCs w:val="26"/>
        </w:rPr>
        <w:t xml:space="preserve">всех подписанных </w:t>
      </w:r>
      <w:r w:rsidR="0024042C" w:rsidRPr="006112A4">
        <w:rPr>
          <w:sz w:val="26"/>
          <w:szCs w:val="26"/>
        </w:rPr>
        <w:t>Подрядчиком и Заказчиком-застройщиком</w:t>
      </w:r>
      <w:r w:rsidRPr="006112A4">
        <w:rPr>
          <w:sz w:val="26"/>
          <w:szCs w:val="26"/>
        </w:rPr>
        <w:t xml:space="preserve"> </w:t>
      </w:r>
      <w:r w:rsidR="00B31D3A" w:rsidRPr="006112A4">
        <w:rPr>
          <w:sz w:val="26"/>
          <w:szCs w:val="26"/>
        </w:rPr>
        <w:t xml:space="preserve">актов предварительных приемо-сдаточных работ, </w:t>
      </w:r>
      <w:r w:rsidRPr="006112A4">
        <w:rPr>
          <w:sz w:val="26"/>
          <w:szCs w:val="26"/>
        </w:rPr>
        <w:t>актов о приёмке выполненных работ по форме КС-2 и приложений к ним</w:t>
      </w:r>
      <w:r w:rsidR="00B31D3A" w:rsidRPr="006112A4">
        <w:rPr>
          <w:sz w:val="26"/>
          <w:szCs w:val="26"/>
        </w:rPr>
        <w:t xml:space="preserve"> (М-29 и др.)</w:t>
      </w:r>
      <w:r w:rsidRPr="006112A4">
        <w:rPr>
          <w:sz w:val="26"/>
          <w:szCs w:val="26"/>
        </w:rPr>
        <w:t xml:space="preserve">, включающим подтверждение выполнения объёмов Работ представителем Заказчика-застройщика (техническим надзором), находящимся на Площадке и перечень </w:t>
      </w:r>
      <w:proofErr w:type="spellStart"/>
      <w:r w:rsidRPr="006112A4">
        <w:rPr>
          <w:sz w:val="26"/>
          <w:szCs w:val="26"/>
        </w:rPr>
        <w:t>замонтированного</w:t>
      </w:r>
      <w:proofErr w:type="spellEnd"/>
      <w:r w:rsidRPr="006112A4">
        <w:rPr>
          <w:sz w:val="26"/>
          <w:szCs w:val="26"/>
        </w:rPr>
        <w:t xml:space="preserve"> оборудования, установленного на Площадке, завизированный материально-ответственным лицом, ответственным за данную Площадку;</w:t>
      </w:r>
    </w:p>
    <w:p w:rsidR="00857A60" w:rsidRPr="006112A4" w:rsidRDefault="00857A60" w:rsidP="001B69AE">
      <w:pPr>
        <w:numPr>
          <w:ilvl w:val="0"/>
          <w:numId w:val="13"/>
        </w:numPr>
        <w:spacing w:before="60"/>
        <w:jc w:val="both"/>
        <w:rPr>
          <w:sz w:val="26"/>
          <w:szCs w:val="26"/>
        </w:rPr>
      </w:pPr>
      <w:r w:rsidRPr="006112A4">
        <w:rPr>
          <w:sz w:val="26"/>
          <w:szCs w:val="26"/>
        </w:rPr>
        <w:t xml:space="preserve">всех подписанных </w:t>
      </w:r>
      <w:r w:rsidR="0024042C" w:rsidRPr="006112A4">
        <w:rPr>
          <w:sz w:val="26"/>
          <w:szCs w:val="26"/>
        </w:rPr>
        <w:t>Подрядчиком и Заказчиком-застройщиком</w:t>
      </w:r>
      <w:r w:rsidRPr="006112A4">
        <w:rPr>
          <w:sz w:val="26"/>
          <w:szCs w:val="26"/>
        </w:rPr>
        <w:t xml:space="preserve"> справок о стоимости выполненных работ и затрат по форме КС-3;</w:t>
      </w:r>
    </w:p>
    <w:p w:rsidR="00857A60" w:rsidRPr="006112A4" w:rsidRDefault="00857A60" w:rsidP="001B69AE">
      <w:pPr>
        <w:numPr>
          <w:ilvl w:val="0"/>
          <w:numId w:val="13"/>
        </w:numPr>
        <w:spacing w:before="60"/>
        <w:jc w:val="both"/>
      </w:pPr>
      <w:r w:rsidRPr="006112A4">
        <w:rPr>
          <w:sz w:val="26"/>
          <w:szCs w:val="26"/>
        </w:rPr>
        <w:t>устранения выявленных недостатков работ;</w:t>
      </w:r>
    </w:p>
    <w:p w:rsidR="00857A60" w:rsidRPr="006112A4" w:rsidRDefault="00857A60" w:rsidP="001B69AE">
      <w:pPr>
        <w:numPr>
          <w:ilvl w:val="0"/>
          <w:numId w:val="13"/>
        </w:numPr>
        <w:spacing w:before="60"/>
        <w:jc w:val="both"/>
      </w:pPr>
      <w:r w:rsidRPr="006112A4">
        <w:rPr>
          <w:sz w:val="26"/>
          <w:szCs w:val="26"/>
        </w:rPr>
        <w:t xml:space="preserve">подписания Акта приёмки Проектной документации </w:t>
      </w:r>
      <w:r w:rsidR="00F21BC5" w:rsidRPr="006112A4">
        <w:rPr>
          <w:sz w:val="26"/>
          <w:szCs w:val="26"/>
        </w:rPr>
        <w:t>по Заказу</w:t>
      </w:r>
      <w:r w:rsidRPr="006112A4">
        <w:rPr>
          <w:sz w:val="26"/>
          <w:szCs w:val="26"/>
        </w:rPr>
        <w:t xml:space="preserve"> (Этапу строительства);</w:t>
      </w:r>
    </w:p>
    <w:p w:rsidR="00857A60" w:rsidRPr="006112A4" w:rsidRDefault="00857A60" w:rsidP="001B69AE">
      <w:pPr>
        <w:pStyle w:val="aff9"/>
        <w:numPr>
          <w:ilvl w:val="0"/>
          <w:numId w:val="13"/>
        </w:numPr>
        <w:spacing w:line="276" w:lineRule="auto"/>
        <w:jc w:val="both"/>
        <w:rPr>
          <w:sz w:val="26"/>
          <w:szCs w:val="26"/>
        </w:rPr>
      </w:pPr>
      <w:r w:rsidRPr="006112A4">
        <w:rPr>
          <w:sz w:val="26"/>
          <w:szCs w:val="26"/>
        </w:rPr>
        <w:t>подписания Акта приёмки услуг;</w:t>
      </w:r>
    </w:p>
    <w:p w:rsidR="00857A60" w:rsidRPr="006112A4" w:rsidRDefault="00857A60" w:rsidP="001B69AE">
      <w:pPr>
        <w:pStyle w:val="aff9"/>
        <w:numPr>
          <w:ilvl w:val="0"/>
          <w:numId w:val="13"/>
        </w:numPr>
        <w:spacing w:line="276" w:lineRule="auto"/>
        <w:jc w:val="both"/>
        <w:rPr>
          <w:sz w:val="26"/>
          <w:szCs w:val="26"/>
        </w:rPr>
      </w:pPr>
      <w:r w:rsidRPr="006112A4">
        <w:rPr>
          <w:sz w:val="26"/>
          <w:szCs w:val="26"/>
        </w:rPr>
        <w:t>полученного Заказчиком-застройщиком счёта на оплату от Подрядчика;</w:t>
      </w:r>
    </w:p>
    <w:p w:rsidR="00857A60" w:rsidRPr="006112A4" w:rsidRDefault="00857A60" w:rsidP="001B69AE">
      <w:pPr>
        <w:pStyle w:val="aff9"/>
        <w:numPr>
          <w:ilvl w:val="0"/>
          <w:numId w:val="13"/>
        </w:numPr>
        <w:spacing w:line="276" w:lineRule="auto"/>
        <w:jc w:val="both"/>
        <w:rPr>
          <w:sz w:val="26"/>
          <w:szCs w:val="26"/>
        </w:rPr>
      </w:pPr>
      <w:r w:rsidRPr="006112A4">
        <w:rPr>
          <w:sz w:val="26"/>
          <w:szCs w:val="26"/>
        </w:rPr>
        <w:t>полученного Заказчиком-застройщиком счета-фактуры Подрядчика.</w:t>
      </w:r>
    </w:p>
    <w:p w:rsidR="00857A60" w:rsidRPr="006112A4" w:rsidRDefault="00857A60" w:rsidP="00857A60">
      <w:pPr>
        <w:widowControl w:val="0"/>
        <w:suppressAutoHyphens/>
        <w:spacing w:before="60"/>
        <w:ind w:firstLine="993"/>
        <w:jc w:val="both"/>
        <w:rPr>
          <w:sz w:val="26"/>
          <w:szCs w:val="26"/>
        </w:rPr>
      </w:pPr>
      <w:r w:rsidRPr="006112A4">
        <w:rPr>
          <w:sz w:val="26"/>
          <w:szCs w:val="26"/>
        </w:rPr>
        <w:t xml:space="preserve">2.4.3. Окончательный расчёт за выполненные Работы </w:t>
      </w:r>
      <w:r w:rsidR="00F21BC5" w:rsidRPr="006112A4">
        <w:rPr>
          <w:sz w:val="26"/>
          <w:szCs w:val="26"/>
        </w:rPr>
        <w:t xml:space="preserve">по </w:t>
      </w:r>
      <w:proofErr w:type="gramStart"/>
      <w:r w:rsidR="00F21BC5" w:rsidRPr="006112A4">
        <w:rPr>
          <w:sz w:val="26"/>
          <w:szCs w:val="26"/>
        </w:rPr>
        <w:t>Заказу</w:t>
      </w:r>
      <w:r w:rsidRPr="006112A4">
        <w:rPr>
          <w:sz w:val="26"/>
          <w:szCs w:val="26"/>
        </w:rPr>
        <w:t xml:space="preserve">  Заказчик</w:t>
      </w:r>
      <w:proofErr w:type="gramEnd"/>
      <w:r w:rsidRPr="006112A4">
        <w:rPr>
          <w:sz w:val="26"/>
          <w:szCs w:val="26"/>
        </w:rPr>
        <w:t>-застройщик оплачивает 10% (десять процентов) цены Заказа, в том числе НДС 18 %, в течение 30 календарных дней на основании:</w:t>
      </w:r>
    </w:p>
    <w:p w:rsidR="00857A60" w:rsidRPr="006112A4" w:rsidRDefault="00857A60" w:rsidP="001B69AE">
      <w:pPr>
        <w:pStyle w:val="aff4"/>
        <w:widowControl w:val="0"/>
        <w:numPr>
          <w:ilvl w:val="0"/>
          <w:numId w:val="15"/>
        </w:numPr>
        <w:suppressAutoHyphens/>
        <w:spacing w:before="60"/>
        <w:jc w:val="both"/>
        <w:rPr>
          <w:sz w:val="26"/>
          <w:szCs w:val="26"/>
        </w:rPr>
      </w:pPr>
      <w:r w:rsidRPr="006112A4">
        <w:rPr>
          <w:sz w:val="26"/>
          <w:szCs w:val="26"/>
        </w:rPr>
        <w:t xml:space="preserve">переданной Подрядчиком Заказчику-застройщику в полном объёме исполнительной документации </w:t>
      </w:r>
      <w:r w:rsidR="00F21BC5">
        <w:rPr>
          <w:sz w:val="26"/>
          <w:szCs w:val="26"/>
        </w:rPr>
        <w:t xml:space="preserve">с устраненными замечаниями и недостатками </w:t>
      </w:r>
      <w:r w:rsidRPr="006112A4">
        <w:rPr>
          <w:sz w:val="26"/>
          <w:szCs w:val="26"/>
        </w:rPr>
        <w:t>на выполненные СМР;</w:t>
      </w:r>
    </w:p>
    <w:p w:rsidR="00857A60" w:rsidRPr="006112A4" w:rsidRDefault="00857A60" w:rsidP="001B69AE">
      <w:pPr>
        <w:pStyle w:val="aff4"/>
        <w:widowControl w:val="0"/>
        <w:numPr>
          <w:ilvl w:val="0"/>
          <w:numId w:val="15"/>
        </w:numPr>
        <w:suppressAutoHyphens/>
        <w:spacing w:before="60"/>
        <w:jc w:val="both"/>
        <w:rPr>
          <w:sz w:val="26"/>
          <w:szCs w:val="26"/>
        </w:rPr>
      </w:pPr>
      <w:r w:rsidRPr="006112A4">
        <w:rPr>
          <w:sz w:val="26"/>
          <w:szCs w:val="26"/>
        </w:rPr>
        <w:t>подписанного и утвержденного Акта КС-14 по Заказу (Этапу строительства);</w:t>
      </w:r>
    </w:p>
    <w:p w:rsidR="00857A60" w:rsidRPr="006112A4" w:rsidRDefault="00857A60" w:rsidP="001B69AE">
      <w:pPr>
        <w:pStyle w:val="aff9"/>
        <w:numPr>
          <w:ilvl w:val="0"/>
          <w:numId w:val="13"/>
        </w:numPr>
        <w:spacing w:line="276" w:lineRule="auto"/>
        <w:jc w:val="both"/>
        <w:rPr>
          <w:sz w:val="26"/>
          <w:szCs w:val="26"/>
        </w:rPr>
      </w:pPr>
      <w:r w:rsidRPr="006112A4">
        <w:rPr>
          <w:sz w:val="26"/>
          <w:szCs w:val="26"/>
        </w:rPr>
        <w:t>полученного Заказчиком-застройщиком счёта на оплату от Подрядчика;</w:t>
      </w:r>
    </w:p>
    <w:p w:rsidR="00857A60" w:rsidRDefault="00857A60" w:rsidP="001B69AE">
      <w:pPr>
        <w:pStyle w:val="aff4"/>
        <w:widowControl w:val="0"/>
        <w:numPr>
          <w:ilvl w:val="0"/>
          <w:numId w:val="15"/>
        </w:numPr>
        <w:suppressAutoHyphens/>
        <w:spacing w:before="60"/>
        <w:jc w:val="both"/>
        <w:rPr>
          <w:sz w:val="26"/>
          <w:szCs w:val="26"/>
        </w:rPr>
      </w:pPr>
      <w:r w:rsidRPr="006112A4">
        <w:rPr>
          <w:sz w:val="26"/>
          <w:szCs w:val="26"/>
        </w:rPr>
        <w:t>полученного Заказчиком-застройщиком счета-фактуры Подрядчика.</w:t>
      </w:r>
    </w:p>
    <w:p w:rsidR="0092145F" w:rsidRDefault="0092145F" w:rsidP="0092145F">
      <w:pPr>
        <w:widowControl w:val="0"/>
        <w:suppressAutoHyphens/>
        <w:spacing w:before="60"/>
        <w:ind w:firstLine="567"/>
        <w:jc w:val="both"/>
        <w:rPr>
          <w:sz w:val="26"/>
          <w:szCs w:val="26"/>
        </w:rPr>
      </w:pPr>
      <w:r w:rsidRPr="0092145F">
        <w:rPr>
          <w:sz w:val="26"/>
          <w:szCs w:val="26"/>
        </w:rPr>
        <w:t xml:space="preserve">(Вариант </w:t>
      </w:r>
      <w:r>
        <w:rPr>
          <w:sz w:val="26"/>
          <w:szCs w:val="26"/>
        </w:rPr>
        <w:t>2</w:t>
      </w:r>
      <w:r w:rsidRPr="0092145F">
        <w:rPr>
          <w:sz w:val="26"/>
          <w:szCs w:val="26"/>
        </w:rPr>
        <w:t xml:space="preserve"> – </w:t>
      </w:r>
      <w:r>
        <w:rPr>
          <w:sz w:val="26"/>
          <w:szCs w:val="26"/>
        </w:rPr>
        <w:t>Без а</w:t>
      </w:r>
      <w:r w:rsidRPr="0092145F">
        <w:rPr>
          <w:sz w:val="26"/>
          <w:szCs w:val="26"/>
        </w:rPr>
        <w:t>вансов</w:t>
      </w:r>
      <w:r>
        <w:rPr>
          <w:sz w:val="26"/>
          <w:szCs w:val="26"/>
        </w:rPr>
        <w:t>ого</w:t>
      </w:r>
      <w:r w:rsidRPr="0092145F">
        <w:rPr>
          <w:sz w:val="26"/>
          <w:szCs w:val="26"/>
        </w:rPr>
        <w:t xml:space="preserve"> платеж</w:t>
      </w:r>
      <w:r>
        <w:rPr>
          <w:sz w:val="26"/>
          <w:szCs w:val="26"/>
        </w:rPr>
        <w:t>а</w:t>
      </w:r>
      <w:r w:rsidRPr="0092145F">
        <w:rPr>
          <w:sz w:val="26"/>
          <w:szCs w:val="26"/>
        </w:rPr>
        <w:t>):</w:t>
      </w:r>
    </w:p>
    <w:p w:rsidR="0092145F" w:rsidRPr="0092145F" w:rsidRDefault="0092145F" w:rsidP="0092145F">
      <w:pPr>
        <w:widowControl w:val="0"/>
        <w:suppressAutoHyphens/>
        <w:spacing w:before="60"/>
        <w:ind w:firstLine="567"/>
        <w:jc w:val="both"/>
        <w:rPr>
          <w:sz w:val="26"/>
          <w:szCs w:val="26"/>
        </w:rPr>
      </w:pPr>
      <w:r w:rsidRPr="0092145F">
        <w:rPr>
          <w:sz w:val="26"/>
          <w:szCs w:val="26"/>
        </w:rPr>
        <w:lastRenderedPageBreak/>
        <w:t>2.4.1. Основной платеж 90% (девяносто процентов) от цены Заказа (Этапа строительства) - Заказчик-застройщик оплачивает в течение 30 календарных дней с момента сдачи части выполненных работ по Заказу (Этапу строительства) на основании:</w:t>
      </w:r>
    </w:p>
    <w:p w:rsidR="0092145F" w:rsidRPr="0092145F" w:rsidRDefault="0092145F" w:rsidP="0092145F">
      <w:pPr>
        <w:widowControl w:val="0"/>
        <w:numPr>
          <w:ilvl w:val="0"/>
          <w:numId w:val="13"/>
        </w:numPr>
        <w:suppressAutoHyphens/>
        <w:spacing w:before="60"/>
        <w:jc w:val="both"/>
        <w:rPr>
          <w:sz w:val="26"/>
          <w:szCs w:val="26"/>
        </w:rPr>
      </w:pPr>
      <w:r w:rsidRPr="0092145F">
        <w:rPr>
          <w:sz w:val="26"/>
          <w:szCs w:val="26"/>
        </w:rPr>
        <w:t>всех подписанных Сторонами актов предварительных приёмо-сдаточных работ и актов о приёмке выполненных работ по форме КС-2 и приложений к ним (М-29 и др.), включающим подтверждение выполнения объёмов Работ представителем Заказчика-застройщика (техническим надзором), находящимся на Площадке и перечень смонтированного оборудования, установленного на Площадке, завизированный материально-ответственным лицом, ответственным за данную Площадку;</w:t>
      </w:r>
    </w:p>
    <w:p w:rsidR="0092145F" w:rsidRPr="0092145F" w:rsidRDefault="0092145F" w:rsidP="0092145F">
      <w:pPr>
        <w:widowControl w:val="0"/>
        <w:numPr>
          <w:ilvl w:val="0"/>
          <w:numId w:val="13"/>
        </w:numPr>
        <w:suppressAutoHyphens/>
        <w:spacing w:before="60"/>
        <w:jc w:val="both"/>
        <w:rPr>
          <w:sz w:val="26"/>
          <w:szCs w:val="26"/>
        </w:rPr>
      </w:pPr>
      <w:r w:rsidRPr="0092145F">
        <w:rPr>
          <w:sz w:val="26"/>
          <w:szCs w:val="26"/>
        </w:rPr>
        <w:t>всех подписанных Сторонами справок о стоимости выполненных работ и затрат по форме КС-3;</w:t>
      </w:r>
    </w:p>
    <w:p w:rsidR="0092145F" w:rsidRPr="0092145F" w:rsidRDefault="0092145F" w:rsidP="0092145F">
      <w:pPr>
        <w:widowControl w:val="0"/>
        <w:numPr>
          <w:ilvl w:val="0"/>
          <w:numId w:val="13"/>
        </w:numPr>
        <w:suppressAutoHyphens/>
        <w:spacing w:before="60"/>
        <w:jc w:val="both"/>
        <w:rPr>
          <w:sz w:val="26"/>
          <w:szCs w:val="26"/>
        </w:rPr>
      </w:pPr>
      <w:r w:rsidRPr="0092145F">
        <w:rPr>
          <w:sz w:val="26"/>
          <w:szCs w:val="26"/>
        </w:rPr>
        <w:t>устранения выявленных недостатков работ;</w:t>
      </w:r>
    </w:p>
    <w:p w:rsidR="0092145F" w:rsidRPr="0092145F" w:rsidRDefault="0092145F" w:rsidP="0092145F">
      <w:pPr>
        <w:widowControl w:val="0"/>
        <w:numPr>
          <w:ilvl w:val="0"/>
          <w:numId w:val="13"/>
        </w:numPr>
        <w:suppressAutoHyphens/>
        <w:spacing w:before="60"/>
        <w:jc w:val="both"/>
        <w:rPr>
          <w:sz w:val="26"/>
          <w:szCs w:val="26"/>
        </w:rPr>
      </w:pPr>
      <w:r w:rsidRPr="0092145F">
        <w:rPr>
          <w:sz w:val="26"/>
          <w:szCs w:val="26"/>
        </w:rPr>
        <w:t>подписания Акта приёмки Проектной документации по Заказу (Этапу строительства);</w:t>
      </w:r>
    </w:p>
    <w:p w:rsidR="0092145F" w:rsidRPr="0092145F" w:rsidRDefault="0092145F" w:rsidP="0092145F">
      <w:pPr>
        <w:widowControl w:val="0"/>
        <w:numPr>
          <w:ilvl w:val="0"/>
          <w:numId w:val="13"/>
        </w:numPr>
        <w:suppressAutoHyphens/>
        <w:spacing w:before="60"/>
        <w:jc w:val="both"/>
        <w:rPr>
          <w:sz w:val="26"/>
          <w:szCs w:val="26"/>
        </w:rPr>
      </w:pPr>
      <w:r w:rsidRPr="0092145F">
        <w:rPr>
          <w:sz w:val="26"/>
          <w:szCs w:val="26"/>
        </w:rPr>
        <w:t>подписания Акта приёмки услуг;</w:t>
      </w:r>
    </w:p>
    <w:p w:rsidR="0092145F" w:rsidRPr="0092145F" w:rsidRDefault="0092145F" w:rsidP="0092145F">
      <w:pPr>
        <w:widowControl w:val="0"/>
        <w:numPr>
          <w:ilvl w:val="0"/>
          <w:numId w:val="13"/>
        </w:numPr>
        <w:suppressAutoHyphens/>
        <w:spacing w:before="60"/>
        <w:jc w:val="both"/>
        <w:rPr>
          <w:sz w:val="26"/>
          <w:szCs w:val="26"/>
        </w:rPr>
      </w:pPr>
      <w:r w:rsidRPr="0092145F">
        <w:rPr>
          <w:sz w:val="26"/>
          <w:szCs w:val="26"/>
        </w:rPr>
        <w:t>полученного Заказчиком-застройщиком счёта на оплату от Подрядчика;</w:t>
      </w:r>
    </w:p>
    <w:p w:rsidR="0092145F" w:rsidRPr="0092145F" w:rsidRDefault="0092145F" w:rsidP="0092145F">
      <w:pPr>
        <w:widowControl w:val="0"/>
        <w:numPr>
          <w:ilvl w:val="0"/>
          <w:numId w:val="13"/>
        </w:numPr>
        <w:suppressAutoHyphens/>
        <w:spacing w:before="60"/>
        <w:jc w:val="both"/>
        <w:rPr>
          <w:sz w:val="26"/>
          <w:szCs w:val="26"/>
        </w:rPr>
      </w:pPr>
      <w:r w:rsidRPr="0092145F">
        <w:rPr>
          <w:sz w:val="26"/>
          <w:szCs w:val="26"/>
        </w:rPr>
        <w:t>полученного Заказчиком-застройщиком счета-фактуры Подрядчика.</w:t>
      </w:r>
    </w:p>
    <w:p w:rsidR="0092145F" w:rsidRPr="0092145F" w:rsidRDefault="0092145F" w:rsidP="0092145F">
      <w:pPr>
        <w:widowControl w:val="0"/>
        <w:suppressAutoHyphens/>
        <w:spacing w:before="60"/>
        <w:ind w:firstLine="567"/>
        <w:jc w:val="both"/>
        <w:rPr>
          <w:sz w:val="26"/>
          <w:szCs w:val="26"/>
        </w:rPr>
      </w:pPr>
      <w:r w:rsidRPr="0092145F">
        <w:rPr>
          <w:sz w:val="26"/>
          <w:szCs w:val="26"/>
        </w:rPr>
        <w:t>2.4.2. Окончательный расчёт за выполненные Работы по Заказу Заказчик-застройщик оплачивает 10% (десять процентов) цены Заказа, в том числе НДС 18 %, в течение 30 календарных дней на основании:</w:t>
      </w:r>
    </w:p>
    <w:p w:rsidR="0092145F" w:rsidRPr="0092145F" w:rsidRDefault="0092145F" w:rsidP="0092145F">
      <w:pPr>
        <w:widowControl w:val="0"/>
        <w:numPr>
          <w:ilvl w:val="0"/>
          <w:numId w:val="15"/>
        </w:numPr>
        <w:suppressAutoHyphens/>
        <w:spacing w:before="60"/>
        <w:jc w:val="both"/>
        <w:rPr>
          <w:sz w:val="26"/>
          <w:szCs w:val="26"/>
        </w:rPr>
      </w:pPr>
      <w:r w:rsidRPr="0092145F">
        <w:rPr>
          <w:sz w:val="26"/>
          <w:szCs w:val="26"/>
        </w:rPr>
        <w:t>переданной Подрядчиком Заказчику-застройщику в полном объёме исполнительной документации с устраненными замечаниями и недостатками на выполненные СМР;</w:t>
      </w:r>
    </w:p>
    <w:p w:rsidR="0092145F" w:rsidRPr="0092145F" w:rsidRDefault="0092145F" w:rsidP="0092145F">
      <w:pPr>
        <w:widowControl w:val="0"/>
        <w:numPr>
          <w:ilvl w:val="0"/>
          <w:numId w:val="15"/>
        </w:numPr>
        <w:suppressAutoHyphens/>
        <w:spacing w:before="60"/>
        <w:jc w:val="both"/>
        <w:rPr>
          <w:sz w:val="26"/>
          <w:szCs w:val="26"/>
        </w:rPr>
      </w:pPr>
      <w:r w:rsidRPr="0092145F">
        <w:rPr>
          <w:sz w:val="26"/>
          <w:szCs w:val="26"/>
        </w:rPr>
        <w:t>подписанного и утвержденного Акта КС-14 по Заказу (Этапу строительства);</w:t>
      </w:r>
    </w:p>
    <w:p w:rsidR="0092145F" w:rsidRPr="0092145F" w:rsidRDefault="0092145F" w:rsidP="0092145F">
      <w:pPr>
        <w:widowControl w:val="0"/>
        <w:numPr>
          <w:ilvl w:val="0"/>
          <w:numId w:val="13"/>
        </w:numPr>
        <w:suppressAutoHyphens/>
        <w:spacing w:before="60"/>
        <w:jc w:val="both"/>
        <w:rPr>
          <w:sz w:val="26"/>
          <w:szCs w:val="26"/>
        </w:rPr>
      </w:pPr>
      <w:r w:rsidRPr="0092145F">
        <w:rPr>
          <w:sz w:val="26"/>
          <w:szCs w:val="26"/>
        </w:rPr>
        <w:t>полученного Заказчиком-застройщиком счёта на оплату от Подрядчика;</w:t>
      </w:r>
    </w:p>
    <w:p w:rsidR="0092145F" w:rsidRPr="0092145F" w:rsidRDefault="0092145F" w:rsidP="0092145F">
      <w:pPr>
        <w:widowControl w:val="0"/>
        <w:numPr>
          <w:ilvl w:val="0"/>
          <w:numId w:val="15"/>
        </w:numPr>
        <w:suppressAutoHyphens/>
        <w:spacing w:before="60"/>
        <w:jc w:val="both"/>
        <w:rPr>
          <w:sz w:val="26"/>
          <w:szCs w:val="26"/>
        </w:rPr>
      </w:pPr>
      <w:r w:rsidRPr="0092145F">
        <w:rPr>
          <w:sz w:val="26"/>
          <w:szCs w:val="26"/>
        </w:rPr>
        <w:t>полученного Заказчиком-застройщиком счета-фактуры Подрядчика.</w:t>
      </w:r>
    </w:p>
    <w:p w:rsidR="0092145F" w:rsidRPr="0092145F" w:rsidRDefault="0092145F" w:rsidP="0092145F">
      <w:pPr>
        <w:widowControl w:val="0"/>
        <w:suppressAutoHyphens/>
        <w:spacing w:before="60"/>
        <w:ind w:firstLine="567"/>
        <w:jc w:val="both"/>
        <w:rPr>
          <w:sz w:val="26"/>
          <w:szCs w:val="26"/>
        </w:rPr>
      </w:pPr>
    </w:p>
    <w:p w:rsidR="00857A60" w:rsidRPr="006112A4" w:rsidRDefault="00857A60" w:rsidP="00857A60">
      <w:pPr>
        <w:pStyle w:val="11"/>
        <w:tabs>
          <w:tab w:val="left" w:pos="567"/>
        </w:tabs>
        <w:spacing w:before="60" w:after="0"/>
        <w:ind w:firstLine="567"/>
        <w:jc w:val="both"/>
        <w:rPr>
          <w:rFonts w:ascii="Times New Roman" w:hAnsi="Times New Roman"/>
          <w:b w:val="0"/>
          <w:sz w:val="26"/>
          <w:szCs w:val="26"/>
        </w:rPr>
      </w:pPr>
      <w:r w:rsidRPr="006112A4">
        <w:rPr>
          <w:rFonts w:ascii="Times New Roman" w:hAnsi="Times New Roman"/>
          <w:b w:val="0"/>
          <w:sz w:val="26"/>
          <w:szCs w:val="26"/>
        </w:rPr>
        <w:t>2.5. В случае нарушения сроков выполнения Работ по Заказу (Этапу строительства) со стороны Подрядной организации Окончательный расчёт производится в последний день, установленный Графиком выполнения обязательств соответствующего Заказа.</w:t>
      </w:r>
    </w:p>
    <w:p w:rsidR="00857A60" w:rsidRPr="006112A4" w:rsidRDefault="00857A60" w:rsidP="00857A60">
      <w:pPr>
        <w:pStyle w:val="11"/>
        <w:tabs>
          <w:tab w:val="left" w:pos="567"/>
        </w:tabs>
        <w:spacing w:before="60" w:after="0"/>
        <w:ind w:firstLine="567"/>
        <w:jc w:val="both"/>
        <w:rPr>
          <w:rFonts w:ascii="Times New Roman" w:hAnsi="Times New Roman"/>
          <w:b w:val="0"/>
          <w:sz w:val="26"/>
          <w:szCs w:val="26"/>
        </w:rPr>
      </w:pPr>
      <w:r w:rsidRPr="006112A4">
        <w:rPr>
          <w:rFonts w:ascii="Times New Roman" w:hAnsi="Times New Roman"/>
          <w:b w:val="0"/>
          <w:sz w:val="26"/>
          <w:szCs w:val="26"/>
        </w:rPr>
        <w:t xml:space="preserve">2.6. В случае, </w:t>
      </w:r>
      <w:r w:rsidR="00227315" w:rsidRPr="006112A4">
        <w:rPr>
          <w:rFonts w:ascii="Times New Roman" w:hAnsi="Times New Roman"/>
          <w:b w:val="0"/>
          <w:sz w:val="26"/>
          <w:szCs w:val="26"/>
        </w:rPr>
        <w:t>если акт предварительных приёмо-сдаточных работ и КС-2</w:t>
      </w:r>
      <w:r w:rsidRPr="006112A4">
        <w:rPr>
          <w:rFonts w:ascii="Times New Roman" w:hAnsi="Times New Roman"/>
          <w:b w:val="0"/>
          <w:sz w:val="26"/>
          <w:szCs w:val="26"/>
        </w:rPr>
        <w:t xml:space="preserve"> по Заказу (Этапу строительства) подписан с замечаниями, Заказчик-застройщик имеет право не оплачивать второй платёж в размере 70% (семьдесят процентов) стоимости Заказа (Этапа строительства) и оплатить его после устранения Подрядчиком замечаний. Устранение замечаний подтверждает подписанн</w:t>
      </w:r>
      <w:r w:rsidR="00227315" w:rsidRPr="006112A4">
        <w:rPr>
          <w:rFonts w:ascii="Times New Roman" w:hAnsi="Times New Roman"/>
          <w:b w:val="0"/>
          <w:sz w:val="26"/>
          <w:szCs w:val="26"/>
        </w:rPr>
        <w:t>ый</w:t>
      </w:r>
      <w:r w:rsidRPr="006112A4">
        <w:rPr>
          <w:rFonts w:ascii="Times New Roman" w:hAnsi="Times New Roman"/>
          <w:b w:val="0"/>
          <w:sz w:val="26"/>
          <w:szCs w:val="26"/>
        </w:rPr>
        <w:t xml:space="preserve"> </w:t>
      </w:r>
      <w:r w:rsidR="00761F67" w:rsidRPr="006112A4">
        <w:rPr>
          <w:rFonts w:ascii="Times New Roman" w:hAnsi="Times New Roman"/>
          <w:b w:val="0"/>
          <w:sz w:val="26"/>
          <w:szCs w:val="26"/>
        </w:rPr>
        <w:t>Подрядчиком и Заказчиком-застройщиком</w:t>
      </w:r>
      <w:r w:rsidRPr="006112A4">
        <w:rPr>
          <w:rFonts w:ascii="Times New Roman" w:hAnsi="Times New Roman"/>
          <w:b w:val="0"/>
          <w:sz w:val="26"/>
          <w:szCs w:val="26"/>
        </w:rPr>
        <w:t xml:space="preserve"> </w:t>
      </w:r>
      <w:r w:rsidR="00227315" w:rsidRPr="006112A4">
        <w:rPr>
          <w:rFonts w:ascii="Times New Roman" w:hAnsi="Times New Roman"/>
          <w:b w:val="0"/>
          <w:sz w:val="26"/>
          <w:szCs w:val="26"/>
        </w:rPr>
        <w:t>акт предварительных приёмо-сдаточных работ без замечаний</w:t>
      </w:r>
      <w:r w:rsidRPr="006112A4">
        <w:rPr>
          <w:rFonts w:ascii="Times New Roman" w:hAnsi="Times New Roman"/>
          <w:b w:val="0"/>
          <w:sz w:val="26"/>
          <w:szCs w:val="26"/>
        </w:rPr>
        <w:t>.</w:t>
      </w:r>
    </w:p>
    <w:p w:rsidR="00001D45" w:rsidRPr="006112A4" w:rsidRDefault="00DD5505" w:rsidP="00857A60">
      <w:pPr>
        <w:pStyle w:val="11"/>
        <w:tabs>
          <w:tab w:val="left" w:pos="567"/>
        </w:tabs>
        <w:spacing w:before="60" w:after="0"/>
        <w:jc w:val="both"/>
        <w:rPr>
          <w:rFonts w:ascii="Times New Roman" w:hAnsi="Times New Roman"/>
          <w:b w:val="0"/>
          <w:sz w:val="26"/>
          <w:szCs w:val="26"/>
        </w:rPr>
      </w:pPr>
      <w:r w:rsidRPr="006112A4">
        <w:rPr>
          <w:rFonts w:ascii="Times New Roman" w:hAnsi="Times New Roman"/>
          <w:b w:val="0"/>
          <w:sz w:val="26"/>
          <w:szCs w:val="26"/>
        </w:rPr>
        <w:lastRenderedPageBreak/>
        <w:tab/>
        <w:t>2.7</w:t>
      </w:r>
      <w:r w:rsidR="00001D45" w:rsidRPr="006112A4">
        <w:rPr>
          <w:rFonts w:ascii="Times New Roman" w:hAnsi="Times New Roman"/>
          <w:b w:val="0"/>
          <w:sz w:val="26"/>
          <w:szCs w:val="26"/>
        </w:rPr>
        <w:t>. Подрядчик обязуется выставить в соответствии с законодательством Российской Федерации и передать Заказчику</w:t>
      </w:r>
      <w:r w:rsidR="00761F67" w:rsidRPr="006112A4">
        <w:rPr>
          <w:rFonts w:ascii="Times New Roman" w:hAnsi="Times New Roman"/>
          <w:b w:val="0"/>
          <w:sz w:val="26"/>
          <w:szCs w:val="26"/>
        </w:rPr>
        <w:t>-застройщику</w:t>
      </w:r>
      <w:r w:rsidR="00001D45" w:rsidRPr="006112A4">
        <w:rPr>
          <w:rFonts w:ascii="Times New Roman" w:hAnsi="Times New Roman"/>
          <w:b w:val="0"/>
          <w:sz w:val="26"/>
          <w:szCs w:val="26"/>
        </w:rPr>
        <w:t xml:space="preserve"> соответствующие счета-фактуры не позднее 5 (пяти) календарных дней с момента выполнения Работ / оказания Услуг/ отгрузки Вспомогательного оборудования, а в случае получения сумм частичной оплаты в счет предстоящего выполнения Работ / оказания Услуг/ отгрузки Вспомогательного оборудования, не позднее 5 (пяти) календарных дней, считая со дня получения Подрядчиком указанных сумм оплаты. </w:t>
      </w:r>
      <w:r w:rsidR="00F21BC5" w:rsidRPr="006112A4">
        <w:rPr>
          <w:rFonts w:ascii="Times New Roman" w:hAnsi="Times New Roman"/>
          <w:b w:val="0"/>
          <w:sz w:val="26"/>
          <w:szCs w:val="26"/>
        </w:rPr>
        <w:t>При этом</w:t>
      </w:r>
      <w:r w:rsidR="00001D45" w:rsidRPr="006112A4">
        <w:rPr>
          <w:rFonts w:ascii="Times New Roman" w:hAnsi="Times New Roman"/>
          <w:b w:val="0"/>
          <w:sz w:val="26"/>
          <w:szCs w:val="26"/>
        </w:rPr>
        <w:t xml:space="preserve"> счет-фактура должен содержать реквизиты Договора, а также наименование Работ/Услуг/поставляемого Оборудования, за которые осуществлен платеж. В случае оформления и выставления счёта-фактуры с нарушением законодательства Российской Федерации Подрядчик несёт ответственность в размере суммы НДС по соответствующему счету-фактуре, умноженной на ¼ (одну четвёртую) действующей по состоянию на день предъявления претензии ставки рефинансирования Центрального банка Российской Федерации.</w:t>
      </w:r>
    </w:p>
    <w:p w:rsidR="00001D45" w:rsidRPr="006112A4" w:rsidRDefault="00DD5505" w:rsidP="00001D45">
      <w:pPr>
        <w:spacing w:before="60"/>
        <w:ind w:firstLine="709"/>
        <w:rPr>
          <w:rFonts w:eastAsia="MS Mincho"/>
          <w:sz w:val="26"/>
          <w:szCs w:val="26"/>
          <w:lang w:eastAsia="ja-JP"/>
        </w:rPr>
      </w:pPr>
      <w:r w:rsidRPr="006112A4">
        <w:rPr>
          <w:sz w:val="26"/>
          <w:szCs w:val="26"/>
        </w:rPr>
        <w:t>2.8</w:t>
      </w:r>
      <w:r w:rsidR="00001D45" w:rsidRPr="006112A4">
        <w:rPr>
          <w:sz w:val="26"/>
          <w:szCs w:val="26"/>
        </w:rPr>
        <w:t xml:space="preserve">. </w:t>
      </w:r>
      <w:r w:rsidR="00001D45" w:rsidRPr="006112A4">
        <w:rPr>
          <w:rFonts w:eastAsia="MS Mincho"/>
          <w:sz w:val="26"/>
          <w:szCs w:val="26"/>
          <w:lang w:eastAsia="ja-JP"/>
        </w:rPr>
        <w:t>Подрядчик не вправе требовать выплаты процентов на сумму долга в соответствии со ст. 317.1 Гражданского кодекса РФ.</w:t>
      </w:r>
    </w:p>
    <w:p w:rsidR="0024042C" w:rsidRPr="006112A4" w:rsidRDefault="0024042C" w:rsidP="00001D45">
      <w:pPr>
        <w:spacing w:before="60"/>
        <w:ind w:firstLine="709"/>
        <w:rPr>
          <w:rFonts w:eastAsia="MS Mincho"/>
          <w:sz w:val="26"/>
          <w:szCs w:val="26"/>
          <w:lang w:eastAsia="ja-JP"/>
        </w:rPr>
      </w:pPr>
    </w:p>
    <w:p w:rsidR="00001D45" w:rsidRPr="006112A4" w:rsidRDefault="00001D45" w:rsidP="001B69AE">
      <w:pPr>
        <w:numPr>
          <w:ilvl w:val="0"/>
          <w:numId w:val="12"/>
        </w:numPr>
        <w:autoSpaceDE w:val="0"/>
        <w:autoSpaceDN w:val="0"/>
        <w:adjustRightInd w:val="0"/>
        <w:spacing w:before="108" w:after="108"/>
        <w:jc w:val="center"/>
        <w:outlineLvl w:val="0"/>
        <w:rPr>
          <w:b/>
          <w:bCs/>
          <w:sz w:val="26"/>
          <w:szCs w:val="26"/>
        </w:rPr>
      </w:pPr>
      <w:r w:rsidRPr="006112A4">
        <w:rPr>
          <w:b/>
          <w:bCs/>
          <w:sz w:val="26"/>
          <w:szCs w:val="26"/>
        </w:rPr>
        <w:t>Сроки выполнения обязательств</w:t>
      </w:r>
    </w:p>
    <w:p w:rsidR="00001D45" w:rsidRPr="006112A4" w:rsidRDefault="00001D45" w:rsidP="00001D45">
      <w:pPr>
        <w:ind w:right="30" w:firstLine="709"/>
        <w:jc w:val="both"/>
        <w:rPr>
          <w:sz w:val="26"/>
          <w:szCs w:val="26"/>
        </w:rPr>
      </w:pPr>
      <w:r w:rsidRPr="006112A4">
        <w:rPr>
          <w:bCs/>
          <w:sz w:val="26"/>
          <w:szCs w:val="26"/>
        </w:rPr>
        <w:t>3.1</w:t>
      </w:r>
      <w:r w:rsidRPr="006112A4">
        <w:rPr>
          <w:sz w:val="26"/>
          <w:szCs w:val="26"/>
        </w:rPr>
        <w:t xml:space="preserve">. </w:t>
      </w:r>
      <w:r w:rsidR="00607CC0" w:rsidRPr="006112A4">
        <w:rPr>
          <w:sz w:val="26"/>
          <w:szCs w:val="26"/>
        </w:rPr>
        <w:t>Максимальный срок выполнения обязательств по каждому Заказу (Этапу строительства) определяется в соответствии с поэтапным Графиком выполнения обязательств</w:t>
      </w:r>
      <w:r w:rsidR="00672736" w:rsidRPr="006112A4">
        <w:rPr>
          <w:sz w:val="26"/>
          <w:szCs w:val="26"/>
        </w:rPr>
        <w:t xml:space="preserve"> (Приложение №1</w:t>
      </w:r>
      <w:r w:rsidR="00607CC0" w:rsidRPr="006112A4">
        <w:rPr>
          <w:sz w:val="26"/>
          <w:szCs w:val="26"/>
        </w:rPr>
        <w:t xml:space="preserve"> к Заказу), указанным в Заказе (Приложение №</w:t>
      </w:r>
      <w:r w:rsidR="00672736" w:rsidRPr="006112A4">
        <w:rPr>
          <w:sz w:val="26"/>
          <w:szCs w:val="26"/>
        </w:rPr>
        <w:t>2</w:t>
      </w:r>
      <w:r w:rsidR="00607CC0" w:rsidRPr="006112A4">
        <w:rPr>
          <w:sz w:val="26"/>
          <w:szCs w:val="26"/>
        </w:rPr>
        <w:t xml:space="preserve"> к Договору)</w:t>
      </w:r>
      <w:r w:rsidRPr="006112A4">
        <w:rPr>
          <w:sz w:val="26"/>
          <w:szCs w:val="26"/>
        </w:rPr>
        <w:t>.</w:t>
      </w:r>
    </w:p>
    <w:p w:rsidR="00672736" w:rsidRPr="006112A4" w:rsidRDefault="00672736" w:rsidP="00001D45">
      <w:pPr>
        <w:ind w:right="30" w:firstLine="709"/>
        <w:jc w:val="both"/>
        <w:rPr>
          <w:sz w:val="26"/>
          <w:szCs w:val="26"/>
        </w:rPr>
      </w:pPr>
      <w:r w:rsidRPr="006112A4">
        <w:rPr>
          <w:sz w:val="26"/>
          <w:szCs w:val="26"/>
        </w:rPr>
        <w:t>Срок окончания выполнения Работ по последнему этапу по Заказу не может превышать срок действия Договора.</w:t>
      </w:r>
    </w:p>
    <w:p w:rsidR="00E446D1" w:rsidRPr="006112A4" w:rsidRDefault="00E446D1" w:rsidP="00E446D1">
      <w:pPr>
        <w:tabs>
          <w:tab w:val="num" w:pos="2291"/>
        </w:tabs>
        <w:ind w:right="30" w:firstLine="709"/>
        <w:jc w:val="both"/>
        <w:rPr>
          <w:sz w:val="26"/>
          <w:szCs w:val="26"/>
        </w:rPr>
      </w:pPr>
      <w:r w:rsidRPr="006112A4">
        <w:rPr>
          <w:sz w:val="26"/>
          <w:szCs w:val="26"/>
        </w:rPr>
        <w:t>3.2. Окончательный срок выполнения обязательств по настоящему Договору не позднее 31 мая 2017 года.</w:t>
      </w:r>
    </w:p>
    <w:p w:rsidR="00001D45" w:rsidRPr="006112A4" w:rsidRDefault="00001D45" w:rsidP="00001D45">
      <w:pPr>
        <w:ind w:right="30" w:firstLine="709"/>
        <w:jc w:val="both"/>
        <w:rPr>
          <w:sz w:val="26"/>
          <w:szCs w:val="26"/>
        </w:rPr>
      </w:pPr>
      <w:r w:rsidRPr="006112A4">
        <w:rPr>
          <w:sz w:val="26"/>
          <w:szCs w:val="26"/>
        </w:rPr>
        <w:t>3.</w:t>
      </w:r>
      <w:r w:rsidR="00E446D1" w:rsidRPr="006112A4">
        <w:rPr>
          <w:sz w:val="26"/>
          <w:szCs w:val="26"/>
        </w:rPr>
        <w:t>3</w:t>
      </w:r>
      <w:r w:rsidRPr="006112A4">
        <w:rPr>
          <w:sz w:val="26"/>
          <w:szCs w:val="26"/>
        </w:rPr>
        <w:t>.</w:t>
      </w:r>
      <w:r w:rsidRPr="006112A4">
        <w:rPr>
          <w:bCs/>
          <w:iCs/>
          <w:sz w:val="26"/>
          <w:szCs w:val="26"/>
        </w:rPr>
        <w:t xml:space="preserve"> Если Заказчик</w:t>
      </w:r>
      <w:r w:rsidR="00DD5505" w:rsidRPr="006112A4">
        <w:rPr>
          <w:bCs/>
          <w:iCs/>
          <w:sz w:val="26"/>
          <w:szCs w:val="26"/>
        </w:rPr>
        <w:t xml:space="preserve"> (Заказчик-застройщик)</w:t>
      </w:r>
      <w:r w:rsidRPr="006112A4">
        <w:rPr>
          <w:bCs/>
          <w:iCs/>
          <w:sz w:val="26"/>
          <w:szCs w:val="26"/>
        </w:rPr>
        <w:t xml:space="preserve"> не выполнит в срок свои обязательства, предусмотренные настоящим Договором, что приведет к задержке выполнения Работ, </w:t>
      </w:r>
      <w:r w:rsidR="00607CC0" w:rsidRPr="006112A4">
        <w:rPr>
          <w:sz w:val="26"/>
        </w:rPr>
        <w:t>и оказанию Услуг</w:t>
      </w:r>
      <w:r w:rsidR="00607CC0" w:rsidRPr="006112A4">
        <w:rPr>
          <w:bCs/>
          <w:iCs/>
          <w:sz w:val="26"/>
          <w:szCs w:val="26"/>
        </w:rPr>
        <w:t>,</w:t>
      </w:r>
      <w:r w:rsidRPr="006112A4">
        <w:rPr>
          <w:bCs/>
          <w:iCs/>
          <w:sz w:val="26"/>
          <w:szCs w:val="26"/>
        </w:rPr>
        <w:t xml:space="preserve"> то Подрядчик имеет право на продление срока окончания выполнения обязательств</w:t>
      </w:r>
      <w:r w:rsidR="00607CC0" w:rsidRPr="006112A4">
        <w:rPr>
          <w:bCs/>
          <w:iCs/>
          <w:sz w:val="26"/>
          <w:szCs w:val="26"/>
        </w:rPr>
        <w:t xml:space="preserve"> по Заказу</w:t>
      </w:r>
      <w:r w:rsidRPr="006112A4">
        <w:rPr>
          <w:bCs/>
          <w:iCs/>
          <w:sz w:val="26"/>
          <w:szCs w:val="26"/>
        </w:rPr>
        <w:t xml:space="preserve"> на соответствующий период.</w:t>
      </w:r>
    </w:p>
    <w:p w:rsidR="00001D45" w:rsidRPr="006112A4" w:rsidRDefault="00001D45" w:rsidP="00001D45">
      <w:pPr>
        <w:pStyle w:val="2"/>
        <w:keepNext w:val="0"/>
        <w:widowControl w:val="0"/>
        <w:suppressAutoHyphens/>
        <w:spacing w:before="0" w:after="0"/>
        <w:ind w:firstLine="709"/>
        <w:jc w:val="both"/>
        <w:rPr>
          <w:rFonts w:ascii="Times New Roman" w:hAnsi="Times New Roman"/>
          <w:b w:val="0"/>
          <w:bCs w:val="0"/>
          <w:i w:val="0"/>
          <w:iCs w:val="0"/>
          <w:sz w:val="26"/>
          <w:szCs w:val="26"/>
        </w:rPr>
      </w:pPr>
      <w:r w:rsidRPr="006112A4">
        <w:rPr>
          <w:rFonts w:ascii="Times New Roman" w:hAnsi="Times New Roman"/>
          <w:b w:val="0"/>
          <w:i w:val="0"/>
          <w:iCs w:val="0"/>
          <w:sz w:val="26"/>
          <w:szCs w:val="26"/>
        </w:rPr>
        <w:t>3.</w:t>
      </w:r>
      <w:r w:rsidR="00E446D1" w:rsidRPr="006112A4">
        <w:rPr>
          <w:rFonts w:ascii="Times New Roman" w:hAnsi="Times New Roman"/>
          <w:b w:val="0"/>
          <w:i w:val="0"/>
          <w:iCs w:val="0"/>
          <w:sz w:val="26"/>
          <w:szCs w:val="26"/>
        </w:rPr>
        <w:t>4</w:t>
      </w:r>
      <w:r w:rsidRPr="006112A4">
        <w:rPr>
          <w:rFonts w:ascii="Times New Roman" w:hAnsi="Times New Roman"/>
          <w:b w:val="0"/>
          <w:bCs w:val="0"/>
          <w:i w:val="0"/>
          <w:iCs w:val="0"/>
          <w:sz w:val="26"/>
          <w:szCs w:val="26"/>
        </w:rPr>
        <w:t>. Подрядчик имеет право выполнить Работы досрочно по согласованию с Заказчиком</w:t>
      </w:r>
      <w:r w:rsidR="00607CC0" w:rsidRPr="006112A4">
        <w:rPr>
          <w:rFonts w:ascii="Times New Roman" w:hAnsi="Times New Roman"/>
          <w:b w:val="0"/>
          <w:i w:val="0"/>
          <w:sz w:val="26"/>
          <w:szCs w:val="26"/>
        </w:rPr>
        <w:t>-застройщиком</w:t>
      </w:r>
      <w:r w:rsidRPr="006112A4">
        <w:rPr>
          <w:rFonts w:ascii="Times New Roman" w:hAnsi="Times New Roman"/>
          <w:b w:val="0"/>
          <w:bCs w:val="0"/>
          <w:i w:val="0"/>
          <w:iCs w:val="0"/>
          <w:sz w:val="26"/>
          <w:szCs w:val="26"/>
        </w:rPr>
        <w:t>.</w:t>
      </w:r>
    </w:p>
    <w:p w:rsidR="00001D45" w:rsidRPr="006112A4" w:rsidRDefault="00001D45" w:rsidP="00001D45">
      <w:pPr>
        <w:ind w:firstLine="720"/>
        <w:jc w:val="both"/>
        <w:rPr>
          <w:b/>
          <w:bCs/>
          <w:sz w:val="26"/>
          <w:szCs w:val="26"/>
        </w:rPr>
      </w:pPr>
    </w:p>
    <w:p w:rsidR="00001D45" w:rsidRPr="006112A4" w:rsidRDefault="00001D45" w:rsidP="001B69AE">
      <w:pPr>
        <w:numPr>
          <w:ilvl w:val="0"/>
          <w:numId w:val="12"/>
        </w:numPr>
        <w:autoSpaceDE w:val="0"/>
        <w:autoSpaceDN w:val="0"/>
        <w:adjustRightInd w:val="0"/>
        <w:spacing w:before="108" w:after="108"/>
        <w:jc w:val="center"/>
        <w:outlineLvl w:val="0"/>
        <w:rPr>
          <w:b/>
          <w:bCs/>
          <w:sz w:val="26"/>
          <w:szCs w:val="26"/>
        </w:rPr>
      </w:pPr>
      <w:r w:rsidRPr="006112A4">
        <w:rPr>
          <w:b/>
          <w:bCs/>
          <w:sz w:val="26"/>
          <w:szCs w:val="26"/>
        </w:rPr>
        <w:t>Обязательства Сторон</w:t>
      </w:r>
    </w:p>
    <w:p w:rsidR="00001D45" w:rsidRPr="006112A4" w:rsidRDefault="00001D45" w:rsidP="00001D45">
      <w:pPr>
        <w:ind w:firstLine="567"/>
        <w:jc w:val="both"/>
        <w:rPr>
          <w:b/>
          <w:bCs/>
          <w:sz w:val="26"/>
          <w:szCs w:val="26"/>
        </w:rPr>
      </w:pPr>
      <w:r w:rsidRPr="006112A4">
        <w:rPr>
          <w:b/>
          <w:bCs/>
          <w:sz w:val="26"/>
          <w:szCs w:val="26"/>
        </w:rPr>
        <w:t>4.1.</w:t>
      </w:r>
      <w:r w:rsidRPr="006112A4">
        <w:rPr>
          <w:sz w:val="26"/>
          <w:szCs w:val="26"/>
        </w:rPr>
        <w:t xml:space="preserve"> </w:t>
      </w:r>
      <w:r w:rsidRPr="006112A4">
        <w:rPr>
          <w:b/>
          <w:bCs/>
          <w:sz w:val="26"/>
          <w:szCs w:val="26"/>
        </w:rPr>
        <w:t>Обязательства Заказчика</w:t>
      </w:r>
      <w:r w:rsidR="00607CC0" w:rsidRPr="006112A4">
        <w:rPr>
          <w:b/>
          <w:bCs/>
          <w:sz w:val="26"/>
          <w:szCs w:val="26"/>
        </w:rPr>
        <w:t xml:space="preserve"> (Заказчика-застройщика)</w:t>
      </w:r>
    </w:p>
    <w:p w:rsidR="00C72563" w:rsidRPr="006112A4" w:rsidRDefault="00C72563" w:rsidP="00C72563">
      <w:pPr>
        <w:autoSpaceDE w:val="0"/>
        <w:autoSpaceDN w:val="0"/>
        <w:adjustRightInd w:val="0"/>
        <w:spacing w:before="120"/>
        <w:ind w:firstLine="567"/>
        <w:jc w:val="both"/>
        <w:outlineLvl w:val="0"/>
        <w:rPr>
          <w:sz w:val="26"/>
          <w:szCs w:val="26"/>
        </w:rPr>
      </w:pPr>
      <w:r w:rsidRPr="006112A4">
        <w:rPr>
          <w:bCs/>
          <w:sz w:val="26"/>
          <w:szCs w:val="26"/>
        </w:rPr>
        <w:t xml:space="preserve">4.1.1. </w:t>
      </w:r>
      <w:r w:rsidRPr="006112A4">
        <w:rPr>
          <w:sz w:val="26"/>
          <w:szCs w:val="26"/>
        </w:rPr>
        <w:t>Предоставить Подрядчику исходную</w:t>
      </w:r>
      <w:r w:rsidR="001663B5" w:rsidRPr="006112A4">
        <w:rPr>
          <w:sz w:val="26"/>
          <w:szCs w:val="26"/>
        </w:rPr>
        <w:t xml:space="preserve"> (рабочую)</w:t>
      </w:r>
      <w:r w:rsidRPr="006112A4">
        <w:rPr>
          <w:sz w:val="26"/>
          <w:szCs w:val="26"/>
        </w:rPr>
        <w:t xml:space="preserve"> документацию для выполнения Работ по проектированию в течение 3 (трех) рабочих дней с момента подписания Заказа.</w:t>
      </w:r>
    </w:p>
    <w:p w:rsidR="00571D1B" w:rsidRPr="006112A4" w:rsidRDefault="00571D1B" w:rsidP="00C72563">
      <w:pPr>
        <w:autoSpaceDE w:val="0"/>
        <w:autoSpaceDN w:val="0"/>
        <w:adjustRightInd w:val="0"/>
        <w:spacing w:before="120"/>
        <w:ind w:firstLine="567"/>
        <w:jc w:val="both"/>
        <w:outlineLvl w:val="0"/>
        <w:rPr>
          <w:sz w:val="26"/>
          <w:szCs w:val="26"/>
        </w:rPr>
      </w:pPr>
      <w:r w:rsidRPr="006112A4">
        <w:rPr>
          <w:sz w:val="26"/>
          <w:szCs w:val="26"/>
        </w:rPr>
        <w:t xml:space="preserve">4.1.2. </w:t>
      </w:r>
      <w:r w:rsidRPr="006112A4">
        <w:rPr>
          <w:bCs/>
          <w:sz w:val="26"/>
          <w:szCs w:val="26"/>
        </w:rPr>
        <w:t>Не принимать от Подрядчика результаты проектных работ в случае, если данные работы выполнены силами организации, не имеющей все необходимые, выданные саморегулируемой организацией свидетельства о допуске к работам по организации подготовки проектной документации.</w:t>
      </w:r>
    </w:p>
    <w:p w:rsidR="00607CC0" w:rsidRPr="006112A4" w:rsidRDefault="00C72563" w:rsidP="00C72563">
      <w:pPr>
        <w:autoSpaceDE w:val="0"/>
        <w:autoSpaceDN w:val="0"/>
        <w:adjustRightInd w:val="0"/>
        <w:spacing w:before="120"/>
        <w:ind w:firstLine="567"/>
        <w:jc w:val="both"/>
        <w:outlineLvl w:val="0"/>
        <w:rPr>
          <w:bCs/>
          <w:sz w:val="26"/>
          <w:szCs w:val="26"/>
        </w:rPr>
      </w:pPr>
      <w:r w:rsidRPr="006112A4">
        <w:rPr>
          <w:sz w:val="26"/>
          <w:szCs w:val="26"/>
        </w:rPr>
        <w:t xml:space="preserve">4.1.3. При отсутствии замечаний утвердить разработанную Подрядчиком </w:t>
      </w:r>
      <w:r w:rsidR="00571D1B" w:rsidRPr="006112A4">
        <w:rPr>
          <w:sz w:val="26"/>
          <w:szCs w:val="26"/>
        </w:rPr>
        <w:t xml:space="preserve">предварительную рабочую и в дальнейшем </w:t>
      </w:r>
      <w:r w:rsidRPr="006112A4">
        <w:rPr>
          <w:sz w:val="26"/>
          <w:szCs w:val="26"/>
        </w:rPr>
        <w:t>проектную документацию.</w:t>
      </w:r>
    </w:p>
    <w:p w:rsidR="00001D45" w:rsidRPr="006112A4" w:rsidRDefault="00C72563" w:rsidP="00001D45">
      <w:pPr>
        <w:autoSpaceDE w:val="0"/>
        <w:autoSpaceDN w:val="0"/>
        <w:adjustRightInd w:val="0"/>
        <w:spacing w:before="120"/>
        <w:ind w:firstLine="567"/>
        <w:jc w:val="both"/>
        <w:outlineLvl w:val="0"/>
        <w:rPr>
          <w:sz w:val="26"/>
        </w:rPr>
      </w:pPr>
      <w:r w:rsidRPr="006112A4">
        <w:rPr>
          <w:bCs/>
          <w:sz w:val="26"/>
          <w:szCs w:val="26"/>
        </w:rPr>
        <w:t>4.1.4</w:t>
      </w:r>
      <w:r w:rsidR="00001D45" w:rsidRPr="006112A4">
        <w:rPr>
          <w:bCs/>
          <w:sz w:val="26"/>
          <w:szCs w:val="26"/>
        </w:rPr>
        <w:t xml:space="preserve">. </w:t>
      </w:r>
      <w:r w:rsidRPr="006112A4">
        <w:rPr>
          <w:sz w:val="26"/>
          <w:szCs w:val="26"/>
        </w:rPr>
        <w:t>Произвести оплату надлежащим образом за законченный строительством Объект (Этап строительства) по Заказу. Обязательства по оплате считаются исполненными с момента списания денежных средств с расчетного счета Заказчик</w:t>
      </w:r>
      <w:r w:rsidR="001663B5" w:rsidRPr="006112A4">
        <w:rPr>
          <w:sz w:val="26"/>
          <w:szCs w:val="26"/>
        </w:rPr>
        <w:t>а</w:t>
      </w:r>
      <w:r w:rsidR="00001D45" w:rsidRPr="006112A4">
        <w:rPr>
          <w:sz w:val="26"/>
          <w:szCs w:val="26"/>
        </w:rPr>
        <w:t>.</w:t>
      </w:r>
    </w:p>
    <w:p w:rsidR="00001D45" w:rsidRPr="006112A4" w:rsidRDefault="00C72563" w:rsidP="00DA6A2A">
      <w:pPr>
        <w:suppressAutoHyphens/>
        <w:spacing w:before="60"/>
        <w:ind w:firstLine="567"/>
        <w:jc w:val="both"/>
        <w:rPr>
          <w:bCs/>
          <w:sz w:val="26"/>
          <w:szCs w:val="26"/>
        </w:rPr>
      </w:pPr>
      <w:r w:rsidRPr="006112A4">
        <w:rPr>
          <w:sz w:val="26"/>
          <w:szCs w:val="26"/>
        </w:rPr>
        <w:lastRenderedPageBreak/>
        <w:t>4.1.</w:t>
      </w:r>
      <w:r w:rsidR="00DA6A2A" w:rsidRPr="006112A4">
        <w:rPr>
          <w:sz w:val="26"/>
          <w:szCs w:val="26"/>
        </w:rPr>
        <w:t>5</w:t>
      </w:r>
      <w:r w:rsidR="00001D45" w:rsidRPr="006112A4">
        <w:rPr>
          <w:sz w:val="26"/>
          <w:szCs w:val="26"/>
        </w:rPr>
        <w:t>.В случае возникновения необходимости внесения изменений в Задание на проектирование, незамедлительно по факсу</w:t>
      </w:r>
      <w:r w:rsidR="00DA6A2A" w:rsidRPr="006112A4">
        <w:rPr>
          <w:sz w:val="26"/>
          <w:szCs w:val="26"/>
        </w:rPr>
        <w:t>,</w:t>
      </w:r>
      <w:r w:rsidR="00001D45" w:rsidRPr="006112A4">
        <w:rPr>
          <w:sz w:val="26"/>
          <w:szCs w:val="26"/>
        </w:rPr>
        <w:t xml:space="preserve"> письмом</w:t>
      </w:r>
      <w:r w:rsidR="00DA6A2A" w:rsidRPr="006112A4">
        <w:rPr>
          <w:sz w:val="26"/>
          <w:szCs w:val="26"/>
        </w:rPr>
        <w:t xml:space="preserve">, посредством </w:t>
      </w:r>
      <w:r w:rsidR="0086446B" w:rsidRPr="006112A4">
        <w:rPr>
          <w:sz w:val="26"/>
          <w:szCs w:val="26"/>
        </w:rPr>
        <w:t>электронно</w:t>
      </w:r>
      <w:r w:rsidR="00DA6A2A" w:rsidRPr="006112A4">
        <w:rPr>
          <w:sz w:val="26"/>
          <w:szCs w:val="26"/>
        </w:rPr>
        <w:t>й почты, телефонной связи</w:t>
      </w:r>
      <w:r w:rsidR="00001D45" w:rsidRPr="006112A4">
        <w:rPr>
          <w:sz w:val="26"/>
          <w:szCs w:val="26"/>
        </w:rPr>
        <w:t xml:space="preserve"> уведомить Подрядчика о необходимости приостановки проведения Проектных работ до согласования Сторонами изменений к Заданию на проектирование.</w:t>
      </w:r>
    </w:p>
    <w:p w:rsidR="00C72563" w:rsidRPr="006112A4" w:rsidRDefault="00C72563" w:rsidP="00C72563">
      <w:pPr>
        <w:suppressAutoHyphens/>
        <w:spacing w:before="60"/>
        <w:ind w:firstLine="567"/>
        <w:jc w:val="both"/>
        <w:rPr>
          <w:i/>
          <w:sz w:val="26"/>
        </w:rPr>
      </w:pPr>
      <w:r w:rsidRPr="006112A4">
        <w:rPr>
          <w:bCs/>
          <w:sz w:val="26"/>
          <w:szCs w:val="26"/>
        </w:rPr>
        <w:t>4.1.</w:t>
      </w:r>
      <w:r w:rsidR="00DA6A2A" w:rsidRPr="006112A4">
        <w:rPr>
          <w:bCs/>
          <w:sz w:val="26"/>
          <w:szCs w:val="26"/>
        </w:rPr>
        <w:t>6</w:t>
      </w:r>
      <w:r w:rsidRPr="006112A4">
        <w:rPr>
          <w:bCs/>
          <w:sz w:val="26"/>
          <w:szCs w:val="26"/>
        </w:rPr>
        <w:t>.</w:t>
      </w:r>
      <w:r w:rsidRPr="006112A4">
        <w:rPr>
          <w:sz w:val="26"/>
          <w:szCs w:val="26"/>
        </w:rPr>
        <w:t xml:space="preserve"> Принять законченный строительством Объект (Этап строительства)</w:t>
      </w:r>
      <w:r w:rsidRPr="006112A4">
        <w:rPr>
          <w:i/>
          <w:sz w:val="26"/>
        </w:rPr>
        <w:t>.</w:t>
      </w:r>
    </w:p>
    <w:p w:rsidR="00001D45" w:rsidRPr="006112A4" w:rsidRDefault="00C72563" w:rsidP="00001D45">
      <w:pPr>
        <w:suppressAutoHyphens/>
        <w:spacing w:before="60"/>
        <w:ind w:firstLine="567"/>
        <w:jc w:val="both"/>
        <w:rPr>
          <w:sz w:val="26"/>
          <w:szCs w:val="26"/>
        </w:rPr>
      </w:pPr>
      <w:r w:rsidRPr="006112A4">
        <w:rPr>
          <w:bCs/>
          <w:sz w:val="26"/>
          <w:szCs w:val="26"/>
        </w:rPr>
        <w:t>4.1.</w:t>
      </w:r>
      <w:r w:rsidR="00DA6A2A" w:rsidRPr="006112A4">
        <w:rPr>
          <w:bCs/>
          <w:sz w:val="26"/>
          <w:szCs w:val="26"/>
        </w:rPr>
        <w:t>7</w:t>
      </w:r>
      <w:r w:rsidR="00001D45" w:rsidRPr="006112A4">
        <w:rPr>
          <w:bCs/>
          <w:sz w:val="26"/>
          <w:szCs w:val="26"/>
        </w:rPr>
        <w:t>.</w:t>
      </w:r>
      <w:r w:rsidR="00001D45" w:rsidRPr="006112A4">
        <w:rPr>
          <w:b/>
          <w:bCs/>
          <w:sz w:val="26"/>
          <w:szCs w:val="26"/>
        </w:rPr>
        <w:t xml:space="preserve"> </w:t>
      </w:r>
      <w:r w:rsidR="00001D45" w:rsidRPr="006112A4">
        <w:rPr>
          <w:sz w:val="26"/>
          <w:szCs w:val="26"/>
        </w:rPr>
        <w:t xml:space="preserve">Выполнить </w:t>
      </w:r>
      <w:r w:rsidR="00001D45" w:rsidRPr="006112A4">
        <w:rPr>
          <w:sz w:val="26"/>
        </w:rPr>
        <w:t>в полном объеме</w:t>
      </w:r>
      <w:r w:rsidR="00001D45" w:rsidRPr="006112A4">
        <w:rPr>
          <w:sz w:val="26"/>
          <w:szCs w:val="26"/>
        </w:rPr>
        <w:t xml:space="preserve"> любые другие обязательства, предусмотренные в настоящем Договоре.</w:t>
      </w:r>
    </w:p>
    <w:p w:rsidR="00C72563" w:rsidRPr="006112A4" w:rsidRDefault="00C72563" w:rsidP="00C72563">
      <w:pPr>
        <w:suppressAutoHyphens/>
        <w:spacing w:before="60"/>
        <w:ind w:firstLine="567"/>
        <w:jc w:val="both"/>
        <w:rPr>
          <w:sz w:val="26"/>
          <w:szCs w:val="26"/>
        </w:rPr>
      </w:pPr>
      <w:r w:rsidRPr="006112A4">
        <w:rPr>
          <w:sz w:val="26"/>
          <w:szCs w:val="26"/>
        </w:rPr>
        <w:t>4.1.</w:t>
      </w:r>
      <w:r w:rsidR="00DA6A2A" w:rsidRPr="006112A4">
        <w:rPr>
          <w:sz w:val="26"/>
          <w:szCs w:val="26"/>
        </w:rPr>
        <w:t>8</w:t>
      </w:r>
      <w:r w:rsidR="00001D45" w:rsidRPr="006112A4">
        <w:rPr>
          <w:sz w:val="26"/>
          <w:szCs w:val="26"/>
        </w:rPr>
        <w:t>.</w:t>
      </w:r>
      <w:r w:rsidR="00001D45" w:rsidRPr="006112A4">
        <w:rPr>
          <w:i/>
          <w:sz w:val="26"/>
          <w:szCs w:val="26"/>
        </w:rPr>
        <w:t xml:space="preserve"> </w:t>
      </w:r>
      <w:r w:rsidRPr="006112A4">
        <w:rPr>
          <w:sz w:val="26"/>
          <w:szCs w:val="26"/>
        </w:rPr>
        <w:t>По письменному запросу Подрядчика выдать его сотрудникам доверенность для</w:t>
      </w:r>
      <w:permStart w:id="1264472971" w:edGrp="everyone"/>
      <w:r w:rsidRPr="006112A4">
        <w:rPr>
          <w:sz w:val="26"/>
        </w:rPr>
        <w:t xml:space="preserve"> оказания Услуг и</w:t>
      </w:r>
      <w:r w:rsidRPr="006112A4">
        <w:rPr>
          <w:sz w:val="26"/>
          <w:szCs w:val="26"/>
        </w:rPr>
        <w:t xml:space="preserve"> </w:t>
      </w:r>
      <w:permEnd w:id="1264472971"/>
      <w:r w:rsidRPr="006112A4">
        <w:rPr>
          <w:sz w:val="26"/>
          <w:szCs w:val="26"/>
        </w:rPr>
        <w:t>оформления всех необходимых согласований и получение всех разрешительных документов для выполнения Работ, согласно п. 1.3. Договора.</w:t>
      </w:r>
    </w:p>
    <w:p w:rsidR="00001D45" w:rsidRPr="006112A4" w:rsidRDefault="00001D45" w:rsidP="00001D45">
      <w:pPr>
        <w:widowControl w:val="0"/>
        <w:suppressAutoHyphens/>
        <w:jc w:val="both"/>
        <w:rPr>
          <w:sz w:val="26"/>
        </w:rPr>
      </w:pPr>
    </w:p>
    <w:p w:rsidR="00001D45" w:rsidRPr="006112A4" w:rsidRDefault="00001D45" w:rsidP="00001D45">
      <w:pPr>
        <w:ind w:firstLine="567"/>
        <w:jc w:val="both"/>
        <w:rPr>
          <w:sz w:val="26"/>
          <w:szCs w:val="26"/>
        </w:rPr>
      </w:pPr>
      <w:r w:rsidRPr="006112A4">
        <w:rPr>
          <w:b/>
          <w:bCs/>
          <w:sz w:val="26"/>
          <w:szCs w:val="26"/>
        </w:rPr>
        <w:t>4.2. Обязательства Подрядчика</w:t>
      </w:r>
    </w:p>
    <w:p w:rsidR="00001D45" w:rsidRPr="006112A4" w:rsidRDefault="00001D45" w:rsidP="00001D45">
      <w:pPr>
        <w:widowControl w:val="0"/>
        <w:suppressAutoHyphens/>
        <w:spacing w:before="60"/>
        <w:ind w:firstLine="567"/>
        <w:jc w:val="both"/>
        <w:rPr>
          <w:sz w:val="26"/>
          <w:szCs w:val="26"/>
        </w:rPr>
      </w:pPr>
      <w:r w:rsidRPr="006112A4">
        <w:rPr>
          <w:bCs/>
          <w:sz w:val="26"/>
          <w:szCs w:val="26"/>
        </w:rPr>
        <w:t>4.2.1.</w:t>
      </w:r>
      <w:r w:rsidRPr="006112A4">
        <w:rPr>
          <w:sz w:val="26"/>
          <w:szCs w:val="26"/>
        </w:rPr>
        <w:t xml:space="preserve"> Если иное не согласовано с Заказчиком и не предусмотрено настоящим Договором </w:t>
      </w:r>
      <w:r w:rsidR="00CF4020" w:rsidRPr="006112A4">
        <w:rPr>
          <w:sz w:val="26"/>
          <w:szCs w:val="26"/>
        </w:rPr>
        <w:t>осуществить строительство Объекта (Этапа строительства)</w:t>
      </w:r>
      <w:r w:rsidRPr="006112A4">
        <w:rPr>
          <w:sz w:val="26"/>
          <w:szCs w:val="26"/>
        </w:rPr>
        <w:t xml:space="preserve"> лично. Привлечение сторонних организаций для выполнения обязательств по настоящему Договору Подрядчик предварительно согласовывает с Заказчиком в письменном виде.</w:t>
      </w:r>
      <w:r w:rsidR="00DA6A2A" w:rsidRPr="006112A4">
        <w:rPr>
          <w:sz w:val="26"/>
          <w:szCs w:val="26"/>
        </w:rPr>
        <w:t xml:space="preserve"> Проектные работы выполнить силами специализированной организации, имеющей все необходимые, выданные саморегулируемой организацией свидетельства о допуске к работам по организации подготовки проектной документации. В составе комплекта ПСД </w:t>
      </w:r>
      <w:r w:rsidR="00F21BC5">
        <w:rPr>
          <w:sz w:val="26"/>
          <w:szCs w:val="26"/>
        </w:rPr>
        <w:t xml:space="preserve">и ИД </w:t>
      </w:r>
      <w:r w:rsidR="00DA6A2A" w:rsidRPr="006112A4">
        <w:rPr>
          <w:sz w:val="26"/>
          <w:szCs w:val="26"/>
        </w:rPr>
        <w:t>предоставить копии свидетельств саморегулируемой организацией о допуске к работам по организации подготовки проектной документации.</w:t>
      </w:r>
    </w:p>
    <w:p w:rsidR="00001D45" w:rsidRPr="006112A4" w:rsidRDefault="00001D45" w:rsidP="00001D45">
      <w:pPr>
        <w:pStyle w:val="2"/>
        <w:keepNext w:val="0"/>
        <w:widowControl w:val="0"/>
        <w:tabs>
          <w:tab w:val="left" w:pos="0"/>
        </w:tabs>
        <w:suppressAutoHyphens/>
        <w:spacing w:before="60"/>
        <w:ind w:firstLine="567"/>
        <w:jc w:val="both"/>
        <w:rPr>
          <w:rFonts w:ascii="Times New Roman" w:hAnsi="Times New Roman"/>
          <w:b w:val="0"/>
          <w:i w:val="0"/>
          <w:sz w:val="26"/>
        </w:rPr>
      </w:pPr>
      <w:r w:rsidRPr="006112A4">
        <w:rPr>
          <w:rFonts w:ascii="Times New Roman" w:hAnsi="Times New Roman"/>
          <w:b w:val="0"/>
          <w:i w:val="0"/>
          <w:iCs w:val="0"/>
          <w:sz w:val="26"/>
          <w:szCs w:val="26"/>
        </w:rPr>
        <w:t>4.2.2.</w:t>
      </w:r>
      <w:r w:rsidRPr="006112A4">
        <w:rPr>
          <w:rFonts w:ascii="Times New Roman" w:hAnsi="Times New Roman"/>
          <w:b w:val="0"/>
          <w:bCs w:val="0"/>
          <w:i w:val="0"/>
          <w:iCs w:val="0"/>
          <w:sz w:val="26"/>
          <w:szCs w:val="26"/>
        </w:rPr>
        <w:t xml:space="preserve"> Обеспечить </w:t>
      </w:r>
      <w:r w:rsidRPr="006112A4">
        <w:rPr>
          <w:rFonts w:ascii="Times New Roman" w:hAnsi="Times New Roman"/>
          <w:b w:val="0"/>
          <w:i w:val="0"/>
          <w:sz w:val="26"/>
        </w:rPr>
        <w:t>выполнение на Площадках необходимых мероприятий по технике безопасности и охране окружающей среды во время проведения Работ.</w:t>
      </w:r>
    </w:p>
    <w:p w:rsidR="00001D45" w:rsidRPr="006112A4" w:rsidRDefault="00001D45" w:rsidP="00001D45">
      <w:pPr>
        <w:widowControl w:val="0"/>
        <w:suppressAutoHyphens/>
        <w:spacing w:before="60"/>
        <w:ind w:firstLine="567"/>
        <w:jc w:val="both"/>
        <w:rPr>
          <w:sz w:val="26"/>
          <w:szCs w:val="26"/>
        </w:rPr>
      </w:pPr>
      <w:r w:rsidRPr="006112A4">
        <w:rPr>
          <w:bCs/>
          <w:sz w:val="26"/>
          <w:szCs w:val="26"/>
        </w:rPr>
        <w:t>4.2.3.</w:t>
      </w:r>
      <w:r w:rsidRPr="006112A4">
        <w:rPr>
          <w:sz w:val="26"/>
          <w:szCs w:val="26"/>
          <w:lang w:val="en-US"/>
        </w:rPr>
        <w:t> </w:t>
      </w:r>
      <w:r w:rsidRPr="006112A4">
        <w:rPr>
          <w:sz w:val="26"/>
          <w:szCs w:val="26"/>
        </w:rPr>
        <w:t>Нести ответственность по обязательному, профессиональному страхованию гражданской ответственности, здоровья и жизни своих работников. В его исключительную сферу ответственности входит заключение необходимых договоров, регулирующих отношения со своими работниками.</w:t>
      </w:r>
    </w:p>
    <w:p w:rsidR="00001D45" w:rsidRPr="006112A4" w:rsidRDefault="00001D45" w:rsidP="00001D45">
      <w:pPr>
        <w:widowControl w:val="0"/>
        <w:suppressAutoHyphens/>
        <w:spacing w:before="60"/>
        <w:ind w:firstLine="567"/>
        <w:jc w:val="both"/>
        <w:rPr>
          <w:i/>
          <w:iCs/>
          <w:sz w:val="26"/>
          <w:szCs w:val="26"/>
        </w:rPr>
      </w:pPr>
      <w:r w:rsidRPr="006112A4">
        <w:rPr>
          <w:bCs/>
          <w:sz w:val="26"/>
          <w:szCs w:val="26"/>
        </w:rPr>
        <w:t>4.2.4.</w:t>
      </w:r>
      <w:r w:rsidRPr="006112A4">
        <w:rPr>
          <w:sz w:val="26"/>
          <w:szCs w:val="26"/>
        </w:rPr>
        <w:t xml:space="preserve"> </w:t>
      </w:r>
      <w:r w:rsidR="00CF4020" w:rsidRPr="006112A4">
        <w:rPr>
          <w:sz w:val="26"/>
          <w:szCs w:val="26"/>
        </w:rPr>
        <w:t>Обеспечить сроки сдачи Объекта (Этапа строительства), в соответствии с Графиком выполнения обязательств по Заказу (Приложение №</w:t>
      </w:r>
      <w:r w:rsidR="00F92E30" w:rsidRPr="006112A4">
        <w:rPr>
          <w:sz w:val="26"/>
          <w:szCs w:val="26"/>
        </w:rPr>
        <w:t>1</w:t>
      </w:r>
      <w:r w:rsidR="00CF4020" w:rsidRPr="006112A4">
        <w:rPr>
          <w:sz w:val="26"/>
          <w:szCs w:val="26"/>
        </w:rPr>
        <w:t xml:space="preserve"> </w:t>
      </w:r>
      <w:r w:rsidR="00F92E30" w:rsidRPr="006112A4">
        <w:rPr>
          <w:sz w:val="26"/>
          <w:szCs w:val="26"/>
        </w:rPr>
        <w:t xml:space="preserve">к Заказу Приложения №2 к </w:t>
      </w:r>
      <w:r w:rsidR="00CF4020" w:rsidRPr="006112A4">
        <w:rPr>
          <w:sz w:val="26"/>
          <w:szCs w:val="26"/>
        </w:rPr>
        <w:t>Договору)</w:t>
      </w:r>
      <w:r w:rsidRPr="006112A4">
        <w:rPr>
          <w:sz w:val="26"/>
          <w:szCs w:val="26"/>
        </w:rPr>
        <w:t xml:space="preserve">. </w:t>
      </w:r>
    </w:p>
    <w:p w:rsidR="00001D45" w:rsidRPr="006112A4" w:rsidRDefault="00001D45" w:rsidP="00001D45">
      <w:pPr>
        <w:widowControl w:val="0"/>
        <w:suppressAutoHyphens/>
        <w:spacing w:before="60"/>
        <w:ind w:firstLine="567"/>
        <w:jc w:val="both"/>
        <w:rPr>
          <w:sz w:val="26"/>
          <w:szCs w:val="26"/>
        </w:rPr>
      </w:pPr>
      <w:r w:rsidRPr="006112A4">
        <w:rPr>
          <w:bCs/>
          <w:sz w:val="26"/>
          <w:szCs w:val="26"/>
        </w:rPr>
        <w:t>4.2.5.</w:t>
      </w:r>
      <w:r w:rsidRPr="006112A4">
        <w:rPr>
          <w:sz w:val="26"/>
          <w:szCs w:val="26"/>
        </w:rPr>
        <w:t xml:space="preserve"> Гарантировать качество выполняемых Работ, </w:t>
      </w:r>
      <w:r w:rsidR="00CF4020" w:rsidRPr="006112A4">
        <w:rPr>
          <w:sz w:val="26"/>
          <w:szCs w:val="26"/>
        </w:rPr>
        <w:t xml:space="preserve">Материалов, Вспомогательного оборудования </w:t>
      </w:r>
      <w:r w:rsidR="00CF4020" w:rsidRPr="006112A4">
        <w:rPr>
          <w:sz w:val="26"/>
        </w:rPr>
        <w:t>и оказанных Услуг</w:t>
      </w:r>
      <w:r w:rsidRPr="006112A4">
        <w:rPr>
          <w:sz w:val="26"/>
          <w:szCs w:val="26"/>
        </w:rPr>
        <w:t xml:space="preserve"> в соответствии с</w:t>
      </w:r>
      <w:r w:rsidR="00CF4020" w:rsidRPr="006112A4">
        <w:rPr>
          <w:sz w:val="26"/>
          <w:szCs w:val="26"/>
        </w:rPr>
        <w:t xml:space="preserve"> Проектной документацией,</w:t>
      </w:r>
      <w:r w:rsidRPr="006112A4">
        <w:rPr>
          <w:sz w:val="26"/>
          <w:szCs w:val="26"/>
        </w:rPr>
        <w:t xml:space="preserve"> нормами действующего законодательства РФ</w:t>
      </w:r>
      <w:r w:rsidR="00DA6A2A" w:rsidRPr="006112A4">
        <w:rPr>
          <w:sz w:val="26"/>
          <w:szCs w:val="26"/>
        </w:rPr>
        <w:t xml:space="preserve"> и РБ,</w:t>
      </w:r>
      <w:r w:rsidRPr="006112A4">
        <w:rPr>
          <w:sz w:val="26"/>
          <w:szCs w:val="26"/>
        </w:rPr>
        <w:t xml:space="preserve"> и </w:t>
      </w:r>
      <w:r w:rsidR="00CF4020" w:rsidRPr="006112A4">
        <w:rPr>
          <w:sz w:val="26"/>
          <w:szCs w:val="26"/>
        </w:rPr>
        <w:t>иных Нормативно-правовых актов.</w:t>
      </w:r>
    </w:p>
    <w:p w:rsidR="007378A5" w:rsidRPr="006112A4" w:rsidRDefault="007378A5" w:rsidP="00001D45">
      <w:pPr>
        <w:suppressAutoHyphens/>
        <w:spacing w:before="60"/>
        <w:ind w:firstLine="567"/>
        <w:jc w:val="both"/>
        <w:rPr>
          <w:sz w:val="26"/>
        </w:rPr>
      </w:pPr>
      <w:r w:rsidRPr="006112A4">
        <w:rPr>
          <w:sz w:val="26"/>
        </w:rPr>
        <w:t>4.2.</w:t>
      </w:r>
      <w:r w:rsidR="00CC1CFF" w:rsidRPr="006112A4">
        <w:rPr>
          <w:sz w:val="26"/>
        </w:rPr>
        <w:t>6</w:t>
      </w:r>
      <w:r w:rsidRPr="006112A4">
        <w:rPr>
          <w:sz w:val="26"/>
        </w:rPr>
        <w:t xml:space="preserve">. </w:t>
      </w:r>
      <w:r w:rsidR="00DA5C3B" w:rsidRPr="006112A4">
        <w:rPr>
          <w:sz w:val="26"/>
        </w:rPr>
        <w:t>Выполнять о</w:t>
      </w:r>
      <w:r w:rsidRPr="006112A4">
        <w:rPr>
          <w:sz w:val="26"/>
        </w:rPr>
        <w:t xml:space="preserve">формление охранных зон ВОЛС в </w:t>
      </w:r>
      <w:r w:rsidR="00CC1CFF" w:rsidRPr="006112A4">
        <w:rPr>
          <w:sz w:val="26"/>
        </w:rPr>
        <w:t>соответствии с</w:t>
      </w:r>
      <w:r w:rsidRPr="006112A4">
        <w:rPr>
          <w:sz w:val="26"/>
        </w:rPr>
        <w:t xml:space="preserve"> требованиями действующего законодательства и</w:t>
      </w:r>
      <w:r w:rsidR="009F49BA" w:rsidRPr="006112A4">
        <w:rPr>
          <w:sz w:val="26"/>
        </w:rPr>
        <w:t xml:space="preserve"> пре</w:t>
      </w:r>
      <w:r w:rsidR="00DA5C3B" w:rsidRPr="006112A4">
        <w:rPr>
          <w:sz w:val="26"/>
        </w:rPr>
        <w:t>доставлять</w:t>
      </w:r>
      <w:r w:rsidRPr="006112A4">
        <w:rPr>
          <w:sz w:val="26"/>
        </w:rPr>
        <w:t xml:space="preserve"> заверенны</w:t>
      </w:r>
      <w:r w:rsidR="00DA5C3B" w:rsidRPr="006112A4">
        <w:rPr>
          <w:sz w:val="26"/>
        </w:rPr>
        <w:t>е</w:t>
      </w:r>
      <w:r w:rsidRPr="006112A4">
        <w:rPr>
          <w:sz w:val="26"/>
        </w:rPr>
        <w:t xml:space="preserve"> органами местного самоуправления, согласно требованиям, карт</w:t>
      </w:r>
      <w:r w:rsidR="00DA5C3B" w:rsidRPr="006112A4">
        <w:rPr>
          <w:sz w:val="26"/>
        </w:rPr>
        <w:t>ы</w:t>
      </w:r>
      <w:r w:rsidRPr="006112A4">
        <w:rPr>
          <w:sz w:val="26"/>
        </w:rPr>
        <w:t xml:space="preserve"> (план</w:t>
      </w:r>
      <w:r w:rsidR="00DA5C3B" w:rsidRPr="006112A4">
        <w:rPr>
          <w:sz w:val="26"/>
        </w:rPr>
        <w:t>ы</w:t>
      </w:r>
      <w:r w:rsidRPr="006112A4">
        <w:rPr>
          <w:sz w:val="26"/>
        </w:rPr>
        <w:t>) соответствующих охранных зон волоконно-оптических линий связи.</w:t>
      </w:r>
    </w:p>
    <w:p w:rsidR="00001D45" w:rsidRDefault="00CF4020" w:rsidP="00001D45">
      <w:pPr>
        <w:suppressAutoHyphens/>
        <w:spacing w:before="60"/>
        <w:ind w:firstLine="567"/>
        <w:jc w:val="both"/>
        <w:rPr>
          <w:sz w:val="26"/>
          <w:szCs w:val="26"/>
        </w:rPr>
      </w:pPr>
      <w:r w:rsidRPr="006112A4">
        <w:rPr>
          <w:sz w:val="26"/>
        </w:rPr>
        <w:t>4.2.</w:t>
      </w:r>
      <w:r w:rsidR="00CC1CFF" w:rsidRPr="006112A4">
        <w:rPr>
          <w:sz w:val="26"/>
        </w:rPr>
        <w:t>7</w:t>
      </w:r>
      <w:r w:rsidR="00001D45" w:rsidRPr="006112A4">
        <w:rPr>
          <w:sz w:val="26"/>
        </w:rPr>
        <w:t>.</w:t>
      </w:r>
      <w:r w:rsidR="00001D45" w:rsidRPr="006112A4">
        <w:rPr>
          <w:b/>
          <w:sz w:val="26"/>
        </w:rPr>
        <w:t xml:space="preserve"> </w:t>
      </w:r>
      <w:r w:rsidR="00001D45" w:rsidRPr="006112A4">
        <w:rPr>
          <w:sz w:val="26"/>
          <w:szCs w:val="26"/>
        </w:rPr>
        <w:t xml:space="preserve">Выполнить </w:t>
      </w:r>
      <w:r w:rsidR="00001D45" w:rsidRPr="006112A4">
        <w:rPr>
          <w:sz w:val="26"/>
        </w:rPr>
        <w:t>в полном объеме</w:t>
      </w:r>
      <w:r w:rsidR="00001D45" w:rsidRPr="006112A4">
        <w:rPr>
          <w:sz w:val="26"/>
          <w:szCs w:val="26"/>
        </w:rPr>
        <w:t xml:space="preserve"> любые другие обязательства, предусмотренные в настоящем Договоре.</w:t>
      </w:r>
    </w:p>
    <w:p w:rsidR="00CC1CFF" w:rsidRPr="006112A4" w:rsidRDefault="00CC1CFF" w:rsidP="00CC1CFF">
      <w:pPr>
        <w:widowControl w:val="0"/>
        <w:suppressAutoHyphens/>
        <w:ind w:firstLine="567"/>
        <w:jc w:val="both"/>
        <w:rPr>
          <w:sz w:val="26"/>
          <w:szCs w:val="26"/>
        </w:rPr>
      </w:pPr>
      <w:r w:rsidRPr="006112A4">
        <w:rPr>
          <w:sz w:val="26"/>
          <w:szCs w:val="26"/>
        </w:rPr>
        <w:t xml:space="preserve">4.2.8. На момент заключения </w:t>
      </w:r>
      <w:r w:rsidR="008D6B2D">
        <w:rPr>
          <w:sz w:val="26"/>
          <w:szCs w:val="26"/>
        </w:rPr>
        <w:t>Заказа</w:t>
      </w:r>
      <w:r w:rsidRPr="006112A4">
        <w:rPr>
          <w:sz w:val="26"/>
          <w:szCs w:val="26"/>
        </w:rPr>
        <w:t xml:space="preserve"> Подрядчиком предоставлено обеспечение исполнения Договора в размере </w:t>
      </w:r>
      <w:r w:rsidR="000D4109" w:rsidRPr="006112A4">
        <w:rPr>
          <w:sz w:val="26"/>
          <w:szCs w:val="26"/>
        </w:rPr>
        <w:t>20</w:t>
      </w:r>
      <w:r w:rsidRPr="006112A4">
        <w:rPr>
          <w:sz w:val="26"/>
          <w:szCs w:val="26"/>
        </w:rPr>
        <w:t>% (</w:t>
      </w:r>
      <w:r w:rsidR="000D4109" w:rsidRPr="006112A4">
        <w:rPr>
          <w:sz w:val="26"/>
          <w:szCs w:val="26"/>
        </w:rPr>
        <w:t>двадцать</w:t>
      </w:r>
      <w:r w:rsidRPr="006112A4">
        <w:rPr>
          <w:sz w:val="26"/>
          <w:szCs w:val="26"/>
        </w:rPr>
        <w:t>) процентов</w:t>
      </w:r>
      <w:r w:rsidR="000D4109" w:rsidRPr="006112A4">
        <w:rPr>
          <w:sz w:val="26"/>
          <w:szCs w:val="26"/>
        </w:rPr>
        <w:t xml:space="preserve"> от цены Заказа</w:t>
      </w:r>
      <w:r w:rsidRPr="006112A4">
        <w:rPr>
          <w:sz w:val="26"/>
          <w:szCs w:val="26"/>
        </w:rPr>
        <w:t>:</w:t>
      </w:r>
    </w:p>
    <w:p w:rsidR="00CC1CFF" w:rsidRPr="006112A4" w:rsidRDefault="00CC1CFF" w:rsidP="00CC1CFF">
      <w:pPr>
        <w:widowControl w:val="0"/>
        <w:suppressAutoHyphens/>
        <w:ind w:firstLine="567"/>
        <w:jc w:val="both"/>
        <w:rPr>
          <w:sz w:val="26"/>
          <w:szCs w:val="26"/>
        </w:rPr>
      </w:pPr>
      <w:r w:rsidRPr="006112A4">
        <w:rPr>
          <w:sz w:val="26"/>
          <w:szCs w:val="26"/>
        </w:rPr>
        <w:t>(вариант 1) в виде банковской гарантии.</w:t>
      </w:r>
    </w:p>
    <w:p w:rsidR="00515697" w:rsidRDefault="00CC1CFF" w:rsidP="00CC1CFF">
      <w:pPr>
        <w:widowControl w:val="0"/>
        <w:suppressAutoHyphens/>
        <w:ind w:firstLine="567"/>
        <w:jc w:val="both"/>
        <w:rPr>
          <w:sz w:val="26"/>
          <w:szCs w:val="26"/>
        </w:rPr>
      </w:pPr>
      <w:r w:rsidRPr="006112A4">
        <w:rPr>
          <w:sz w:val="26"/>
          <w:szCs w:val="26"/>
        </w:rPr>
        <w:t>(вариант 2) денежными средствами.</w:t>
      </w:r>
    </w:p>
    <w:p w:rsidR="006B3509" w:rsidRPr="006B3509" w:rsidRDefault="006B3509" w:rsidP="00CC1CFF">
      <w:pPr>
        <w:widowControl w:val="0"/>
        <w:suppressAutoHyphens/>
        <w:ind w:firstLine="567"/>
        <w:jc w:val="both"/>
        <w:rPr>
          <w:i/>
          <w:sz w:val="26"/>
          <w:szCs w:val="26"/>
        </w:rPr>
      </w:pPr>
      <w:r w:rsidRPr="006B3509">
        <w:rPr>
          <w:i/>
          <w:sz w:val="26"/>
          <w:szCs w:val="26"/>
        </w:rPr>
        <w:t>(Данный пункт применяется в случае авансовой системы оплаты)</w:t>
      </w:r>
      <w:r>
        <w:rPr>
          <w:i/>
          <w:sz w:val="26"/>
          <w:szCs w:val="26"/>
        </w:rPr>
        <w:t>.</w:t>
      </w:r>
    </w:p>
    <w:p w:rsidR="00515697" w:rsidRPr="006112A4" w:rsidRDefault="00515697" w:rsidP="00515697">
      <w:pPr>
        <w:pStyle w:val="aff4"/>
        <w:ind w:left="0" w:firstLine="567"/>
        <w:jc w:val="both"/>
        <w:rPr>
          <w:sz w:val="26"/>
          <w:szCs w:val="26"/>
        </w:rPr>
      </w:pPr>
      <w:r w:rsidRPr="006112A4">
        <w:rPr>
          <w:sz w:val="26"/>
          <w:szCs w:val="26"/>
        </w:rPr>
        <w:lastRenderedPageBreak/>
        <w:t>4.2.</w:t>
      </w:r>
      <w:r w:rsidR="00CC1CFF" w:rsidRPr="006112A4">
        <w:rPr>
          <w:sz w:val="26"/>
          <w:szCs w:val="26"/>
        </w:rPr>
        <w:t>8</w:t>
      </w:r>
      <w:r w:rsidRPr="006112A4">
        <w:rPr>
          <w:sz w:val="26"/>
          <w:szCs w:val="26"/>
        </w:rPr>
        <w:t>.1. Обеспечение исполнения Договора возвращается Заказчиком в полном объеме в течение 10 рабочих дней после наступления в совокупности следующих событий:</w:t>
      </w:r>
    </w:p>
    <w:p w:rsidR="00515697" w:rsidRPr="006112A4" w:rsidRDefault="00515697" w:rsidP="00515697">
      <w:pPr>
        <w:pStyle w:val="aff4"/>
        <w:ind w:left="0" w:firstLine="567"/>
        <w:jc w:val="both"/>
        <w:rPr>
          <w:sz w:val="26"/>
          <w:szCs w:val="26"/>
        </w:rPr>
      </w:pPr>
      <w:r w:rsidRPr="006112A4">
        <w:rPr>
          <w:sz w:val="26"/>
          <w:szCs w:val="26"/>
        </w:rPr>
        <w:t xml:space="preserve">- исполнения Подрядчиком обязательств по выполнению работ надлежащим образом в соответствии с условиями Договора; </w:t>
      </w:r>
    </w:p>
    <w:p w:rsidR="00515697" w:rsidRDefault="00515697" w:rsidP="00515697">
      <w:pPr>
        <w:pStyle w:val="aff4"/>
        <w:ind w:left="0" w:firstLine="567"/>
        <w:jc w:val="both"/>
        <w:rPr>
          <w:i/>
          <w:sz w:val="18"/>
          <w:szCs w:val="18"/>
        </w:rPr>
      </w:pPr>
      <w:r w:rsidRPr="006112A4">
        <w:rPr>
          <w:sz w:val="26"/>
          <w:szCs w:val="26"/>
        </w:rPr>
        <w:t xml:space="preserve">- получения </w:t>
      </w:r>
      <w:r w:rsidR="00BB685C" w:rsidRPr="006112A4">
        <w:rPr>
          <w:sz w:val="26"/>
          <w:szCs w:val="26"/>
        </w:rPr>
        <w:t>письма от</w:t>
      </w:r>
      <w:r w:rsidRPr="006112A4">
        <w:rPr>
          <w:sz w:val="26"/>
          <w:szCs w:val="26"/>
        </w:rPr>
        <w:t xml:space="preserve"> Подрядчика о возврате обеспечения Договора в связи </w:t>
      </w:r>
      <w:r w:rsidR="00BB685C" w:rsidRPr="006112A4">
        <w:rPr>
          <w:sz w:val="26"/>
          <w:szCs w:val="26"/>
        </w:rPr>
        <w:t>с исполнением</w:t>
      </w:r>
      <w:r w:rsidRPr="006112A4">
        <w:rPr>
          <w:sz w:val="26"/>
          <w:szCs w:val="26"/>
        </w:rPr>
        <w:t xml:space="preserve"> </w:t>
      </w:r>
      <w:r w:rsidR="00BB685C" w:rsidRPr="006112A4">
        <w:rPr>
          <w:sz w:val="26"/>
          <w:szCs w:val="26"/>
        </w:rPr>
        <w:t>обязательств по</w:t>
      </w:r>
      <w:r w:rsidRPr="006112A4">
        <w:rPr>
          <w:sz w:val="26"/>
          <w:szCs w:val="26"/>
        </w:rPr>
        <w:t xml:space="preserve"> Договору. </w:t>
      </w:r>
      <w:r w:rsidRPr="006112A4">
        <w:rPr>
          <w:i/>
          <w:sz w:val="18"/>
          <w:szCs w:val="18"/>
        </w:rPr>
        <w:t>(данный пункт договора указывается в случае предоставления Подрядчиком обеспечения исполнения Договора денежными средствами).</w:t>
      </w:r>
    </w:p>
    <w:p w:rsidR="006B3509" w:rsidRPr="006B3509" w:rsidRDefault="006B3509" w:rsidP="006B3509">
      <w:pPr>
        <w:widowControl w:val="0"/>
        <w:suppressAutoHyphens/>
        <w:ind w:firstLine="567"/>
        <w:jc w:val="both"/>
        <w:rPr>
          <w:i/>
          <w:sz w:val="26"/>
          <w:szCs w:val="26"/>
        </w:rPr>
      </w:pPr>
      <w:r w:rsidRPr="006B3509">
        <w:rPr>
          <w:i/>
          <w:sz w:val="26"/>
          <w:szCs w:val="26"/>
        </w:rPr>
        <w:t>(Данный пункт применяется в случае авансовой системы оплаты)</w:t>
      </w:r>
      <w:r>
        <w:rPr>
          <w:i/>
          <w:sz w:val="26"/>
          <w:szCs w:val="26"/>
        </w:rPr>
        <w:t>.</w:t>
      </w:r>
    </w:p>
    <w:p w:rsidR="00515697" w:rsidRDefault="00515697" w:rsidP="00515697">
      <w:pPr>
        <w:pStyle w:val="aff4"/>
        <w:ind w:left="0" w:firstLine="567"/>
        <w:jc w:val="both"/>
        <w:rPr>
          <w:i/>
          <w:sz w:val="18"/>
          <w:szCs w:val="18"/>
        </w:rPr>
      </w:pPr>
      <w:r w:rsidRPr="006112A4">
        <w:rPr>
          <w:sz w:val="26"/>
          <w:szCs w:val="26"/>
        </w:rPr>
        <w:t>4.2.</w:t>
      </w:r>
      <w:r w:rsidR="00CC1CFF" w:rsidRPr="006112A4">
        <w:rPr>
          <w:sz w:val="26"/>
          <w:szCs w:val="26"/>
        </w:rPr>
        <w:t>9</w:t>
      </w:r>
      <w:r w:rsidRPr="006112A4">
        <w:rPr>
          <w:sz w:val="26"/>
          <w:szCs w:val="26"/>
        </w:rPr>
        <w:t xml:space="preserve">. В случае уменьшения размера обеспечения исполнения Договора в связи с удержанием Заказчиком суммы неустойки, по письменному требованию Заказчика Подрядчик обязан восполнить сумму обеспечения исполнения Договора до размера </w:t>
      </w:r>
      <w:r w:rsidR="00FF616E" w:rsidRPr="006112A4">
        <w:rPr>
          <w:sz w:val="26"/>
          <w:szCs w:val="26"/>
        </w:rPr>
        <w:t>20</w:t>
      </w:r>
      <w:r w:rsidR="00BB685C" w:rsidRPr="006112A4">
        <w:rPr>
          <w:sz w:val="26"/>
          <w:szCs w:val="26"/>
        </w:rPr>
        <w:t>% от</w:t>
      </w:r>
      <w:r w:rsidRPr="006112A4">
        <w:rPr>
          <w:sz w:val="26"/>
          <w:szCs w:val="26"/>
        </w:rPr>
        <w:t xml:space="preserve"> Цены </w:t>
      </w:r>
      <w:r w:rsidR="00FF616E" w:rsidRPr="006112A4">
        <w:rPr>
          <w:sz w:val="26"/>
          <w:szCs w:val="26"/>
        </w:rPr>
        <w:t>Заказа</w:t>
      </w:r>
      <w:r w:rsidRPr="006112A4">
        <w:rPr>
          <w:sz w:val="26"/>
          <w:szCs w:val="26"/>
        </w:rPr>
        <w:t xml:space="preserve"> за вычетом стоимости принятых </w:t>
      </w:r>
      <w:r w:rsidR="00BB685C" w:rsidRPr="006112A4">
        <w:rPr>
          <w:sz w:val="26"/>
          <w:szCs w:val="26"/>
        </w:rPr>
        <w:t>Работ по</w:t>
      </w:r>
      <w:r w:rsidRPr="006112A4">
        <w:rPr>
          <w:sz w:val="26"/>
          <w:szCs w:val="26"/>
        </w:rPr>
        <w:t xml:space="preserve"> Договору.</w:t>
      </w:r>
      <w:r w:rsidRPr="006112A4">
        <w:rPr>
          <w:i/>
          <w:sz w:val="18"/>
          <w:szCs w:val="18"/>
        </w:rPr>
        <w:t xml:space="preserve"> (данный пункт договора указывается в случае предоставления Подрядчиком обеспечения исполнения Договора денежными средствами).</w:t>
      </w:r>
    </w:p>
    <w:p w:rsidR="006B3509" w:rsidRPr="006B3509" w:rsidRDefault="006B3509" w:rsidP="006B3509">
      <w:pPr>
        <w:widowControl w:val="0"/>
        <w:suppressAutoHyphens/>
        <w:ind w:firstLine="567"/>
        <w:jc w:val="both"/>
        <w:rPr>
          <w:i/>
          <w:sz w:val="26"/>
          <w:szCs w:val="26"/>
        </w:rPr>
      </w:pPr>
      <w:r w:rsidRPr="006B3509">
        <w:rPr>
          <w:i/>
          <w:sz w:val="26"/>
          <w:szCs w:val="26"/>
        </w:rPr>
        <w:t>(Данный пункт применяется в случае авансовой системы оплаты)</w:t>
      </w:r>
      <w:r>
        <w:rPr>
          <w:i/>
          <w:sz w:val="26"/>
          <w:szCs w:val="26"/>
        </w:rPr>
        <w:t>.</w:t>
      </w:r>
    </w:p>
    <w:p w:rsidR="006B3509" w:rsidRPr="006112A4" w:rsidRDefault="006B3509" w:rsidP="00515697">
      <w:pPr>
        <w:pStyle w:val="aff4"/>
        <w:ind w:left="0" w:firstLine="567"/>
        <w:jc w:val="both"/>
        <w:rPr>
          <w:sz w:val="26"/>
          <w:szCs w:val="26"/>
        </w:rPr>
      </w:pPr>
    </w:p>
    <w:p w:rsidR="0024042C" w:rsidRPr="006112A4" w:rsidRDefault="0024042C" w:rsidP="00515697">
      <w:pPr>
        <w:ind w:left="644"/>
        <w:jc w:val="center"/>
        <w:rPr>
          <w:b/>
          <w:bCs/>
          <w:sz w:val="26"/>
          <w:szCs w:val="26"/>
        </w:rPr>
      </w:pPr>
    </w:p>
    <w:p w:rsidR="00515697" w:rsidRPr="006112A4" w:rsidRDefault="00515697" w:rsidP="00515697">
      <w:pPr>
        <w:ind w:left="644"/>
        <w:jc w:val="center"/>
        <w:rPr>
          <w:b/>
          <w:bCs/>
          <w:sz w:val="26"/>
          <w:szCs w:val="26"/>
        </w:rPr>
      </w:pPr>
      <w:r w:rsidRPr="006112A4">
        <w:rPr>
          <w:b/>
          <w:bCs/>
          <w:sz w:val="26"/>
          <w:szCs w:val="26"/>
        </w:rPr>
        <w:t>5. Порядок согласования Заказа.</w:t>
      </w:r>
    </w:p>
    <w:p w:rsidR="00515697" w:rsidRPr="006112A4" w:rsidRDefault="00515697" w:rsidP="00001D45">
      <w:pPr>
        <w:suppressAutoHyphens/>
        <w:spacing w:before="60"/>
        <w:ind w:firstLine="567"/>
        <w:jc w:val="both"/>
        <w:rPr>
          <w:sz w:val="26"/>
          <w:szCs w:val="26"/>
        </w:rPr>
      </w:pPr>
      <w:r w:rsidRPr="006112A4">
        <w:rPr>
          <w:sz w:val="26"/>
          <w:szCs w:val="26"/>
        </w:rPr>
        <w:t xml:space="preserve">5.1. Заказчик </w:t>
      </w:r>
      <w:r w:rsidR="000F6A44" w:rsidRPr="006112A4">
        <w:rPr>
          <w:sz w:val="26"/>
          <w:szCs w:val="26"/>
        </w:rPr>
        <w:t xml:space="preserve">(Заказчик-застройщик) </w:t>
      </w:r>
      <w:r w:rsidRPr="006112A4">
        <w:rPr>
          <w:sz w:val="26"/>
          <w:szCs w:val="26"/>
        </w:rPr>
        <w:t>направляет Подрядчику проект Заказа</w:t>
      </w:r>
      <w:r w:rsidR="000F6A44" w:rsidRPr="006112A4">
        <w:rPr>
          <w:sz w:val="26"/>
          <w:szCs w:val="26"/>
        </w:rPr>
        <w:t>, составленный по форме Приложения №2 к настоящему Договору,</w:t>
      </w:r>
      <w:r w:rsidRPr="006112A4">
        <w:rPr>
          <w:sz w:val="26"/>
          <w:szCs w:val="26"/>
        </w:rPr>
        <w:t xml:space="preserve"> по факсу или электронной почте, согласно условиям </w:t>
      </w:r>
      <w:r w:rsidR="000F6A44" w:rsidRPr="006112A4">
        <w:rPr>
          <w:sz w:val="26"/>
          <w:szCs w:val="26"/>
        </w:rPr>
        <w:t>раздела 14 настоящего Договора.</w:t>
      </w:r>
    </w:p>
    <w:p w:rsidR="000F6A44" w:rsidRPr="006112A4" w:rsidRDefault="000F6A44" w:rsidP="00001D45">
      <w:pPr>
        <w:suppressAutoHyphens/>
        <w:spacing w:before="60"/>
        <w:ind w:firstLine="567"/>
        <w:jc w:val="both"/>
        <w:rPr>
          <w:sz w:val="26"/>
          <w:szCs w:val="26"/>
        </w:rPr>
      </w:pPr>
      <w:r w:rsidRPr="006112A4">
        <w:rPr>
          <w:sz w:val="26"/>
          <w:szCs w:val="26"/>
        </w:rPr>
        <w:t xml:space="preserve">5.2. В проекте Заказа Заказчик (Заказчик-застройщик) указывает сведения, определенные в соответствии с настоящим Договором, а </w:t>
      </w:r>
      <w:r w:rsidR="00A70480" w:rsidRPr="006112A4">
        <w:rPr>
          <w:sz w:val="26"/>
          <w:szCs w:val="26"/>
        </w:rPr>
        <w:t>также</w:t>
      </w:r>
      <w:r w:rsidRPr="006112A4">
        <w:rPr>
          <w:sz w:val="26"/>
          <w:szCs w:val="26"/>
        </w:rPr>
        <w:t xml:space="preserve"> иные данные по усмотрению Заказчика.</w:t>
      </w:r>
    </w:p>
    <w:p w:rsidR="000F6A44" w:rsidRPr="006112A4" w:rsidRDefault="0029274E" w:rsidP="00001D45">
      <w:pPr>
        <w:suppressAutoHyphens/>
        <w:spacing w:before="60"/>
        <w:ind w:firstLine="567"/>
        <w:jc w:val="both"/>
        <w:rPr>
          <w:sz w:val="26"/>
          <w:szCs w:val="26"/>
        </w:rPr>
      </w:pPr>
      <w:r w:rsidRPr="006112A4">
        <w:rPr>
          <w:sz w:val="26"/>
          <w:szCs w:val="26"/>
        </w:rPr>
        <w:t>5.3. Подрядчик согласовывает условия проекта Заказа в течение 5 (пяти) рабочих дней с даты отправки Заказчиком соответствующего проекта Заказа. По истечении указанного срока Подрядчик обязуется направить Заказчику либо подтверждение согласования проекта Заказа, либо мотивированный отказ от согласования. Данные подтверждения или отказа должны быть отправлены Заказчику по факсу или электронной почте, согласно условиям раздела 13 настоящего Договора.</w:t>
      </w:r>
    </w:p>
    <w:p w:rsidR="0029274E" w:rsidRPr="006112A4" w:rsidRDefault="0029274E" w:rsidP="0029274E">
      <w:pPr>
        <w:ind w:firstLine="540"/>
        <w:jc w:val="both"/>
        <w:rPr>
          <w:sz w:val="26"/>
          <w:szCs w:val="26"/>
        </w:rPr>
      </w:pPr>
      <w:r w:rsidRPr="006112A4">
        <w:rPr>
          <w:sz w:val="26"/>
          <w:szCs w:val="26"/>
        </w:rPr>
        <w:t>5.4.</w:t>
      </w:r>
      <w:r w:rsidRPr="006112A4">
        <w:rPr>
          <w:sz w:val="26"/>
          <w:szCs w:val="26"/>
        </w:rPr>
        <w:tab/>
        <w:t xml:space="preserve">По завершении согласования проекта Заказа Подрядчик подписывает и скрепляет печатью 2 (два) экземпляра соответствующего Заказа и направляет их Заказчику. В течение </w:t>
      </w:r>
      <w:r w:rsidR="00CC1CFF" w:rsidRPr="006112A4">
        <w:rPr>
          <w:sz w:val="26"/>
          <w:szCs w:val="26"/>
        </w:rPr>
        <w:t>7</w:t>
      </w:r>
      <w:r w:rsidRPr="006112A4">
        <w:rPr>
          <w:sz w:val="26"/>
          <w:szCs w:val="26"/>
        </w:rPr>
        <w:t xml:space="preserve"> (</w:t>
      </w:r>
      <w:r w:rsidR="00CC1CFF" w:rsidRPr="006112A4">
        <w:rPr>
          <w:sz w:val="26"/>
          <w:szCs w:val="26"/>
        </w:rPr>
        <w:t>семи</w:t>
      </w:r>
      <w:r w:rsidRPr="006112A4">
        <w:rPr>
          <w:sz w:val="26"/>
          <w:szCs w:val="26"/>
        </w:rPr>
        <w:t>) рабочих дней с даты получения соответствующего Заказа Заказчик обязуется:</w:t>
      </w:r>
    </w:p>
    <w:p w:rsidR="0029274E" w:rsidRPr="006112A4" w:rsidRDefault="0029274E" w:rsidP="001B69AE">
      <w:pPr>
        <w:numPr>
          <w:ilvl w:val="0"/>
          <w:numId w:val="18"/>
        </w:numPr>
        <w:jc w:val="both"/>
        <w:rPr>
          <w:sz w:val="26"/>
          <w:szCs w:val="26"/>
        </w:rPr>
      </w:pPr>
      <w:r w:rsidRPr="006112A4">
        <w:rPr>
          <w:sz w:val="26"/>
          <w:szCs w:val="26"/>
        </w:rPr>
        <w:t>подписать и скрепить печатью Заказ со своей Стороны;</w:t>
      </w:r>
    </w:p>
    <w:p w:rsidR="0029274E" w:rsidRPr="006112A4" w:rsidRDefault="0029274E" w:rsidP="001B69AE">
      <w:pPr>
        <w:numPr>
          <w:ilvl w:val="0"/>
          <w:numId w:val="18"/>
        </w:numPr>
        <w:jc w:val="both"/>
        <w:rPr>
          <w:sz w:val="26"/>
          <w:szCs w:val="26"/>
        </w:rPr>
      </w:pPr>
      <w:r w:rsidRPr="006112A4">
        <w:rPr>
          <w:sz w:val="26"/>
          <w:szCs w:val="26"/>
        </w:rPr>
        <w:t>направить Подрядчику отсканированный, подписанный и скреплённый печатью Заказчика Заказ по адресу электронной почты, согласно разделу 13 настоящего Договора;</w:t>
      </w:r>
    </w:p>
    <w:p w:rsidR="0029274E" w:rsidRPr="006112A4" w:rsidRDefault="0029274E" w:rsidP="0029274E">
      <w:pPr>
        <w:suppressAutoHyphens/>
        <w:spacing w:before="60"/>
        <w:ind w:firstLine="567"/>
        <w:jc w:val="both"/>
        <w:rPr>
          <w:sz w:val="26"/>
          <w:szCs w:val="26"/>
        </w:rPr>
      </w:pPr>
      <w:r w:rsidRPr="006112A4">
        <w:rPr>
          <w:sz w:val="26"/>
          <w:szCs w:val="26"/>
        </w:rPr>
        <w:t>5.5.</w:t>
      </w:r>
      <w:r w:rsidRPr="006112A4">
        <w:rPr>
          <w:sz w:val="26"/>
          <w:szCs w:val="26"/>
        </w:rPr>
        <w:tab/>
        <w:t>Заказ вступает в силу и считается согласованным после его подписания Сторонами, если иное не предусмотрено Заказом.</w:t>
      </w:r>
    </w:p>
    <w:p w:rsidR="0029274E" w:rsidRPr="006112A4" w:rsidRDefault="0029274E" w:rsidP="0029274E">
      <w:pPr>
        <w:suppressAutoHyphens/>
        <w:spacing w:before="60"/>
        <w:ind w:firstLine="567"/>
        <w:jc w:val="both"/>
        <w:rPr>
          <w:sz w:val="26"/>
          <w:szCs w:val="26"/>
        </w:rPr>
      </w:pPr>
      <w:r w:rsidRPr="006112A4">
        <w:rPr>
          <w:sz w:val="26"/>
          <w:szCs w:val="26"/>
        </w:rPr>
        <w:t>5.6.</w:t>
      </w:r>
      <w:r w:rsidRPr="006112A4">
        <w:rPr>
          <w:sz w:val="26"/>
          <w:szCs w:val="26"/>
        </w:rPr>
        <w:tab/>
        <w:t>Согласованные Сторонами Заказы являются неотъемлемой частью настоящего Договора.</w:t>
      </w:r>
    </w:p>
    <w:p w:rsidR="0029274E" w:rsidRPr="006112A4" w:rsidRDefault="0029274E" w:rsidP="0029274E">
      <w:pPr>
        <w:ind w:left="900"/>
        <w:jc w:val="both"/>
        <w:rPr>
          <w:sz w:val="26"/>
          <w:szCs w:val="26"/>
        </w:rPr>
      </w:pPr>
    </w:p>
    <w:p w:rsidR="00001D45" w:rsidRPr="006112A4" w:rsidRDefault="0029274E" w:rsidP="0029274E">
      <w:pPr>
        <w:autoSpaceDE w:val="0"/>
        <w:autoSpaceDN w:val="0"/>
        <w:adjustRightInd w:val="0"/>
        <w:spacing w:before="108" w:after="108"/>
        <w:ind w:left="540"/>
        <w:jc w:val="center"/>
        <w:outlineLvl w:val="0"/>
        <w:rPr>
          <w:b/>
          <w:bCs/>
          <w:sz w:val="26"/>
          <w:szCs w:val="26"/>
        </w:rPr>
      </w:pPr>
      <w:r w:rsidRPr="006112A4">
        <w:rPr>
          <w:b/>
          <w:bCs/>
          <w:sz w:val="26"/>
          <w:szCs w:val="26"/>
        </w:rPr>
        <w:t>6.</w:t>
      </w:r>
      <w:r w:rsidR="00001D45" w:rsidRPr="006112A4">
        <w:rPr>
          <w:b/>
          <w:bCs/>
          <w:sz w:val="26"/>
          <w:szCs w:val="26"/>
        </w:rPr>
        <w:t xml:space="preserve"> Производство Работ</w:t>
      </w:r>
      <w:r w:rsidRPr="006112A4">
        <w:rPr>
          <w:b/>
          <w:bCs/>
          <w:sz w:val="26"/>
          <w:szCs w:val="26"/>
        </w:rPr>
        <w:t xml:space="preserve"> по Заказу</w:t>
      </w:r>
    </w:p>
    <w:p w:rsidR="00001D45" w:rsidRPr="006112A4" w:rsidRDefault="0029274E" w:rsidP="00001D45">
      <w:pPr>
        <w:autoSpaceDE w:val="0"/>
        <w:autoSpaceDN w:val="0"/>
        <w:adjustRightInd w:val="0"/>
        <w:spacing w:before="108" w:after="108"/>
        <w:ind w:left="900" w:hanging="333"/>
        <w:outlineLvl w:val="0"/>
        <w:rPr>
          <w:b/>
          <w:bCs/>
          <w:sz w:val="26"/>
          <w:szCs w:val="26"/>
        </w:rPr>
      </w:pPr>
      <w:r w:rsidRPr="006112A4">
        <w:rPr>
          <w:b/>
          <w:bCs/>
          <w:sz w:val="26"/>
          <w:szCs w:val="26"/>
        </w:rPr>
        <w:t>6</w:t>
      </w:r>
      <w:r w:rsidR="00001D45" w:rsidRPr="006112A4">
        <w:rPr>
          <w:b/>
          <w:bCs/>
          <w:sz w:val="26"/>
          <w:szCs w:val="26"/>
        </w:rPr>
        <w:t xml:space="preserve">.1. Производство Работ </w:t>
      </w:r>
    </w:p>
    <w:p w:rsidR="00001D45" w:rsidRPr="006112A4" w:rsidRDefault="0029274E" w:rsidP="00001D45">
      <w:pPr>
        <w:autoSpaceDE w:val="0"/>
        <w:autoSpaceDN w:val="0"/>
        <w:adjustRightInd w:val="0"/>
        <w:ind w:firstLine="567"/>
        <w:jc w:val="both"/>
        <w:rPr>
          <w:sz w:val="26"/>
          <w:szCs w:val="26"/>
        </w:rPr>
      </w:pPr>
      <w:r w:rsidRPr="006112A4">
        <w:rPr>
          <w:sz w:val="26"/>
          <w:szCs w:val="26"/>
        </w:rPr>
        <w:t>6</w:t>
      </w:r>
      <w:r w:rsidR="00001D45" w:rsidRPr="006112A4">
        <w:rPr>
          <w:sz w:val="26"/>
          <w:szCs w:val="26"/>
        </w:rPr>
        <w:t>.1.1.</w:t>
      </w:r>
      <w:r w:rsidR="00001D45" w:rsidRPr="006112A4">
        <w:rPr>
          <w:b/>
          <w:sz w:val="26"/>
          <w:szCs w:val="26"/>
        </w:rPr>
        <w:t xml:space="preserve"> </w:t>
      </w:r>
      <w:r w:rsidR="00001D45" w:rsidRPr="006112A4">
        <w:rPr>
          <w:sz w:val="26"/>
          <w:szCs w:val="26"/>
        </w:rPr>
        <w:t xml:space="preserve">Подрядчик производит согласование разработанной Проектной документации с </w:t>
      </w:r>
      <w:r w:rsidRPr="006112A4">
        <w:rPr>
          <w:sz w:val="26"/>
          <w:szCs w:val="26"/>
        </w:rPr>
        <w:t>Заказчиком-застройщиком</w:t>
      </w:r>
      <w:r w:rsidR="00001D45" w:rsidRPr="006112A4">
        <w:rPr>
          <w:sz w:val="26"/>
          <w:szCs w:val="26"/>
        </w:rPr>
        <w:t xml:space="preserve"> и со всеми заинтересованными и компетентными органами/организациями/лицами.</w:t>
      </w:r>
    </w:p>
    <w:p w:rsidR="00001D45" w:rsidRPr="006112A4" w:rsidRDefault="0029274E" w:rsidP="00001D45">
      <w:pPr>
        <w:suppressAutoHyphens/>
        <w:spacing w:before="60"/>
        <w:ind w:firstLine="567"/>
        <w:jc w:val="both"/>
        <w:rPr>
          <w:sz w:val="26"/>
          <w:szCs w:val="26"/>
        </w:rPr>
      </w:pPr>
      <w:r w:rsidRPr="006112A4">
        <w:rPr>
          <w:sz w:val="26"/>
          <w:szCs w:val="26"/>
        </w:rPr>
        <w:lastRenderedPageBreak/>
        <w:t>6</w:t>
      </w:r>
      <w:r w:rsidR="00001D45" w:rsidRPr="006112A4">
        <w:rPr>
          <w:sz w:val="26"/>
          <w:szCs w:val="26"/>
        </w:rPr>
        <w:t xml:space="preserve">.1.2. </w:t>
      </w:r>
      <w:r w:rsidR="0008640D" w:rsidRPr="006112A4">
        <w:rPr>
          <w:sz w:val="26"/>
          <w:szCs w:val="26"/>
        </w:rPr>
        <w:t>Заказчик-застройщик назначает своего представителя, который от его имени осуществляет контроль и технический надзор за выполнением СМР, ср</w:t>
      </w:r>
      <w:r w:rsidR="00007EF7" w:rsidRPr="006112A4">
        <w:rPr>
          <w:sz w:val="26"/>
          <w:szCs w:val="26"/>
        </w:rPr>
        <w:t>оками и качеством их выполнения</w:t>
      </w:r>
      <w:r w:rsidR="0008640D" w:rsidRPr="006112A4">
        <w:rPr>
          <w:sz w:val="26"/>
          <w:szCs w:val="26"/>
        </w:rPr>
        <w:t>. Представитель Заказчика согласовывает и подписывает</w:t>
      </w:r>
      <w:r w:rsidR="0008640D" w:rsidRPr="006112A4">
        <w:rPr>
          <w:sz w:val="26"/>
        </w:rPr>
        <w:t xml:space="preserve"> </w:t>
      </w:r>
      <w:permStart w:id="787681468" w:edGrp="everyone"/>
      <w:r w:rsidR="0008640D" w:rsidRPr="006112A4">
        <w:rPr>
          <w:sz w:val="26"/>
        </w:rPr>
        <w:t xml:space="preserve">акты обследования, подготовленные Подрядчиком по результатам изыскательских работ, </w:t>
      </w:r>
      <w:permEnd w:id="787681468"/>
      <w:r w:rsidR="0008640D" w:rsidRPr="006112A4">
        <w:rPr>
          <w:sz w:val="26"/>
          <w:szCs w:val="26"/>
        </w:rPr>
        <w:t>акты на выполненные СМР, оформленные Подрядчиком, подписывает акты Скрытых работ, а также производит проверку соответствия используемых Подрядчиком Материалов условиям Договора и Проектной документации. Уполномоченный Заказчиком представитель имеет право беспрепятственного доступа на Площадки при выполнении любых видов Работ в течение всего периода их производства и в любое время их производства.</w:t>
      </w:r>
      <w:r w:rsidR="00001D45" w:rsidRPr="006112A4">
        <w:rPr>
          <w:sz w:val="26"/>
          <w:szCs w:val="26"/>
        </w:rPr>
        <w:t xml:space="preserve"> </w:t>
      </w:r>
    </w:p>
    <w:p w:rsidR="00233DF9" w:rsidRPr="006112A4" w:rsidRDefault="00233DF9" w:rsidP="00233DF9">
      <w:pPr>
        <w:pStyle w:val="a3"/>
        <w:ind w:firstLine="567"/>
        <w:rPr>
          <w:sz w:val="26"/>
          <w:szCs w:val="26"/>
        </w:rPr>
      </w:pPr>
      <w:r w:rsidRPr="006112A4">
        <w:rPr>
          <w:bCs/>
          <w:sz w:val="26"/>
          <w:szCs w:val="26"/>
        </w:rPr>
        <w:t xml:space="preserve">6.1.3. </w:t>
      </w:r>
      <w:r w:rsidRPr="006112A4">
        <w:rPr>
          <w:sz w:val="26"/>
          <w:szCs w:val="26"/>
        </w:rPr>
        <w:t xml:space="preserve">После разработки предварительной рабочей документации (чертежи, схемы) Подрядчик согласовывает ее с ответственными службами (кураторами эксплуатирующих подразделений) ПАО «Башинформсвязь», согласовывает и подписывает «В производство работ» в ОКС ПАО «Башинформсвязь» для начала производства СМР. </w:t>
      </w:r>
    </w:p>
    <w:p w:rsidR="0008640D" w:rsidRPr="006112A4" w:rsidRDefault="0008640D" w:rsidP="0008640D">
      <w:pPr>
        <w:pStyle w:val="a3"/>
        <w:ind w:firstLine="567"/>
        <w:rPr>
          <w:sz w:val="26"/>
          <w:szCs w:val="26"/>
        </w:rPr>
      </w:pPr>
      <w:r w:rsidRPr="006112A4">
        <w:rPr>
          <w:bCs/>
          <w:sz w:val="26"/>
          <w:szCs w:val="26"/>
        </w:rPr>
        <w:t>6.1.</w:t>
      </w:r>
      <w:r w:rsidR="00233DF9" w:rsidRPr="006112A4">
        <w:rPr>
          <w:bCs/>
          <w:sz w:val="26"/>
          <w:szCs w:val="26"/>
        </w:rPr>
        <w:t>4</w:t>
      </w:r>
      <w:r w:rsidRPr="006112A4">
        <w:rPr>
          <w:bCs/>
          <w:sz w:val="26"/>
          <w:szCs w:val="26"/>
        </w:rPr>
        <w:t xml:space="preserve">. </w:t>
      </w:r>
      <w:r w:rsidRPr="006112A4">
        <w:rPr>
          <w:sz w:val="26"/>
          <w:szCs w:val="26"/>
        </w:rPr>
        <w:t xml:space="preserve">После разработки полного комплекта Проектной документации в течение 3 (трёх) рабочих дней передать Заказчику-застройщику полный комплект Проектной документации по акту </w:t>
      </w:r>
      <w:r w:rsidR="00233DF9" w:rsidRPr="006112A4">
        <w:rPr>
          <w:sz w:val="26"/>
          <w:szCs w:val="26"/>
        </w:rPr>
        <w:t>приемки-сдачи</w:t>
      </w:r>
      <w:r w:rsidRPr="006112A4">
        <w:rPr>
          <w:sz w:val="26"/>
          <w:szCs w:val="26"/>
        </w:rPr>
        <w:t xml:space="preserve"> Проектной документации в количестве </w:t>
      </w:r>
      <w:r w:rsidR="00233DF9" w:rsidRPr="006112A4">
        <w:rPr>
          <w:sz w:val="26"/>
          <w:szCs w:val="26"/>
        </w:rPr>
        <w:t>1</w:t>
      </w:r>
      <w:r w:rsidRPr="006112A4">
        <w:rPr>
          <w:sz w:val="26"/>
          <w:szCs w:val="26"/>
        </w:rPr>
        <w:t xml:space="preserve"> (</w:t>
      </w:r>
      <w:r w:rsidR="00233DF9" w:rsidRPr="006112A4">
        <w:rPr>
          <w:sz w:val="26"/>
          <w:szCs w:val="26"/>
        </w:rPr>
        <w:t>одного</w:t>
      </w:r>
      <w:r w:rsidRPr="006112A4">
        <w:rPr>
          <w:sz w:val="26"/>
          <w:szCs w:val="26"/>
        </w:rPr>
        <w:t>) экземпляр</w:t>
      </w:r>
      <w:r w:rsidR="00233DF9" w:rsidRPr="006112A4">
        <w:rPr>
          <w:sz w:val="26"/>
          <w:szCs w:val="26"/>
        </w:rPr>
        <w:t>а</w:t>
      </w:r>
      <w:r w:rsidRPr="006112A4">
        <w:rPr>
          <w:sz w:val="26"/>
          <w:szCs w:val="26"/>
        </w:rPr>
        <w:t xml:space="preserve"> на бумажном носителе и в электронном виде на </w:t>
      </w:r>
      <w:r w:rsidR="00233DF9" w:rsidRPr="006112A4">
        <w:rPr>
          <w:sz w:val="26"/>
          <w:szCs w:val="26"/>
        </w:rPr>
        <w:t>флэш-носителе</w:t>
      </w:r>
      <w:r w:rsidRPr="006112A4">
        <w:rPr>
          <w:sz w:val="26"/>
          <w:szCs w:val="26"/>
        </w:rPr>
        <w:t xml:space="preserve"> в формате </w:t>
      </w:r>
      <w:r w:rsidRPr="006112A4">
        <w:rPr>
          <w:sz w:val="26"/>
          <w:szCs w:val="26"/>
          <w:lang w:val="en-US"/>
        </w:rPr>
        <w:t>pdf</w:t>
      </w:r>
      <w:r w:rsidRPr="006112A4">
        <w:rPr>
          <w:sz w:val="26"/>
          <w:szCs w:val="26"/>
        </w:rPr>
        <w:t xml:space="preserve">. </w:t>
      </w:r>
    </w:p>
    <w:p w:rsidR="0008640D" w:rsidRPr="006112A4" w:rsidRDefault="0008640D" w:rsidP="0008640D">
      <w:pPr>
        <w:spacing w:before="60"/>
        <w:ind w:firstLine="567"/>
        <w:jc w:val="both"/>
        <w:rPr>
          <w:sz w:val="26"/>
          <w:szCs w:val="26"/>
        </w:rPr>
      </w:pPr>
      <w:r w:rsidRPr="006112A4">
        <w:rPr>
          <w:sz w:val="26"/>
          <w:szCs w:val="26"/>
        </w:rPr>
        <w:t>6.1.</w:t>
      </w:r>
      <w:r w:rsidR="00233DF9" w:rsidRPr="006112A4">
        <w:rPr>
          <w:sz w:val="26"/>
          <w:szCs w:val="26"/>
        </w:rPr>
        <w:t>5</w:t>
      </w:r>
      <w:r w:rsidRPr="006112A4">
        <w:rPr>
          <w:sz w:val="26"/>
          <w:szCs w:val="26"/>
        </w:rPr>
        <w:t>. В случае если Заказчиком-застройщиком будут обнаружены некачественно выполненные Работы (включая ненадлежащего качества Материалы), то Подрядчик своими силами и без увеличения стоимости Работ обязан в указанный Заказчиком срок качественно переделать эти Работы.</w:t>
      </w:r>
    </w:p>
    <w:p w:rsidR="0008640D" w:rsidRPr="006112A4" w:rsidRDefault="0008640D" w:rsidP="0008640D">
      <w:pPr>
        <w:spacing w:before="60"/>
        <w:ind w:firstLine="567"/>
        <w:jc w:val="both"/>
        <w:rPr>
          <w:sz w:val="26"/>
          <w:szCs w:val="26"/>
        </w:rPr>
      </w:pPr>
      <w:r w:rsidRPr="006112A4">
        <w:rPr>
          <w:sz w:val="26"/>
          <w:szCs w:val="26"/>
        </w:rPr>
        <w:t>6.1.</w:t>
      </w:r>
      <w:r w:rsidR="00233DF9" w:rsidRPr="006112A4">
        <w:rPr>
          <w:sz w:val="26"/>
          <w:szCs w:val="26"/>
        </w:rPr>
        <w:t>6</w:t>
      </w:r>
      <w:r w:rsidRPr="006112A4">
        <w:rPr>
          <w:sz w:val="26"/>
          <w:szCs w:val="26"/>
        </w:rPr>
        <w:t>. Подрядчик обязан немедленно предупредить Заказчика-застройщика и до получения указаний приостановить выполнения Работ в случаях:</w:t>
      </w:r>
    </w:p>
    <w:p w:rsidR="0008640D" w:rsidRPr="006112A4" w:rsidRDefault="0008640D" w:rsidP="0008640D">
      <w:pPr>
        <w:widowControl w:val="0"/>
        <w:suppressAutoHyphens/>
        <w:spacing w:before="60"/>
        <w:ind w:firstLine="567"/>
        <w:jc w:val="both"/>
        <w:rPr>
          <w:sz w:val="26"/>
          <w:szCs w:val="26"/>
        </w:rPr>
      </w:pPr>
      <w:r w:rsidRPr="006112A4">
        <w:rPr>
          <w:sz w:val="26"/>
          <w:szCs w:val="26"/>
        </w:rPr>
        <w:t xml:space="preserve">- обнаружения недостатков в </w:t>
      </w:r>
      <w:r w:rsidR="00233DF9" w:rsidRPr="006112A4">
        <w:rPr>
          <w:sz w:val="26"/>
          <w:szCs w:val="26"/>
        </w:rPr>
        <w:t xml:space="preserve">Техническом </w:t>
      </w:r>
      <w:r w:rsidRPr="006112A4">
        <w:rPr>
          <w:sz w:val="26"/>
          <w:szCs w:val="26"/>
        </w:rPr>
        <w:t>задании</w:t>
      </w:r>
      <w:r w:rsidR="00B376B8" w:rsidRPr="006112A4">
        <w:rPr>
          <w:sz w:val="26"/>
          <w:szCs w:val="26"/>
        </w:rPr>
        <w:t xml:space="preserve"> (Приложение №1 к Договору)</w:t>
      </w:r>
      <w:r w:rsidRPr="006112A4">
        <w:rPr>
          <w:sz w:val="26"/>
          <w:szCs w:val="26"/>
        </w:rPr>
        <w:t xml:space="preserve"> </w:t>
      </w:r>
      <w:r w:rsidR="00233DF9" w:rsidRPr="006112A4">
        <w:rPr>
          <w:sz w:val="26"/>
          <w:szCs w:val="26"/>
        </w:rPr>
        <w:t xml:space="preserve">в части </w:t>
      </w:r>
      <w:r w:rsidR="00B376B8" w:rsidRPr="006112A4">
        <w:rPr>
          <w:sz w:val="26"/>
          <w:szCs w:val="26"/>
        </w:rPr>
        <w:t>проектирования</w:t>
      </w:r>
      <w:r w:rsidRPr="006112A4">
        <w:rPr>
          <w:sz w:val="26"/>
          <w:szCs w:val="26"/>
        </w:rPr>
        <w:t xml:space="preserve"> и иных исходных данных;</w:t>
      </w:r>
    </w:p>
    <w:p w:rsidR="0008640D" w:rsidRPr="006112A4" w:rsidRDefault="0008640D" w:rsidP="0008640D">
      <w:pPr>
        <w:suppressAutoHyphens/>
        <w:spacing w:before="60"/>
        <w:ind w:firstLine="567"/>
        <w:jc w:val="both"/>
        <w:rPr>
          <w:sz w:val="26"/>
          <w:szCs w:val="26"/>
        </w:rPr>
      </w:pPr>
      <w:r w:rsidRPr="006112A4">
        <w:rPr>
          <w:sz w:val="26"/>
          <w:szCs w:val="26"/>
        </w:rPr>
        <w:t>- возможных неблагоприятных для Заказчика-застройщика последствий выполнения Подрядчиком его указаний о способе выполнения Работ;</w:t>
      </w:r>
    </w:p>
    <w:p w:rsidR="0008640D" w:rsidRPr="006112A4" w:rsidRDefault="0008640D" w:rsidP="0008640D">
      <w:pPr>
        <w:suppressAutoHyphens/>
        <w:spacing w:before="60"/>
        <w:ind w:firstLine="567"/>
        <w:jc w:val="both"/>
        <w:rPr>
          <w:sz w:val="26"/>
          <w:szCs w:val="26"/>
        </w:rPr>
      </w:pPr>
      <w:r w:rsidRPr="006112A4">
        <w:rPr>
          <w:sz w:val="26"/>
          <w:szCs w:val="26"/>
        </w:rPr>
        <w:t>- при иных, не зависящих от Подрядчика обстоятельствах, которые грозят годности или прочности выполняемым результатам Работ.</w:t>
      </w:r>
    </w:p>
    <w:p w:rsidR="0008640D" w:rsidRPr="006112A4" w:rsidRDefault="0008640D" w:rsidP="0008640D">
      <w:pPr>
        <w:suppressAutoHyphens/>
        <w:spacing w:before="60"/>
        <w:ind w:firstLine="567"/>
        <w:jc w:val="both"/>
        <w:rPr>
          <w:sz w:val="26"/>
          <w:szCs w:val="26"/>
        </w:rPr>
      </w:pPr>
      <w:r w:rsidRPr="006112A4">
        <w:rPr>
          <w:sz w:val="26"/>
          <w:szCs w:val="26"/>
        </w:rPr>
        <w:t>6.1.</w:t>
      </w:r>
      <w:r w:rsidR="00233DF9" w:rsidRPr="006112A4">
        <w:rPr>
          <w:sz w:val="26"/>
          <w:szCs w:val="26"/>
        </w:rPr>
        <w:t>7</w:t>
      </w:r>
      <w:r w:rsidRPr="006112A4">
        <w:rPr>
          <w:sz w:val="26"/>
          <w:szCs w:val="26"/>
        </w:rPr>
        <w:t>. Подрядчик обязан обеспечить временные подъездные пути, подходы, барьерное и охранное ограждение, которое может потребоваться для выполнения СМР для удобства и обеспечения личной безопасности владельцев и пользователей соседней собственности и иных лиц, а также вывезти в месячный срок со дня подписания Акта о приемке Объекта (Этап строительства) за пределы Площадок принадлежащие ему строительные машины, оборудование, инструменты, приборы, инвентарь и пр.</w:t>
      </w:r>
    </w:p>
    <w:p w:rsidR="0008640D" w:rsidRPr="006112A4" w:rsidRDefault="0008640D" w:rsidP="0008640D">
      <w:pPr>
        <w:widowControl w:val="0"/>
        <w:suppressAutoHyphens/>
        <w:spacing w:before="60"/>
        <w:ind w:firstLine="567"/>
        <w:jc w:val="both"/>
        <w:rPr>
          <w:sz w:val="26"/>
        </w:rPr>
      </w:pPr>
      <w:r w:rsidRPr="006112A4">
        <w:rPr>
          <w:sz w:val="26"/>
        </w:rPr>
        <w:t>6.1.</w:t>
      </w:r>
      <w:r w:rsidR="00233DF9" w:rsidRPr="006112A4">
        <w:rPr>
          <w:sz w:val="26"/>
        </w:rPr>
        <w:t>8</w:t>
      </w:r>
      <w:r w:rsidRPr="006112A4">
        <w:rPr>
          <w:sz w:val="26"/>
        </w:rPr>
        <w:t xml:space="preserve">. Подрядчик обязан выполнить временные подсоединения коммуникаций на период выполнения СМР. Подключение вновь построенных на Площадке коммуникаций осуществляет за свой счет Подрядчик, а также оплачивает расходы по подключению и использованию электроэнергии в </w:t>
      </w:r>
      <w:r w:rsidR="00A70480" w:rsidRPr="006112A4">
        <w:rPr>
          <w:sz w:val="26"/>
        </w:rPr>
        <w:t xml:space="preserve">период </w:t>
      </w:r>
      <w:r w:rsidR="00A70480" w:rsidRPr="006112A4">
        <w:rPr>
          <w:sz w:val="26"/>
          <w:szCs w:val="26"/>
        </w:rPr>
        <w:t>проведения</w:t>
      </w:r>
      <w:r w:rsidRPr="006112A4">
        <w:rPr>
          <w:sz w:val="26"/>
          <w:szCs w:val="26"/>
        </w:rPr>
        <w:t xml:space="preserve"> СМР. </w:t>
      </w:r>
    </w:p>
    <w:p w:rsidR="00B376B8" w:rsidRPr="006112A4" w:rsidRDefault="0008640D" w:rsidP="0008640D">
      <w:pPr>
        <w:autoSpaceDE w:val="0"/>
        <w:autoSpaceDN w:val="0"/>
        <w:adjustRightInd w:val="0"/>
        <w:spacing w:before="108" w:after="108"/>
        <w:ind w:firstLine="567"/>
        <w:jc w:val="both"/>
        <w:outlineLvl w:val="0"/>
        <w:rPr>
          <w:sz w:val="26"/>
        </w:rPr>
      </w:pPr>
      <w:r w:rsidRPr="006112A4">
        <w:rPr>
          <w:sz w:val="26"/>
          <w:szCs w:val="26"/>
        </w:rPr>
        <w:t>6.1.</w:t>
      </w:r>
      <w:r w:rsidR="00B376B8" w:rsidRPr="006112A4">
        <w:rPr>
          <w:sz w:val="26"/>
          <w:szCs w:val="26"/>
        </w:rPr>
        <w:t>9</w:t>
      </w:r>
      <w:r w:rsidRPr="006112A4">
        <w:rPr>
          <w:sz w:val="26"/>
          <w:szCs w:val="26"/>
        </w:rPr>
        <w:t>. С момента начала Работ</w:t>
      </w:r>
      <w:r w:rsidRPr="006112A4">
        <w:rPr>
          <w:sz w:val="26"/>
        </w:rPr>
        <w:t xml:space="preserve"> Подрядчик обязан</w:t>
      </w:r>
      <w:r w:rsidRPr="006112A4">
        <w:rPr>
          <w:b/>
          <w:sz w:val="26"/>
        </w:rPr>
        <w:t xml:space="preserve"> </w:t>
      </w:r>
      <w:r w:rsidRPr="006112A4">
        <w:rPr>
          <w:sz w:val="26"/>
        </w:rPr>
        <w:t xml:space="preserve">согласовывать со всеми компетентными и заинтересованными органами/организациями/лицами порядок выполнения Работ и обеспечить его выполнение. </w:t>
      </w:r>
    </w:p>
    <w:p w:rsidR="0008640D" w:rsidRPr="006112A4" w:rsidRDefault="0008640D" w:rsidP="0008640D">
      <w:pPr>
        <w:autoSpaceDE w:val="0"/>
        <w:autoSpaceDN w:val="0"/>
        <w:adjustRightInd w:val="0"/>
        <w:spacing w:before="108" w:after="108"/>
        <w:ind w:firstLine="567"/>
        <w:jc w:val="both"/>
        <w:outlineLvl w:val="0"/>
        <w:rPr>
          <w:sz w:val="26"/>
          <w:szCs w:val="26"/>
        </w:rPr>
      </w:pPr>
      <w:r w:rsidRPr="006112A4">
        <w:rPr>
          <w:sz w:val="26"/>
          <w:szCs w:val="26"/>
        </w:rPr>
        <w:t>6.1.1</w:t>
      </w:r>
      <w:r w:rsidR="00B376B8" w:rsidRPr="006112A4">
        <w:rPr>
          <w:sz w:val="26"/>
          <w:szCs w:val="26"/>
        </w:rPr>
        <w:t>0</w:t>
      </w:r>
      <w:r w:rsidRPr="006112A4">
        <w:rPr>
          <w:sz w:val="26"/>
          <w:szCs w:val="26"/>
        </w:rPr>
        <w:t>. С момента начала СМР и до их завершения Подрядчик ведет журнал производства Работ по форме</w:t>
      </w:r>
      <w:r w:rsidR="00B376B8" w:rsidRPr="006112A4">
        <w:rPr>
          <w:sz w:val="26"/>
          <w:szCs w:val="26"/>
        </w:rPr>
        <w:t xml:space="preserve"> КС-6, КС-6А</w:t>
      </w:r>
      <w:r w:rsidRPr="006112A4">
        <w:rPr>
          <w:sz w:val="26"/>
          <w:szCs w:val="26"/>
        </w:rPr>
        <w:t>.</w:t>
      </w:r>
    </w:p>
    <w:p w:rsidR="00001D45" w:rsidRPr="006112A4" w:rsidRDefault="001A0769" w:rsidP="00001D45">
      <w:pPr>
        <w:autoSpaceDE w:val="0"/>
        <w:autoSpaceDN w:val="0"/>
        <w:adjustRightInd w:val="0"/>
        <w:spacing w:before="108" w:after="108"/>
        <w:ind w:left="540"/>
        <w:jc w:val="both"/>
        <w:outlineLvl w:val="0"/>
        <w:rPr>
          <w:b/>
          <w:sz w:val="26"/>
          <w:szCs w:val="26"/>
        </w:rPr>
      </w:pPr>
      <w:r w:rsidRPr="006112A4">
        <w:rPr>
          <w:b/>
          <w:sz w:val="26"/>
          <w:szCs w:val="26"/>
        </w:rPr>
        <w:lastRenderedPageBreak/>
        <w:t>6</w:t>
      </w:r>
      <w:r w:rsidR="00001D45" w:rsidRPr="006112A4">
        <w:rPr>
          <w:b/>
          <w:sz w:val="26"/>
          <w:szCs w:val="26"/>
        </w:rPr>
        <w:t>.</w:t>
      </w:r>
      <w:r w:rsidRPr="006112A4">
        <w:rPr>
          <w:b/>
          <w:sz w:val="26"/>
          <w:szCs w:val="26"/>
        </w:rPr>
        <w:t>2</w:t>
      </w:r>
      <w:r w:rsidR="00001D45" w:rsidRPr="006112A4">
        <w:rPr>
          <w:b/>
          <w:sz w:val="26"/>
          <w:szCs w:val="26"/>
        </w:rPr>
        <w:t>. Оказание Услуг</w:t>
      </w:r>
    </w:p>
    <w:p w:rsidR="001A0769" w:rsidRPr="006112A4" w:rsidRDefault="001A0769" w:rsidP="001A0769">
      <w:pPr>
        <w:autoSpaceDE w:val="0"/>
        <w:autoSpaceDN w:val="0"/>
        <w:adjustRightInd w:val="0"/>
        <w:spacing w:before="60"/>
        <w:ind w:firstLine="567"/>
        <w:jc w:val="both"/>
        <w:outlineLvl w:val="0"/>
        <w:rPr>
          <w:sz w:val="26"/>
        </w:rPr>
      </w:pPr>
      <w:r w:rsidRPr="006112A4">
        <w:rPr>
          <w:sz w:val="26"/>
        </w:rPr>
        <w:t xml:space="preserve">6.2.1. Подрядчик от имени Заказчика и за собственный счёт осуществляет все виды согласований, проведение которых необходимо в ходе строительно-монтажных работ, в </w:t>
      </w:r>
      <w:proofErr w:type="spellStart"/>
      <w:r w:rsidRPr="006112A4">
        <w:rPr>
          <w:sz w:val="26"/>
        </w:rPr>
        <w:t>т.ч</w:t>
      </w:r>
      <w:proofErr w:type="spellEnd"/>
      <w:r w:rsidRPr="006112A4">
        <w:rPr>
          <w:sz w:val="26"/>
        </w:rPr>
        <w:t>. согласовани</w:t>
      </w:r>
      <w:r w:rsidR="00B376B8" w:rsidRPr="006112A4">
        <w:rPr>
          <w:sz w:val="26"/>
        </w:rPr>
        <w:t xml:space="preserve">я с собственниками жилья (ТСЖ, </w:t>
      </w:r>
      <w:r w:rsidRPr="006112A4">
        <w:rPr>
          <w:sz w:val="26"/>
        </w:rPr>
        <w:t>УК)</w:t>
      </w:r>
      <w:r w:rsidR="00B376B8" w:rsidRPr="006112A4">
        <w:rPr>
          <w:sz w:val="26"/>
        </w:rPr>
        <w:t xml:space="preserve">, </w:t>
      </w:r>
      <w:r w:rsidR="00B376B8" w:rsidRPr="006112A4">
        <w:rPr>
          <w:sz w:val="26"/>
          <w:szCs w:val="26"/>
        </w:rPr>
        <w:t>собственниками территорий,</w:t>
      </w:r>
      <w:r w:rsidRPr="006112A4">
        <w:rPr>
          <w:sz w:val="26"/>
        </w:rPr>
        <w:t xml:space="preserve"> на доступ в жилые дома на размещение оборудования, выполнения СМР, подключения к электрическим сетям 220В</w:t>
      </w:r>
      <w:r w:rsidR="00B376B8" w:rsidRPr="006112A4">
        <w:rPr>
          <w:sz w:val="26"/>
        </w:rPr>
        <w:t xml:space="preserve">, </w:t>
      </w:r>
      <w:r w:rsidR="00B376B8" w:rsidRPr="006112A4">
        <w:rPr>
          <w:sz w:val="26"/>
          <w:szCs w:val="26"/>
        </w:rPr>
        <w:t>прокладку кабельных линий и строительство ЛКС</w:t>
      </w:r>
      <w:r w:rsidRPr="006112A4">
        <w:rPr>
          <w:sz w:val="26"/>
        </w:rPr>
        <w:t xml:space="preserve"> и т.д.</w:t>
      </w:r>
    </w:p>
    <w:p w:rsidR="001A0769" w:rsidRPr="006112A4" w:rsidRDefault="001A0769" w:rsidP="001A0769">
      <w:pPr>
        <w:autoSpaceDE w:val="0"/>
        <w:autoSpaceDN w:val="0"/>
        <w:adjustRightInd w:val="0"/>
        <w:spacing w:before="60"/>
        <w:ind w:firstLine="567"/>
        <w:jc w:val="both"/>
        <w:outlineLvl w:val="0"/>
        <w:rPr>
          <w:sz w:val="26"/>
        </w:rPr>
      </w:pPr>
      <w:r w:rsidRPr="006112A4">
        <w:rPr>
          <w:sz w:val="26"/>
        </w:rPr>
        <w:t>6.2.2. Перечень документов, подтверждающих выполнение Подрядчиком обязательств по оказанию Услуг, определяется Заказчиком-застройщиком в течение 5 (пяти) рабочих дней после заключения настоящего Договора.</w:t>
      </w:r>
    </w:p>
    <w:p w:rsidR="001A0769" w:rsidRPr="006112A4" w:rsidRDefault="001A0769" w:rsidP="001A0769">
      <w:pPr>
        <w:autoSpaceDE w:val="0"/>
        <w:autoSpaceDN w:val="0"/>
        <w:adjustRightInd w:val="0"/>
        <w:spacing w:before="60"/>
        <w:ind w:firstLine="567"/>
        <w:jc w:val="both"/>
        <w:outlineLvl w:val="0"/>
        <w:rPr>
          <w:sz w:val="26"/>
        </w:rPr>
      </w:pPr>
      <w:r w:rsidRPr="006112A4">
        <w:rPr>
          <w:sz w:val="26"/>
        </w:rPr>
        <w:t xml:space="preserve">6.2.3. После представления всех документов, определенных в п.6.2.2. Подрядчик и Заказчик-застройщик подписывают Акт приемки услуг по форме, </w:t>
      </w:r>
      <w:r w:rsidRPr="006112A4">
        <w:rPr>
          <w:sz w:val="26"/>
          <w:szCs w:val="26"/>
        </w:rPr>
        <w:t>согласованной Подрядчиком и Заказчиком-застройщиком</w:t>
      </w:r>
      <w:r w:rsidRPr="006112A4">
        <w:rPr>
          <w:sz w:val="26"/>
        </w:rPr>
        <w:t>.</w:t>
      </w:r>
    </w:p>
    <w:p w:rsidR="00001D45" w:rsidRPr="006112A4" w:rsidRDefault="00001D45" w:rsidP="001B69AE">
      <w:pPr>
        <w:pStyle w:val="aff4"/>
        <w:numPr>
          <w:ilvl w:val="0"/>
          <w:numId w:val="20"/>
        </w:numPr>
        <w:autoSpaceDE w:val="0"/>
        <w:autoSpaceDN w:val="0"/>
        <w:adjustRightInd w:val="0"/>
        <w:spacing w:before="108" w:after="108"/>
        <w:jc w:val="center"/>
        <w:outlineLvl w:val="0"/>
        <w:rPr>
          <w:b/>
          <w:bCs/>
          <w:sz w:val="26"/>
          <w:szCs w:val="26"/>
        </w:rPr>
      </w:pPr>
      <w:r w:rsidRPr="006112A4">
        <w:rPr>
          <w:b/>
          <w:bCs/>
          <w:sz w:val="26"/>
          <w:szCs w:val="26"/>
        </w:rPr>
        <w:t xml:space="preserve">Гарантии качества на выполненные Работы </w:t>
      </w:r>
    </w:p>
    <w:p w:rsidR="00001D45" w:rsidRPr="006112A4" w:rsidRDefault="00001D45" w:rsidP="00001D45">
      <w:pPr>
        <w:autoSpaceDE w:val="0"/>
        <w:autoSpaceDN w:val="0"/>
        <w:adjustRightInd w:val="0"/>
        <w:jc w:val="both"/>
        <w:rPr>
          <w:sz w:val="26"/>
          <w:szCs w:val="26"/>
        </w:rPr>
      </w:pPr>
      <w:r w:rsidRPr="006112A4">
        <w:rPr>
          <w:sz w:val="26"/>
          <w:szCs w:val="26"/>
        </w:rPr>
        <w:t xml:space="preserve">     </w:t>
      </w:r>
      <w:r w:rsidR="008B7D8C" w:rsidRPr="006112A4">
        <w:rPr>
          <w:sz w:val="26"/>
          <w:szCs w:val="26"/>
        </w:rPr>
        <w:t>7</w:t>
      </w:r>
      <w:r w:rsidRPr="006112A4">
        <w:rPr>
          <w:sz w:val="26"/>
          <w:szCs w:val="26"/>
        </w:rPr>
        <w:t xml:space="preserve">.1. Гарантии качества распространяются </w:t>
      </w:r>
      <w:r w:rsidR="00A70480" w:rsidRPr="006112A4">
        <w:rPr>
          <w:sz w:val="26"/>
          <w:szCs w:val="26"/>
        </w:rPr>
        <w:t>на Строительно-монтажные работы,</w:t>
      </w:r>
      <w:r w:rsidRPr="006112A4">
        <w:rPr>
          <w:sz w:val="26"/>
          <w:szCs w:val="26"/>
        </w:rPr>
        <w:t xml:space="preserve"> выполненные Подрядчиком по Договору, и используемые для выполнения СМР Материалы, а также поставленн</w:t>
      </w:r>
      <w:r w:rsidR="001A0769" w:rsidRPr="006112A4">
        <w:rPr>
          <w:sz w:val="26"/>
          <w:szCs w:val="26"/>
        </w:rPr>
        <w:t>ое Вспомогательное оборудование</w:t>
      </w:r>
      <w:r w:rsidRPr="006112A4">
        <w:rPr>
          <w:sz w:val="26"/>
          <w:szCs w:val="26"/>
        </w:rPr>
        <w:t>.</w:t>
      </w:r>
    </w:p>
    <w:p w:rsidR="00001D45" w:rsidRPr="006112A4" w:rsidRDefault="00001D45" w:rsidP="00001D45">
      <w:pPr>
        <w:autoSpaceDE w:val="0"/>
        <w:autoSpaceDN w:val="0"/>
        <w:adjustRightInd w:val="0"/>
        <w:jc w:val="both"/>
        <w:rPr>
          <w:sz w:val="26"/>
          <w:szCs w:val="26"/>
        </w:rPr>
      </w:pPr>
      <w:r w:rsidRPr="006112A4">
        <w:rPr>
          <w:sz w:val="26"/>
          <w:szCs w:val="26"/>
        </w:rPr>
        <w:t xml:space="preserve">     </w:t>
      </w:r>
      <w:r w:rsidR="008B7D8C" w:rsidRPr="006112A4">
        <w:rPr>
          <w:sz w:val="26"/>
          <w:szCs w:val="26"/>
        </w:rPr>
        <w:t>7</w:t>
      </w:r>
      <w:r w:rsidRPr="006112A4">
        <w:rPr>
          <w:sz w:val="26"/>
          <w:szCs w:val="26"/>
        </w:rPr>
        <w:t>.2. Гарантийный срок на</w:t>
      </w:r>
      <w:r w:rsidR="001A0769" w:rsidRPr="006112A4">
        <w:rPr>
          <w:sz w:val="26"/>
          <w:szCs w:val="26"/>
        </w:rPr>
        <w:t xml:space="preserve"> законченный строительством Объект (Этап строительства) составляет </w:t>
      </w:r>
      <w:r w:rsidR="007D4BBC" w:rsidRPr="006112A4">
        <w:rPr>
          <w:sz w:val="26"/>
          <w:szCs w:val="26"/>
        </w:rPr>
        <w:t>24 (</w:t>
      </w:r>
      <w:r w:rsidR="001A0769" w:rsidRPr="006112A4">
        <w:rPr>
          <w:sz w:val="26"/>
          <w:szCs w:val="26"/>
        </w:rPr>
        <w:t>двадцать четыре) месяца</w:t>
      </w:r>
      <w:r w:rsidRPr="006112A4">
        <w:rPr>
          <w:sz w:val="26"/>
          <w:szCs w:val="26"/>
        </w:rPr>
        <w:t xml:space="preserve"> с даты подписания Акта при</w:t>
      </w:r>
      <w:r w:rsidR="001A0769" w:rsidRPr="006112A4">
        <w:rPr>
          <w:sz w:val="26"/>
          <w:szCs w:val="26"/>
        </w:rPr>
        <w:t>ё</w:t>
      </w:r>
      <w:r w:rsidRPr="006112A4">
        <w:rPr>
          <w:sz w:val="26"/>
          <w:szCs w:val="26"/>
        </w:rPr>
        <w:t xml:space="preserve">мки </w:t>
      </w:r>
      <w:r w:rsidR="001A0769" w:rsidRPr="006112A4">
        <w:rPr>
          <w:sz w:val="26"/>
          <w:szCs w:val="26"/>
        </w:rPr>
        <w:t>законченного строительством Объект (Этап строительства) Приемочной комиссией по форме КС-14 (в случае если Акт приемки Объекта (Этапа строительства) подписан с замечаниями – с даты подписания Сторонами ведомости устранения замечаний)</w:t>
      </w:r>
      <w:r w:rsidRPr="006112A4">
        <w:rPr>
          <w:sz w:val="26"/>
          <w:szCs w:val="26"/>
        </w:rPr>
        <w:t>.</w:t>
      </w:r>
    </w:p>
    <w:p w:rsidR="00001D45" w:rsidRPr="006112A4" w:rsidRDefault="00001D45" w:rsidP="00001D45">
      <w:pPr>
        <w:pStyle w:val="2"/>
        <w:keepNext w:val="0"/>
        <w:widowControl w:val="0"/>
        <w:tabs>
          <w:tab w:val="left" w:pos="0"/>
        </w:tabs>
        <w:suppressAutoHyphens/>
        <w:spacing w:before="60"/>
        <w:jc w:val="both"/>
        <w:rPr>
          <w:rFonts w:ascii="Times New Roman" w:hAnsi="Times New Roman"/>
          <w:b w:val="0"/>
          <w:bCs w:val="0"/>
          <w:i w:val="0"/>
          <w:iCs w:val="0"/>
          <w:sz w:val="26"/>
          <w:szCs w:val="26"/>
        </w:rPr>
      </w:pPr>
      <w:r w:rsidRPr="006112A4">
        <w:rPr>
          <w:rFonts w:ascii="Times New Roman" w:hAnsi="Times New Roman"/>
          <w:b w:val="0"/>
          <w:bCs w:val="0"/>
          <w:i w:val="0"/>
          <w:iCs w:val="0"/>
          <w:sz w:val="26"/>
          <w:szCs w:val="26"/>
        </w:rPr>
        <w:t xml:space="preserve">      </w:t>
      </w:r>
      <w:r w:rsidR="008B7D8C" w:rsidRPr="006112A4">
        <w:rPr>
          <w:rFonts w:ascii="Times New Roman" w:hAnsi="Times New Roman"/>
          <w:b w:val="0"/>
          <w:bCs w:val="0"/>
          <w:i w:val="0"/>
          <w:iCs w:val="0"/>
          <w:sz w:val="26"/>
          <w:szCs w:val="26"/>
        </w:rPr>
        <w:t>7</w:t>
      </w:r>
      <w:r w:rsidRPr="006112A4">
        <w:rPr>
          <w:rFonts w:ascii="Times New Roman" w:hAnsi="Times New Roman"/>
          <w:b w:val="0"/>
          <w:bCs w:val="0"/>
          <w:i w:val="0"/>
          <w:iCs w:val="0"/>
          <w:sz w:val="26"/>
          <w:szCs w:val="26"/>
        </w:rPr>
        <w:t xml:space="preserve">.3. Если в период гарантийной эксплуатации Объекта </w:t>
      </w:r>
      <w:r w:rsidR="00B61FE0" w:rsidRPr="006112A4">
        <w:rPr>
          <w:rFonts w:ascii="Times New Roman" w:hAnsi="Times New Roman"/>
          <w:b w:val="0"/>
          <w:i w:val="0"/>
          <w:sz w:val="26"/>
          <w:szCs w:val="26"/>
        </w:rPr>
        <w:t xml:space="preserve">(Этап строительства) </w:t>
      </w:r>
      <w:r w:rsidRPr="006112A4">
        <w:rPr>
          <w:rFonts w:ascii="Times New Roman" w:hAnsi="Times New Roman"/>
          <w:b w:val="0"/>
          <w:bCs w:val="0"/>
          <w:i w:val="0"/>
          <w:iCs w:val="0"/>
          <w:sz w:val="26"/>
          <w:szCs w:val="26"/>
        </w:rPr>
        <w:t xml:space="preserve">обнаружатся недостатки и/или дефекты в выполненных СМР, используемых Материалах </w:t>
      </w:r>
      <w:r w:rsidRPr="006112A4">
        <w:rPr>
          <w:rFonts w:ascii="Times New Roman" w:hAnsi="Times New Roman"/>
          <w:b w:val="0"/>
          <w:i w:val="0"/>
          <w:sz w:val="26"/>
          <w:szCs w:val="26"/>
        </w:rPr>
        <w:t>и Вспомогательном оборудовании</w:t>
      </w:r>
      <w:r w:rsidRPr="006112A4">
        <w:rPr>
          <w:rFonts w:ascii="Times New Roman" w:hAnsi="Times New Roman"/>
          <w:b w:val="0"/>
          <w:bCs w:val="0"/>
          <w:i w:val="0"/>
          <w:iCs w:val="0"/>
          <w:sz w:val="26"/>
          <w:szCs w:val="26"/>
        </w:rPr>
        <w:t>, допущенные по вине Подрядчика/субподрядчика, то Подрядчик обязан их устранить за свой счет и в согласованные с Заказчиком</w:t>
      </w:r>
      <w:r w:rsidR="00DD5505" w:rsidRPr="006112A4">
        <w:rPr>
          <w:rFonts w:ascii="Times New Roman" w:hAnsi="Times New Roman"/>
          <w:b w:val="0"/>
          <w:bCs w:val="0"/>
          <w:i w:val="0"/>
          <w:iCs w:val="0"/>
          <w:sz w:val="26"/>
          <w:szCs w:val="26"/>
        </w:rPr>
        <w:t>-з</w:t>
      </w:r>
      <w:r w:rsidR="008B7D8C" w:rsidRPr="006112A4">
        <w:rPr>
          <w:rFonts w:ascii="Times New Roman" w:hAnsi="Times New Roman"/>
          <w:b w:val="0"/>
          <w:bCs w:val="0"/>
          <w:i w:val="0"/>
          <w:iCs w:val="0"/>
          <w:sz w:val="26"/>
          <w:szCs w:val="26"/>
        </w:rPr>
        <w:t>астройщиком</w:t>
      </w:r>
      <w:r w:rsidRPr="006112A4">
        <w:rPr>
          <w:rFonts w:ascii="Times New Roman" w:hAnsi="Times New Roman"/>
          <w:b w:val="0"/>
          <w:bCs w:val="0"/>
          <w:i w:val="0"/>
          <w:iCs w:val="0"/>
          <w:sz w:val="26"/>
          <w:szCs w:val="26"/>
        </w:rPr>
        <w:t xml:space="preserve"> сроки. Дефекты указываются в соответствующем акте.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5 (пяти) рабочих дней со дня получения письменного извещения Заказчика</w:t>
      </w:r>
      <w:r w:rsidR="008B7D8C" w:rsidRPr="006112A4">
        <w:rPr>
          <w:rFonts w:ascii="Times New Roman" w:hAnsi="Times New Roman"/>
          <w:b w:val="0"/>
          <w:bCs w:val="0"/>
          <w:i w:val="0"/>
          <w:iCs w:val="0"/>
          <w:sz w:val="26"/>
          <w:szCs w:val="26"/>
        </w:rPr>
        <w:t>-Застройщика</w:t>
      </w:r>
      <w:r w:rsidRPr="006112A4">
        <w:rPr>
          <w:rFonts w:ascii="Times New Roman" w:hAnsi="Times New Roman"/>
          <w:b w:val="0"/>
          <w:bCs w:val="0"/>
          <w:i w:val="0"/>
          <w:iCs w:val="0"/>
          <w:sz w:val="26"/>
          <w:szCs w:val="26"/>
        </w:rPr>
        <w:t>. Отсутствие представителя Подрядчика в указанном в соответствующем уведомлении месте в назначенное Заказчиком</w:t>
      </w:r>
      <w:r w:rsidR="008B7D8C" w:rsidRPr="006112A4">
        <w:rPr>
          <w:rFonts w:ascii="Times New Roman" w:hAnsi="Times New Roman"/>
          <w:b w:val="0"/>
          <w:bCs w:val="0"/>
          <w:i w:val="0"/>
          <w:iCs w:val="0"/>
          <w:sz w:val="26"/>
          <w:szCs w:val="26"/>
        </w:rPr>
        <w:t>-Застройщиком</w:t>
      </w:r>
      <w:r w:rsidRPr="006112A4">
        <w:rPr>
          <w:rFonts w:ascii="Times New Roman" w:hAnsi="Times New Roman"/>
          <w:b w:val="0"/>
          <w:bCs w:val="0"/>
          <w:i w:val="0"/>
          <w:iCs w:val="0"/>
          <w:sz w:val="26"/>
          <w:szCs w:val="26"/>
        </w:rPr>
        <w:t xml:space="preserve"> время признается отказом Подрядчика от участия в составлении акта устранения недостатков.</w:t>
      </w:r>
    </w:p>
    <w:p w:rsidR="00001D45" w:rsidRPr="006112A4" w:rsidRDefault="00001D45" w:rsidP="00001D45">
      <w:pPr>
        <w:pStyle w:val="2"/>
        <w:keepNext w:val="0"/>
        <w:widowControl w:val="0"/>
        <w:tabs>
          <w:tab w:val="left" w:pos="0"/>
        </w:tabs>
        <w:suppressAutoHyphens/>
        <w:spacing w:before="60"/>
        <w:jc w:val="both"/>
        <w:rPr>
          <w:rFonts w:ascii="Times New Roman" w:hAnsi="Times New Roman"/>
          <w:b w:val="0"/>
          <w:i w:val="0"/>
          <w:sz w:val="26"/>
          <w:szCs w:val="26"/>
        </w:rPr>
      </w:pPr>
      <w:r w:rsidRPr="006112A4">
        <w:rPr>
          <w:rFonts w:ascii="Times New Roman" w:hAnsi="Times New Roman"/>
          <w:b w:val="0"/>
          <w:bCs w:val="0"/>
          <w:i w:val="0"/>
          <w:iCs w:val="0"/>
          <w:sz w:val="26"/>
          <w:szCs w:val="26"/>
        </w:rPr>
        <w:t xml:space="preserve">        </w:t>
      </w:r>
      <w:r w:rsidR="008B7D8C" w:rsidRPr="006112A4">
        <w:rPr>
          <w:rFonts w:ascii="Times New Roman" w:hAnsi="Times New Roman"/>
          <w:b w:val="0"/>
          <w:bCs w:val="0"/>
          <w:i w:val="0"/>
          <w:iCs w:val="0"/>
          <w:sz w:val="26"/>
          <w:szCs w:val="26"/>
        </w:rPr>
        <w:t>7</w:t>
      </w:r>
      <w:r w:rsidRPr="006112A4">
        <w:rPr>
          <w:rFonts w:ascii="Times New Roman" w:hAnsi="Times New Roman"/>
          <w:b w:val="0"/>
          <w:bCs w:val="0"/>
          <w:i w:val="0"/>
          <w:iCs w:val="0"/>
          <w:sz w:val="26"/>
          <w:szCs w:val="26"/>
        </w:rPr>
        <w:t xml:space="preserve">.4. Если Сторонами не будет согласовано иначе, </w:t>
      </w:r>
      <w:r w:rsidRPr="006112A4">
        <w:rPr>
          <w:rFonts w:ascii="Times New Roman" w:hAnsi="Times New Roman"/>
          <w:b w:val="0"/>
          <w:i w:val="0"/>
          <w:sz w:val="26"/>
          <w:szCs w:val="26"/>
        </w:rPr>
        <w:t xml:space="preserve">Подрядчик обязан устранить такие недостатки и/или дефекты за свой счет не позднее </w:t>
      </w:r>
      <w:r w:rsidR="008B7D8C" w:rsidRPr="006112A4">
        <w:rPr>
          <w:rFonts w:ascii="Times New Roman" w:hAnsi="Times New Roman"/>
          <w:b w:val="0"/>
          <w:i w:val="0"/>
          <w:sz w:val="26"/>
          <w:szCs w:val="26"/>
        </w:rPr>
        <w:t>20</w:t>
      </w:r>
      <w:r w:rsidRPr="006112A4">
        <w:rPr>
          <w:rFonts w:ascii="Times New Roman" w:hAnsi="Times New Roman"/>
          <w:b w:val="0"/>
          <w:i w:val="0"/>
          <w:sz w:val="26"/>
          <w:szCs w:val="26"/>
        </w:rPr>
        <w:t> (</w:t>
      </w:r>
      <w:r w:rsidR="008B7D8C" w:rsidRPr="006112A4">
        <w:rPr>
          <w:rFonts w:ascii="Times New Roman" w:hAnsi="Times New Roman"/>
          <w:b w:val="0"/>
          <w:i w:val="0"/>
          <w:sz w:val="26"/>
          <w:szCs w:val="26"/>
        </w:rPr>
        <w:t>двадцати</w:t>
      </w:r>
      <w:r w:rsidRPr="006112A4">
        <w:rPr>
          <w:rFonts w:ascii="Times New Roman" w:hAnsi="Times New Roman"/>
          <w:b w:val="0"/>
          <w:i w:val="0"/>
          <w:sz w:val="26"/>
          <w:szCs w:val="26"/>
        </w:rPr>
        <w:t>) рабочих дней со дня получения письменного уведомления Заказчика</w:t>
      </w:r>
      <w:r w:rsidR="008B7D8C" w:rsidRPr="006112A4">
        <w:rPr>
          <w:rFonts w:ascii="Times New Roman" w:hAnsi="Times New Roman"/>
          <w:b w:val="0"/>
          <w:bCs w:val="0"/>
          <w:i w:val="0"/>
          <w:iCs w:val="0"/>
          <w:sz w:val="26"/>
          <w:szCs w:val="26"/>
        </w:rPr>
        <w:t>-Застройщика</w:t>
      </w:r>
      <w:r w:rsidRPr="006112A4">
        <w:rPr>
          <w:rFonts w:ascii="Times New Roman" w:hAnsi="Times New Roman"/>
          <w:b w:val="0"/>
          <w:i w:val="0"/>
          <w:sz w:val="26"/>
          <w:szCs w:val="26"/>
        </w:rPr>
        <w:t xml:space="preserve"> об их обнаружении.</w:t>
      </w:r>
    </w:p>
    <w:p w:rsidR="00001D45" w:rsidRPr="006112A4" w:rsidRDefault="00001D45" w:rsidP="00001D45">
      <w:pPr>
        <w:pStyle w:val="2"/>
        <w:keepNext w:val="0"/>
        <w:widowControl w:val="0"/>
        <w:tabs>
          <w:tab w:val="left" w:pos="0"/>
        </w:tabs>
        <w:suppressAutoHyphens/>
        <w:spacing w:before="60"/>
        <w:jc w:val="both"/>
        <w:rPr>
          <w:rFonts w:ascii="Times New Roman" w:hAnsi="Times New Roman"/>
          <w:b w:val="0"/>
          <w:bCs w:val="0"/>
          <w:i w:val="0"/>
          <w:iCs w:val="0"/>
          <w:sz w:val="26"/>
          <w:szCs w:val="26"/>
        </w:rPr>
      </w:pPr>
      <w:r w:rsidRPr="006112A4">
        <w:rPr>
          <w:rFonts w:ascii="Times New Roman" w:hAnsi="Times New Roman"/>
          <w:b w:val="0"/>
          <w:bCs w:val="0"/>
          <w:i w:val="0"/>
          <w:iCs w:val="0"/>
          <w:sz w:val="26"/>
          <w:szCs w:val="26"/>
        </w:rPr>
        <w:t xml:space="preserve">        </w:t>
      </w:r>
      <w:r w:rsidR="008B7D8C" w:rsidRPr="006112A4">
        <w:rPr>
          <w:rFonts w:ascii="Times New Roman" w:hAnsi="Times New Roman"/>
          <w:b w:val="0"/>
          <w:bCs w:val="0"/>
          <w:i w:val="0"/>
          <w:iCs w:val="0"/>
          <w:sz w:val="26"/>
          <w:szCs w:val="26"/>
        </w:rPr>
        <w:t>7</w:t>
      </w:r>
      <w:r w:rsidRPr="006112A4">
        <w:rPr>
          <w:rFonts w:ascii="Times New Roman" w:hAnsi="Times New Roman"/>
          <w:b w:val="0"/>
          <w:bCs w:val="0"/>
          <w:i w:val="0"/>
          <w:iCs w:val="0"/>
          <w:sz w:val="26"/>
          <w:szCs w:val="26"/>
        </w:rPr>
        <w:t>.5. При отказе Подрядчика от составления/подписания акта обнаруженных дефектов Заказчик</w:t>
      </w:r>
      <w:r w:rsidR="008B7D8C" w:rsidRPr="006112A4">
        <w:rPr>
          <w:rFonts w:ascii="Times New Roman" w:hAnsi="Times New Roman"/>
          <w:b w:val="0"/>
          <w:bCs w:val="0"/>
          <w:i w:val="0"/>
          <w:iCs w:val="0"/>
          <w:sz w:val="26"/>
          <w:szCs w:val="26"/>
        </w:rPr>
        <w:t>-</w:t>
      </w:r>
      <w:r w:rsidR="00DD5505" w:rsidRPr="006112A4">
        <w:rPr>
          <w:rFonts w:ascii="Times New Roman" w:hAnsi="Times New Roman"/>
          <w:b w:val="0"/>
          <w:bCs w:val="0"/>
          <w:i w:val="0"/>
          <w:iCs w:val="0"/>
          <w:sz w:val="26"/>
          <w:szCs w:val="26"/>
        </w:rPr>
        <w:t>з</w:t>
      </w:r>
      <w:r w:rsidR="008B7D8C" w:rsidRPr="006112A4">
        <w:rPr>
          <w:rFonts w:ascii="Times New Roman" w:hAnsi="Times New Roman"/>
          <w:b w:val="0"/>
          <w:bCs w:val="0"/>
          <w:i w:val="0"/>
          <w:iCs w:val="0"/>
          <w:sz w:val="26"/>
          <w:szCs w:val="26"/>
        </w:rPr>
        <w:t>астройщик</w:t>
      </w:r>
      <w:r w:rsidRPr="006112A4">
        <w:rPr>
          <w:rFonts w:ascii="Times New Roman" w:hAnsi="Times New Roman"/>
          <w:b w:val="0"/>
          <w:bCs w:val="0"/>
          <w:i w:val="0"/>
          <w:iCs w:val="0"/>
          <w:sz w:val="26"/>
          <w:szCs w:val="26"/>
        </w:rPr>
        <w:t xml:space="preserve"> составляет односторонний акт и направляет его Подрядчику для устранения указанных в акте недостатков.</w:t>
      </w:r>
    </w:p>
    <w:p w:rsidR="00001D45" w:rsidRPr="006112A4" w:rsidRDefault="00001D45" w:rsidP="00001D45">
      <w:pPr>
        <w:pStyle w:val="2"/>
        <w:keepNext w:val="0"/>
        <w:widowControl w:val="0"/>
        <w:tabs>
          <w:tab w:val="left" w:pos="0"/>
        </w:tabs>
        <w:suppressAutoHyphens/>
        <w:spacing w:before="60"/>
        <w:jc w:val="both"/>
        <w:rPr>
          <w:rFonts w:ascii="Times New Roman" w:hAnsi="Times New Roman"/>
          <w:b w:val="0"/>
          <w:bCs w:val="0"/>
          <w:i w:val="0"/>
          <w:iCs w:val="0"/>
          <w:sz w:val="26"/>
          <w:szCs w:val="26"/>
        </w:rPr>
      </w:pPr>
      <w:r w:rsidRPr="006112A4">
        <w:rPr>
          <w:rFonts w:ascii="Times New Roman" w:hAnsi="Times New Roman"/>
          <w:b w:val="0"/>
          <w:bCs w:val="0"/>
          <w:i w:val="0"/>
          <w:iCs w:val="0"/>
          <w:sz w:val="26"/>
          <w:szCs w:val="26"/>
        </w:rPr>
        <w:t xml:space="preserve">        </w:t>
      </w:r>
      <w:r w:rsidR="008B7D8C" w:rsidRPr="006112A4">
        <w:rPr>
          <w:rFonts w:ascii="Times New Roman" w:hAnsi="Times New Roman"/>
          <w:b w:val="0"/>
          <w:bCs w:val="0"/>
          <w:i w:val="0"/>
          <w:iCs w:val="0"/>
          <w:sz w:val="26"/>
          <w:szCs w:val="26"/>
        </w:rPr>
        <w:t>7</w:t>
      </w:r>
      <w:r w:rsidRPr="006112A4">
        <w:rPr>
          <w:rFonts w:ascii="Times New Roman" w:hAnsi="Times New Roman"/>
          <w:b w:val="0"/>
          <w:bCs w:val="0"/>
          <w:i w:val="0"/>
          <w:iCs w:val="0"/>
          <w:sz w:val="26"/>
          <w:szCs w:val="26"/>
        </w:rPr>
        <w:t xml:space="preserve">.6. Гарантийный срок при устранении недостатков Подрядчиком продлевается соответственно на период, когда Объект </w:t>
      </w:r>
      <w:r w:rsidR="00630CCF" w:rsidRPr="006112A4">
        <w:rPr>
          <w:rFonts w:ascii="Times New Roman" w:hAnsi="Times New Roman"/>
          <w:b w:val="0"/>
          <w:bCs w:val="0"/>
          <w:i w:val="0"/>
          <w:iCs w:val="0"/>
          <w:sz w:val="26"/>
          <w:szCs w:val="26"/>
        </w:rPr>
        <w:t xml:space="preserve">(Этап строительства) </w:t>
      </w:r>
      <w:r w:rsidRPr="006112A4">
        <w:rPr>
          <w:rFonts w:ascii="Times New Roman" w:hAnsi="Times New Roman"/>
          <w:b w:val="0"/>
          <w:bCs w:val="0"/>
          <w:i w:val="0"/>
          <w:iCs w:val="0"/>
          <w:sz w:val="26"/>
          <w:szCs w:val="26"/>
        </w:rPr>
        <w:t>не мог эксплуатироваться вследствие недостатков, за которые отвечает Подрядчик.</w:t>
      </w:r>
    </w:p>
    <w:p w:rsidR="00001D45" w:rsidRPr="006112A4" w:rsidRDefault="00001D45" w:rsidP="00001D45">
      <w:pPr>
        <w:spacing w:before="60"/>
        <w:jc w:val="both"/>
        <w:rPr>
          <w:sz w:val="26"/>
          <w:szCs w:val="26"/>
        </w:rPr>
      </w:pPr>
      <w:r w:rsidRPr="006112A4">
        <w:rPr>
          <w:sz w:val="26"/>
          <w:szCs w:val="26"/>
        </w:rPr>
        <w:t xml:space="preserve">        </w:t>
      </w:r>
      <w:r w:rsidR="008B7D8C" w:rsidRPr="006112A4">
        <w:rPr>
          <w:sz w:val="26"/>
          <w:szCs w:val="26"/>
        </w:rPr>
        <w:t>7</w:t>
      </w:r>
      <w:r w:rsidRPr="006112A4">
        <w:rPr>
          <w:sz w:val="26"/>
          <w:szCs w:val="26"/>
        </w:rPr>
        <w:t>.7. Подрядчик гарантирует выполнение СМР, в том чи</w:t>
      </w:r>
      <w:r w:rsidR="00630CCF" w:rsidRPr="006112A4">
        <w:rPr>
          <w:sz w:val="26"/>
          <w:szCs w:val="26"/>
        </w:rPr>
        <w:t>сле обеспечение СМР Материалами</w:t>
      </w:r>
      <w:r w:rsidRPr="006112A4">
        <w:rPr>
          <w:sz w:val="26"/>
          <w:szCs w:val="26"/>
        </w:rPr>
        <w:t xml:space="preserve"> и поставку Вспомогательного Оборудования в соответствии с </w:t>
      </w:r>
      <w:r w:rsidRPr="006112A4">
        <w:rPr>
          <w:sz w:val="26"/>
          <w:szCs w:val="26"/>
        </w:rPr>
        <w:lastRenderedPageBreak/>
        <w:t xml:space="preserve">требованиями действующих Нормативно-правовых актов, Проектной документации и условиями настоящего Договора. </w:t>
      </w:r>
    </w:p>
    <w:p w:rsidR="00001D45" w:rsidRPr="006112A4" w:rsidRDefault="00630CCF" w:rsidP="00001D45">
      <w:pPr>
        <w:spacing w:before="60"/>
        <w:ind w:firstLine="567"/>
        <w:jc w:val="both"/>
        <w:rPr>
          <w:sz w:val="26"/>
          <w:szCs w:val="26"/>
        </w:rPr>
      </w:pPr>
      <w:r w:rsidRPr="006112A4">
        <w:rPr>
          <w:sz w:val="26"/>
          <w:szCs w:val="26"/>
        </w:rPr>
        <w:t>7</w:t>
      </w:r>
      <w:r w:rsidR="00001D45" w:rsidRPr="006112A4">
        <w:rPr>
          <w:sz w:val="26"/>
          <w:szCs w:val="26"/>
        </w:rPr>
        <w:t xml:space="preserve">.8. Подрядчик по настоящему Договору несет ответственность за ненадлежащее составление разработанной Проектной документации </w:t>
      </w:r>
      <w:r w:rsidR="00001D45" w:rsidRPr="006112A4">
        <w:rPr>
          <w:sz w:val="26"/>
        </w:rPr>
        <w:t>и выполне</w:t>
      </w:r>
      <w:r w:rsidRPr="006112A4">
        <w:rPr>
          <w:sz w:val="26"/>
        </w:rPr>
        <w:t>ние изыскательских работ</w:t>
      </w:r>
      <w:r w:rsidR="00001D45" w:rsidRPr="006112A4">
        <w:rPr>
          <w:i/>
          <w:sz w:val="26"/>
        </w:rPr>
        <w:t>,</w:t>
      </w:r>
      <w:r w:rsidR="00001D45" w:rsidRPr="006112A4">
        <w:rPr>
          <w:sz w:val="26"/>
          <w:szCs w:val="26"/>
        </w:rPr>
        <w:t xml:space="preserve"> включая недостатки, обнаруженные впоследствии в ходе выполнения СМР, а также в процессе эксплуатации Объекта</w:t>
      </w:r>
      <w:r w:rsidRPr="006112A4">
        <w:rPr>
          <w:sz w:val="26"/>
          <w:szCs w:val="26"/>
        </w:rPr>
        <w:t xml:space="preserve"> (Этапа строительства)</w:t>
      </w:r>
      <w:r w:rsidR="00001D45" w:rsidRPr="006112A4">
        <w:rPr>
          <w:sz w:val="26"/>
          <w:szCs w:val="26"/>
        </w:rPr>
        <w:t xml:space="preserve">, созданного на основе Проектной документации </w:t>
      </w:r>
      <w:r w:rsidRPr="006112A4">
        <w:rPr>
          <w:sz w:val="26"/>
        </w:rPr>
        <w:t>и данных изыскательских работ</w:t>
      </w:r>
      <w:r w:rsidR="00001D45" w:rsidRPr="006112A4">
        <w:rPr>
          <w:i/>
          <w:sz w:val="26"/>
        </w:rPr>
        <w:t>.</w:t>
      </w:r>
    </w:p>
    <w:p w:rsidR="00001D45" w:rsidRPr="006112A4" w:rsidRDefault="005404B7" w:rsidP="00E43452">
      <w:pPr>
        <w:pStyle w:val="32"/>
        <w:widowControl w:val="0"/>
        <w:suppressAutoHyphens/>
        <w:spacing w:before="60"/>
        <w:ind w:firstLine="567"/>
        <w:jc w:val="both"/>
        <w:rPr>
          <w:b/>
          <w:sz w:val="26"/>
          <w:szCs w:val="26"/>
        </w:rPr>
      </w:pPr>
      <w:r w:rsidRPr="006112A4">
        <w:rPr>
          <w:sz w:val="26"/>
          <w:szCs w:val="26"/>
        </w:rPr>
        <w:t>7.9</w:t>
      </w:r>
      <w:r w:rsidR="00001D45" w:rsidRPr="006112A4">
        <w:rPr>
          <w:sz w:val="26"/>
          <w:szCs w:val="26"/>
        </w:rPr>
        <w:t xml:space="preserve">. При обнаружении недостатков в разработанной Проектной документации </w:t>
      </w:r>
      <w:r w:rsidR="00001D45" w:rsidRPr="006112A4">
        <w:rPr>
          <w:sz w:val="26"/>
        </w:rPr>
        <w:t>или в данных изыскательских работ</w:t>
      </w:r>
      <w:r w:rsidR="00001D45" w:rsidRPr="006112A4">
        <w:rPr>
          <w:sz w:val="26"/>
          <w:szCs w:val="26"/>
        </w:rPr>
        <w:t xml:space="preserve"> Заказчик</w:t>
      </w:r>
      <w:r w:rsidR="00630CCF" w:rsidRPr="006112A4">
        <w:rPr>
          <w:sz w:val="26"/>
          <w:szCs w:val="26"/>
        </w:rPr>
        <w:t>-застройщик</w:t>
      </w:r>
      <w:r w:rsidR="00001D45" w:rsidRPr="006112A4">
        <w:rPr>
          <w:sz w:val="26"/>
          <w:szCs w:val="26"/>
        </w:rPr>
        <w:t xml:space="preserve"> имеет право требовать от Подрядчика устранения за его счет недостатков в результатах выполненных Проектных работ либо по своему усмотрению привлечь третьих лиц для устранения недостатков, а также требовать возмещения всех убытков.</w:t>
      </w:r>
    </w:p>
    <w:p w:rsidR="00001D45" w:rsidRPr="006112A4" w:rsidRDefault="005404B7" w:rsidP="00001D45">
      <w:pPr>
        <w:pStyle w:val="32"/>
        <w:widowControl w:val="0"/>
        <w:suppressAutoHyphens/>
        <w:spacing w:before="60"/>
        <w:ind w:firstLine="709"/>
        <w:jc w:val="both"/>
        <w:rPr>
          <w:sz w:val="26"/>
        </w:rPr>
      </w:pPr>
      <w:r w:rsidRPr="006112A4">
        <w:rPr>
          <w:sz w:val="26"/>
          <w:szCs w:val="26"/>
        </w:rPr>
        <w:t>7.10</w:t>
      </w:r>
      <w:r w:rsidR="00001D45" w:rsidRPr="006112A4">
        <w:rPr>
          <w:sz w:val="26"/>
          <w:szCs w:val="26"/>
        </w:rPr>
        <w:t>. Заказчик</w:t>
      </w:r>
      <w:r w:rsidR="00630CCF" w:rsidRPr="006112A4">
        <w:rPr>
          <w:sz w:val="26"/>
          <w:szCs w:val="26"/>
        </w:rPr>
        <w:t>-застройщик</w:t>
      </w:r>
      <w:r w:rsidR="00001D45" w:rsidRPr="006112A4">
        <w:rPr>
          <w:sz w:val="26"/>
          <w:szCs w:val="26"/>
        </w:rPr>
        <w:t xml:space="preserve"> имеет право по своему усмотрению привлечь Подрядчика к участию в деле по иску, предъявленному к Заказчику</w:t>
      </w:r>
      <w:r w:rsidR="00630CCF" w:rsidRPr="006112A4">
        <w:rPr>
          <w:sz w:val="26"/>
          <w:szCs w:val="26"/>
        </w:rPr>
        <w:t>-застройщику</w:t>
      </w:r>
      <w:r w:rsidR="00001D45" w:rsidRPr="006112A4">
        <w:rPr>
          <w:sz w:val="26"/>
          <w:szCs w:val="26"/>
        </w:rPr>
        <w:t xml:space="preserve"> третьим лицом в связи с недостатками составленной Проектной документации </w:t>
      </w:r>
      <w:r w:rsidR="00001D45" w:rsidRPr="006112A4">
        <w:rPr>
          <w:sz w:val="26"/>
        </w:rPr>
        <w:t>или выполненных изыскательских работ.</w:t>
      </w:r>
    </w:p>
    <w:p w:rsidR="00001D45" w:rsidRPr="006112A4" w:rsidRDefault="005404B7" w:rsidP="00001D45">
      <w:pPr>
        <w:pStyle w:val="32"/>
        <w:widowControl w:val="0"/>
        <w:suppressAutoHyphens/>
        <w:spacing w:before="60"/>
        <w:ind w:firstLine="709"/>
        <w:jc w:val="both"/>
        <w:rPr>
          <w:sz w:val="26"/>
          <w:szCs w:val="26"/>
        </w:rPr>
      </w:pPr>
      <w:r w:rsidRPr="006112A4">
        <w:rPr>
          <w:spacing w:val="-6"/>
          <w:sz w:val="26"/>
        </w:rPr>
        <w:t>7.11</w:t>
      </w:r>
      <w:r w:rsidR="00001D45" w:rsidRPr="006112A4">
        <w:rPr>
          <w:spacing w:val="-6"/>
          <w:sz w:val="26"/>
        </w:rPr>
        <w:t xml:space="preserve">. Если в ходе выполнения Проектных работ по настоящему Договору будут созданы результаты интеллектуальной деятельности, </w:t>
      </w:r>
      <w:r w:rsidR="00A70480" w:rsidRPr="006112A4">
        <w:rPr>
          <w:spacing w:val="-6"/>
          <w:sz w:val="26"/>
        </w:rPr>
        <w:t>Проектировщик передает</w:t>
      </w:r>
      <w:r w:rsidR="00001D45" w:rsidRPr="006112A4">
        <w:rPr>
          <w:spacing w:val="-6"/>
          <w:sz w:val="26"/>
        </w:rPr>
        <w:t xml:space="preserve"> (</w:t>
      </w:r>
      <w:r w:rsidR="00A70480" w:rsidRPr="006112A4">
        <w:rPr>
          <w:spacing w:val="-6"/>
          <w:sz w:val="26"/>
        </w:rPr>
        <w:t>отчуждает) Заказчику</w:t>
      </w:r>
      <w:r w:rsidRPr="006112A4">
        <w:rPr>
          <w:spacing w:val="-6"/>
          <w:sz w:val="26"/>
          <w:szCs w:val="26"/>
        </w:rPr>
        <w:t xml:space="preserve">-застройщику </w:t>
      </w:r>
      <w:r w:rsidR="00001D45" w:rsidRPr="006112A4">
        <w:rPr>
          <w:spacing w:val="-6"/>
          <w:sz w:val="26"/>
        </w:rPr>
        <w:t>исключительные права на такие результаты интеллектуальной деятельности в полном объеме. Стоимость отчуждаемых исключительных прав по настоящему Договору входит в общую стоимость выполняемых Проектных работ. Исключительные права на результаты интеллектуальной деятельности, созданные в ходе выполнения Проектных работ, переходят к Заказчику</w:t>
      </w:r>
      <w:r w:rsidRPr="006112A4">
        <w:rPr>
          <w:spacing w:val="-6"/>
          <w:sz w:val="26"/>
          <w:szCs w:val="26"/>
        </w:rPr>
        <w:t>-застройщику</w:t>
      </w:r>
      <w:r w:rsidR="00001D45" w:rsidRPr="006112A4">
        <w:rPr>
          <w:spacing w:val="-6"/>
          <w:sz w:val="26"/>
        </w:rPr>
        <w:t xml:space="preserve"> незамедлительно с момента подписания Сторонами акта сдачи-приёмки </w:t>
      </w:r>
      <w:r w:rsidR="00001D45" w:rsidRPr="006112A4">
        <w:rPr>
          <w:sz w:val="26"/>
        </w:rPr>
        <w:t>выполненных работ</w:t>
      </w:r>
      <w:r w:rsidR="00001D45" w:rsidRPr="006112A4">
        <w:rPr>
          <w:spacing w:val="-6"/>
          <w:sz w:val="26"/>
        </w:rPr>
        <w:t xml:space="preserve">. </w:t>
      </w:r>
    </w:p>
    <w:p w:rsidR="00001D45" w:rsidRPr="006112A4" w:rsidRDefault="00001D45" w:rsidP="001B69AE">
      <w:pPr>
        <w:pStyle w:val="11"/>
        <w:numPr>
          <w:ilvl w:val="0"/>
          <w:numId w:val="20"/>
        </w:numPr>
        <w:rPr>
          <w:rFonts w:ascii="Times New Roman" w:hAnsi="Times New Roman"/>
          <w:sz w:val="26"/>
        </w:rPr>
      </w:pPr>
      <w:r w:rsidRPr="006112A4">
        <w:rPr>
          <w:rFonts w:ascii="Times New Roman" w:hAnsi="Times New Roman"/>
          <w:sz w:val="26"/>
        </w:rPr>
        <w:t xml:space="preserve">Обеспечение выполнения Работ Материалами, </w:t>
      </w:r>
      <w:r w:rsidR="00E1006D" w:rsidRPr="006112A4">
        <w:rPr>
          <w:rFonts w:ascii="Times New Roman" w:hAnsi="Times New Roman"/>
          <w:sz w:val="26"/>
        </w:rPr>
        <w:t>Оборудованием,</w:t>
      </w:r>
      <w:r w:rsidR="005404B7" w:rsidRPr="006112A4">
        <w:rPr>
          <w:rFonts w:ascii="Times New Roman" w:hAnsi="Times New Roman"/>
          <w:sz w:val="26"/>
        </w:rPr>
        <w:t xml:space="preserve"> Вспомогательным оборудованием</w:t>
      </w:r>
    </w:p>
    <w:p w:rsidR="00001D45" w:rsidRPr="006112A4" w:rsidRDefault="005404B7" w:rsidP="00001D45">
      <w:pPr>
        <w:autoSpaceDE w:val="0"/>
        <w:autoSpaceDN w:val="0"/>
        <w:adjustRightInd w:val="0"/>
        <w:spacing w:before="60"/>
        <w:ind w:firstLine="540"/>
        <w:jc w:val="both"/>
        <w:rPr>
          <w:sz w:val="26"/>
          <w:szCs w:val="26"/>
        </w:rPr>
      </w:pPr>
      <w:r w:rsidRPr="006112A4">
        <w:rPr>
          <w:sz w:val="26"/>
          <w:szCs w:val="26"/>
        </w:rPr>
        <w:t>8</w:t>
      </w:r>
      <w:r w:rsidR="00001D45" w:rsidRPr="006112A4">
        <w:rPr>
          <w:sz w:val="26"/>
          <w:szCs w:val="26"/>
        </w:rPr>
        <w:t xml:space="preserve">.1. Подрядчик принимает на себя обязательство обеспечить выполнение СМР Материалами, определенными Проектной документацией, </w:t>
      </w:r>
      <w:r w:rsidR="00001D45" w:rsidRPr="006112A4">
        <w:rPr>
          <w:sz w:val="26"/>
        </w:rPr>
        <w:t xml:space="preserve">а также Вспомогательным </w:t>
      </w:r>
      <w:r w:rsidR="00A70480" w:rsidRPr="006112A4">
        <w:rPr>
          <w:sz w:val="26"/>
        </w:rPr>
        <w:t>оборудованием</w:t>
      </w:r>
      <w:r w:rsidR="00A70480" w:rsidRPr="006112A4">
        <w:rPr>
          <w:i/>
          <w:sz w:val="26"/>
        </w:rPr>
        <w:t>,</w:t>
      </w:r>
      <w:r w:rsidR="00A70480" w:rsidRPr="006112A4">
        <w:rPr>
          <w:sz w:val="26"/>
          <w:szCs w:val="26"/>
        </w:rPr>
        <w:t xml:space="preserve"> включая</w:t>
      </w:r>
      <w:r w:rsidR="00001D45" w:rsidRPr="006112A4">
        <w:rPr>
          <w:sz w:val="26"/>
          <w:szCs w:val="26"/>
        </w:rPr>
        <w:t xml:space="preserve"> их приобретение и доставку на Площадки, а также наличие на Площадках необходимого контрольного и измерительного оборудования.</w:t>
      </w:r>
    </w:p>
    <w:p w:rsidR="00001D45" w:rsidRPr="006112A4" w:rsidRDefault="00001D45" w:rsidP="00001D45">
      <w:pPr>
        <w:autoSpaceDE w:val="0"/>
        <w:autoSpaceDN w:val="0"/>
        <w:adjustRightInd w:val="0"/>
        <w:spacing w:before="60"/>
        <w:ind w:firstLine="540"/>
        <w:jc w:val="both"/>
        <w:rPr>
          <w:sz w:val="26"/>
          <w:szCs w:val="26"/>
        </w:rPr>
      </w:pPr>
    </w:p>
    <w:p w:rsidR="00001D45" w:rsidRPr="006112A4" w:rsidRDefault="00001D45" w:rsidP="001B69AE">
      <w:pPr>
        <w:pStyle w:val="11"/>
        <w:numPr>
          <w:ilvl w:val="0"/>
          <w:numId w:val="20"/>
        </w:numPr>
        <w:rPr>
          <w:rFonts w:ascii="Times New Roman" w:hAnsi="Times New Roman"/>
          <w:i/>
          <w:sz w:val="26"/>
        </w:rPr>
      </w:pPr>
      <w:r w:rsidRPr="006112A4">
        <w:rPr>
          <w:rFonts w:ascii="Times New Roman" w:hAnsi="Times New Roman"/>
          <w:sz w:val="26"/>
        </w:rPr>
        <w:t xml:space="preserve">Сдача и приемка Работ </w:t>
      </w:r>
      <w:r w:rsidR="005404B7" w:rsidRPr="006112A4">
        <w:rPr>
          <w:rFonts w:ascii="Times New Roman" w:hAnsi="Times New Roman"/>
          <w:sz w:val="26"/>
        </w:rPr>
        <w:t>по Заказу</w:t>
      </w:r>
    </w:p>
    <w:p w:rsidR="00001D45" w:rsidRPr="006112A4" w:rsidRDefault="009F0398" w:rsidP="00001D45">
      <w:pPr>
        <w:pStyle w:val="a3"/>
        <w:ind w:firstLine="567"/>
        <w:rPr>
          <w:sz w:val="26"/>
          <w:szCs w:val="26"/>
        </w:rPr>
      </w:pPr>
      <w:r w:rsidRPr="006112A4">
        <w:rPr>
          <w:bCs/>
          <w:iCs/>
          <w:sz w:val="26"/>
          <w:szCs w:val="26"/>
        </w:rPr>
        <w:t>9</w:t>
      </w:r>
      <w:r w:rsidR="00001D45" w:rsidRPr="006112A4">
        <w:rPr>
          <w:bCs/>
          <w:iCs/>
          <w:sz w:val="26"/>
          <w:szCs w:val="26"/>
        </w:rPr>
        <w:t>.1.</w:t>
      </w:r>
      <w:r w:rsidR="00001D45" w:rsidRPr="006112A4">
        <w:rPr>
          <w:bCs/>
          <w:i/>
          <w:iCs/>
          <w:sz w:val="26"/>
          <w:szCs w:val="26"/>
        </w:rPr>
        <w:t xml:space="preserve"> </w:t>
      </w:r>
      <w:r w:rsidR="00001D45" w:rsidRPr="006112A4">
        <w:rPr>
          <w:bCs/>
          <w:iCs/>
          <w:sz w:val="26"/>
          <w:szCs w:val="26"/>
        </w:rPr>
        <w:t>Не позднее 5 (Пяти) рабочих дней</w:t>
      </w:r>
      <w:r w:rsidR="00001D45" w:rsidRPr="006112A4">
        <w:rPr>
          <w:bCs/>
          <w:i/>
          <w:iCs/>
          <w:sz w:val="26"/>
          <w:szCs w:val="26"/>
        </w:rPr>
        <w:t xml:space="preserve"> </w:t>
      </w:r>
      <w:r w:rsidR="00001D45" w:rsidRPr="006112A4">
        <w:rPr>
          <w:sz w:val="26"/>
          <w:szCs w:val="26"/>
        </w:rPr>
        <w:t>после завершения Проектных работ, Подрядчик передает Заказчику</w:t>
      </w:r>
      <w:r w:rsidR="008E5337" w:rsidRPr="006112A4">
        <w:rPr>
          <w:sz w:val="26"/>
          <w:szCs w:val="26"/>
        </w:rPr>
        <w:t>-застройщику</w:t>
      </w:r>
      <w:r w:rsidR="00001D45" w:rsidRPr="006112A4">
        <w:rPr>
          <w:sz w:val="26"/>
          <w:szCs w:val="26"/>
        </w:rPr>
        <w:t xml:space="preserve"> подписанный со своей стороны акт сдачи-приемки Работ по проектированию в двух экземплярах с приложением </w:t>
      </w:r>
      <w:r w:rsidR="00E43452" w:rsidRPr="006112A4">
        <w:rPr>
          <w:sz w:val="26"/>
          <w:szCs w:val="26"/>
        </w:rPr>
        <w:t>1</w:t>
      </w:r>
      <w:r w:rsidR="008E5337" w:rsidRPr="006112A4">
        <w:rPr>
          <w:sz w:val="26"/>
          <w:szCs w:val="26"/>
        </w:rPr>
        <w:t xml:space="preserve"> (</w:t>
      </w:r>
      <w:r w:rsidR="00E43452" w:rsidRPr="006112A4">
        <w:rPr>
          <w:sz w:val="26"/>
          <w:szCs w:val="26"/>
        </w:rPr>
        <w:t>одного</w:t>
      </w:r>
      <w:r w:rsidR="008E5337" w:rsidRPr="006112A4">
        <w:rPr>
          <w:sz w:val="26"/>
          <w:szCs w:val="26"/>
        </w:rPr>
        <w:t>) комплект</w:t>
      </w:r>
      <w:r w:rsidR="00E43452" w:rsidRPr="006112A4">
        <w:rPr>
          <w:sz w:val="26"/>
          <w:szCs w:val="26"/>
        </w:rPr>
        <w:t>а</w:t>
      </w:r>
      <w:r w:rsidR="008E5337" w:rsidRPr="006112A4">
        <w:rPr>
          <w:sz w:val="26"/>
          <w:szCs w:val="26"/>
        </w:rPr>
        <w:t xml:space="preserve"> </w:t>
      </w:r>
      <w:r w:rsidR="00001D45" w:rsidRPr="006112A4">
        <w:rPr>
          <w:sz w:val="26"/>
          <w:szCs w:val="26"/>
        </w:rPr>
        <w:t>разработанной Проектной документации</w:t>
      </w:r>
      <w:r w:rsidR="00E43452" w:rsidRPr="006112A4">
        <w:rPr>
          <w:sz w:val="26"/>
          <w:szCs w:val="26"/>
        </w:rPr>
        <w:t xml:space="preserve"> в бумажном виде и электронной версии в формате </w:t>
      </w:r>
      <w:r w:rsidR="00E43452" w:rsidRPr="006112A4">
        <w:rPr>
          <w:sz w:val="26"/>
          <w:szCs w:val="26"/>
          <w:lang w:val="en-US"/>
        </w:rPr>
        <w:t>pdf</w:t>
      </w:r>
      <w:r w:rsidR="00E43452" w:rsidRPr="006112A4">
        <w:rPr>
          <w:sz w:val="26"/>
          <w:szCs w:val="26"/>
        </w:rPr>
        <w:t xml:space="preserve"> на флэш-носителе.</w:t>
      </w:r>
      <w:r w:rsidR="00001D45" w:rsidRPr="006112A4">
        <w:rPr>
          <w:sz w:val="26"/>
          <w:szCs w:val="26"/>
        </w:rPr>
        <w:t xml:space="preserve">  </w:t>
      </w:r>
    </w:p>
    <w:p w:rsidR="00001D45" w:rsidRPr="006112A4" w:rsidRDefault="009F0398" w:rsidP="00001D45">
      <w:pPr>
        <w:pStyle w:val="a3"/>
        <w:ind w:firstLine="567"/>
        <w:rPr>
          <w:sz w:val="26"/>
          <w:szCs w:val="26"/>
        </w:rPr>
      </w:pPr>
      <w:r w:rsidRPr="006112A4">
        <w:rPr>
          <w:sz w:val="26"/>
          <w:szCs w:val="26"/>
        </w:rPr>
        <w:t>9</w:t>
      </w:r>
      <w:r w:rsidR="00001D45" w:rsidRPr="006112A4">
        <w:rPr>
          <w:sz w:val="26"/>
          <w:szCs w:val="26"/>
        </w:rPr>
        <w:t>.2.</w:t>
      </w:r>
      <w:r w:rsidR="00001D45" w:rsidRPr="006112A4">
        <w:rPr>
          <w:b/>
          <w:sz w:val="26"/>
          <w:szCs w:val="26"/>
        </w:rPr>
        <w:t xml:space="preserve"> </w:t>
      </w:r>
      <w:r w:rsidR="00001D45" w:rsidRPr="006112A4">
        <w:rPr>
          <w:sz w:val="26"/>
          <w:szCs w:val="26"/>
        </w:rPr>
        <w:t>Заказчик</w:t>
      </w:r>
      <w:r w:rsidR="008E5337" w:rsidRPr="006112A4">
        <w:rPr>
          <w:sz w:val="26"/>
          <w:szCs w:val="26"/>
        </w:rPr>
        <w:t>-застройщик</w:t>
      </w:r>
      <w:r w:rsidR="00001D45" w:rsidRPr="006112A4">
        <w:rPr>
          <w:sz w:val="26"/>
          <w:szCs w:val="26"/>
        </w:rPr>
        <w:t xml:space="preserve"> в течение </w:t>
      </w:r>
      <w:r w:rsidR="00E43452" w:rsidRPr="006112A4">
        <w:rPr>
          <w:sz w:val="26"/>
          <w:szCs w:val="26"/>
        </w:rPr>
        <w:t>10</w:t>
      </w:r>
      <w:r w:rsidR="00001D45" w:rsidRPr="006112A4">
        <w:rPr>
          <w:sz w:val="26"/>
          <w:szCs w:val="26"/>
        </w:rPr>
        <w:t xml:space="preserve"> (</w:t>
      </w:r>
      <w:r w:rsidR="00E43452" w:rsidRPr="006112A4">
        <w:rPr>
          <w:sz w:val="26"/>
          <w:szCs w:val="26"/>
        </w:rPr>
        <w:t>десяти</w:t>
      </w:r>
      <w:r w:rsidR="00001D45" w:rsidRPr="006112A4">
        <w:rPr>
          <w:sz w:val="26"/>
          <w:szCs w:val="26"/>
        </w:rPr>
        <w:t xml:space="preserve">) рабочих дней со дня получения акта сдачи-приемки Работ по проектированию с приложением необходимых документов, обязуется подписать и направить один экземпляр акта сдачи-приемки Проектных работ Подрядчику либо направить мотивированное заключение об отказе от подписания такого акта </w:t>
      </w:r>
      <w:r w:rsidR="00E1006D" w:rsidRPr="006112A4">
        <w:rPr>
          <w:sz w:val="26"/>
          <w:szCs w:val="26"/>
        </w:rPr>
        <w:t>с указанием</w:t>
      </w:r>
      <w:r w:rsidR="00001D45" w:rsidRPr="006112A4">
        <w:rPr>
          <w:sz w:val="26"/>
          <w:szCs w:val="26"/>
        </w:rPr>
        <w:t xml:space="preserve"> недостатков в выполненных Проектных работах и сроков их устранения.</w:t>
      </w:r>
    </w:p>
    <w:p w:rsidR="00001D45" w:rsidRPr="006112A4" w:rsidRDefault="009F0398" w:rsidP="005706C8">
      <w:pPr>
        <w:pStyle w:val="2"/>
        <w:keepNext w:val="0"/>
        <w:widowControl w:val="0"/>
        <w:suppressAutoHyphens/>
        <w:spacing w:before="60"/>
        <w:ind w:firstLine="567"/>
        <w:jc w:val="both"/>
        <w:rPr>
          <w:rFonts w:ascii="Times New Roman" w:hAnsi="Times New Roman"/>
          <w:b w:val="0"/>
          <w:bCs w:val="0"/>
          <w:i w:val="0"/>
          <w:iCs w:val="0"/>
          <w:sz w:val="26"/>
          <w:szCs w:val="26"/>
        </w:rPr>
      </w:pPr>
      <w:r w:rsidRPr="006112A4">
        <w:rPr>
          <w:rFonts w:ascii="Times New Roman" w:hAnsi="Times New Roman"/>
          <w:b w:val="0"/>
          <w:bCs w:val="0"/>
          <w:i w:val="0"/>
          <w:iCs w:val="0"/>
          <w:sz w:val="26"/>
          <w:szCs w:val="26"/>
        </w:rPr>
        <w:t>9.3</w:t>
      </w:r>
      <w:r w:rsidR="000560F6" w:rsidRPr="006112A4">
        <w:rPr>
          <w:rFonts w:ascii="Times New Roman" w:hAnsi="Times New Roman"/>
          <w:b w:val="0"/>
          <w:bCs w:val="0"/>
          <w:i w:val="0"/>
          <w:iCs w:val="0"/>
          <w:sz w:val="26"/>
          <w:szCs w:val="26"/>
        </w:rPr>
        <w:t>. </w:t>
      </w:r>
      <w:r w:rsidR="005706C8" w:rsidRPr="006112A4">
        <w:rPr>
          <w:rFonts w:ascii="Times New Roman" w:hAnsi="Times New Roman"/>
          <w:b w:val="0"/>
          <w:bCs w:val="0"/>
          <w:i w:val="0"/>
          <w:iCs w:val="0"/>
          <w:sz w:val="26"/>
          <w:szCs w:val="26"/>
        </w:rPr>
        <w:t xml:space="preserve">Подрядчик передает Заказчику-застройщику за 10 (десять) рабочих дней до начала приёмки Объекта (Этапа строительства) письменное уведомление об окончании строительства и о готовности к проведению приемки. Получив такое уведомление, </w:t>
      </w:r>
      <w:r w:rsidR="005706C8" w:rsidRPr="006112A4">
        <w:rPr>
          <w:rFonts w:ascii="Times New Roman" w:hAnsi="Times New Roman"/>
          <w:b w:val="0"/>
          <w:bCs w:val="0"/>
          <w:i w:val="0"/>
          <w:iCs w:val="0"/>
          <w:sz w:val="26"/>
          <w:szCs w:val="26"/>
        </w:rPr>
        <w:lastRenderedPageBreak/>
        <w:t xml:space="preserve">Заказчик-застройщик должен определить дату начала приемки и в течение 10 (десяти) рабочих дней назначить </w:t>
      </w:r>
      <w:r w:rsidR="00A3562E" w:rsidRPr="006112A4">
        <w:rPr>
          <w:rFonts w:ascii="Times New Roman" w:hAnsi="Times New Roman"/>
          <w:b w:val="0"/>
          <w:bCs w:val="0"/>
          <w:i w:val="0"/>
          <w:iCs w:val="0"/>
          <w:sz w:val="26"/>
          <w:szCs w:val="26"/>
        </w:rPr>
        <w:t>Рабочую</w:t>
      </w:r>
      <w:r w:rsidR="005706C8" w:rsidRPr="006112A4">
        <w:rPr>
          <w:rFonts w:ascii="Times New Roman" w:hAnsi="Times New Roman"/>
          <w:b w:val="0"/>
          <w:bCs w:val="0"/>
          <w:i w:val="0"/>
          <w:iCs w:val="0"/>
          <w:sz w:val="26"/>
          <w:szCs w:val="26"/>
        </w:rPr>
        <w:t xml:space="preserve"> комиссию</w:t>
      </w:r>
      <w:r w:rsidR="00A3562E" w:rsidRPr="006112A4">
        <w:rPr>
          <w:rFonts w:ascii="Times New Roman" w:hAnsi="Times New Roman"/>
          <w:b w:val="0"/>
          <w:bCs w:val="0"/>
          <w:i w:val="0"/>
          <w:iCs w:val="0"/>
          <w:sz w:val="26"/>
          <w:szCs w:val="26"/>
        </w:rPr>
        <w:t xml:space="preserve"> по приемке</w:t>
      </w:r>
      <w:r w:rsidR="005706C8" w:rsidRPr="006112A4">
        <w:rPr>
          <w:rFonts w:ascii="Times New Roman" w:hAnsi="Times New Roman"/>
          <w:b w:val="0"/>
          <w:bCs w:val="0"/>
          <w:i w:val="0"/>
          <w:iCs w:val="0"/>
          <w:sz w:val="26"/>
          <w:szCs w:val="26"/>
        </w:rPr>
        <w:t xml:space="preserve">. В случае если Объект (Этап строительства) построен в соответствии с условиями настоящего Договора, Проектной документации и действующими нормативными актами, Стороны по результатам работы </w:t>
      </w:r>
      <w:r w:rsidR="00A3562E" w:rsidRPr="006112A4">
        <w:rPr>
          <w:rFonts w:ascii="Times New Roman" w:hAnsi="Times New Roman"/>
          <w:b w:val="0"/>
          <w:bCs w:val="0"/>
          <w:i w:val="0"/>
          <w:iCs w:val="0"/>
          <w:sz w:val="26"/>
          <w:szCs w:val="26"/>
        </w:rPr>
        <w:t>Рабочей</w:t>
      </w:r>
      <w:r w:rsidR="005706C8" w:rsidRPr="006112A4">
        <w:rPr>
          <w:rFonts w:ascii="Times New Roman" w:hAnsi="Times New Roman"/>
          <w:b w:val="0"/>
          <w:bCs w:val="0"/>
          <w:i w:val="0"/>
          <w:iCs w:val="0"/>
          <w:sz w:val="26"/>
          <w:szCs w:val="26"/>
        </w:rPr>
        <w:t xml:space="preserve"> комиссии подписывают Акт </w:t>
      </w:r>
      <w:r w:rsidR="00A3562E" w:rsidRPr="006112A4">
        <w:rPr>
          <w:rFonts w:ascii="Times New Roman" w:hAnsi="Times New Roman"/>
          <w:b w:val="0"/>
          <w:bCs w:val="0"/>
          <w:i w:val="0"/>
          <w:iCs w:val="0"/>
          <w:sz w:val="26"/>
          <w:szCs w:val="26"/>
        </w:rPr>
        <w:t xml:space="preserve">предварительных приемо-сдаточных работ. </w:t>
      </w:r>
    </w:p>
    <w:p w:rsidR="00001D45" w:rsidRPr="006112A4" w:rsidRDefault="005706C8" w:rsidP="00001D45">
      <w:pPr>
        <w:pStyle w:val="a9"/>
        <w:widowControl w:val="0"/>
        <w:suppressAutoHyphens/>
        <w:spacing w:before="60"/>
        <w:ind w:left="0" w:firstLine="567"/>
        <w:jc w:val="both"/>
        <w:rPr>
          <w:sz w:val="26"/>
          <w:szCs w:val="26"/>
        </w:rPr>
      </w:pPr>
      <w:r w:rsidRPr="006112A4">
        <w:rPr>
          <w:sz w:val="26"/>
          <w:szCs w:val="26"/>
        </w:rPr>
        <w:t>9</w:t>
      </w:r>
      <w:r w:rsidR="00001D45" w:rsidRPr="006112A4">
        <w:rPr>
          <w:sz w:val="26"/>
          <w:szCs w:val="26"/>
        </w:rPr>
        <w:t>.</w:t>
      </w:r>
      <w:r w:rsidRPr="006112A4">
        <w:rPr>
          <w:sz w:val="26"/>
          <w:szCs w:val="26"/>
        </w:rPr>
        <w:t>4</w:t>
      </w:r>
      <w:r w:rsidR="00001D45" w:rsidRPr="006112A4">
        <w:rPr>
          <w:sz w:val="26"/>
          <w:szCs w:val="26"/>
        </w:rPr>
        <w:t xml:space="preserve">. В том случае если какие-либо СМР не выполнены и/или выполнены Подрядчиком ненадлежащим образом, а именно если выполненные СМР не удовлетворяют требованиям Проектной документации, Договора и/или действующих Нормативно-правовых актов и </w:t>
      </w:r>
      <w:r w:rsidR="00A3562E" w:rsidRPr="006112A4">
        <w:rPr>
          <w:sz w:val="26"/>
          <w:szCs w:val="26"/>
        </w:rPr>
        <w:t>Рабочая</w:t>
      </w:r>
      <w:r w:rsidR="00001D45" w:rsidRPr="006112A4">
        <w:rPr>
          <w:sz w:val="26"/>
          <w:szCs w:val="26"/>
        </w:rPr>
        <w:t xml:space="preserve"> комиссия приходит к выводу о неготовности Объекта</w:t>
      </w:r>
      <w:r w:rsidRPr="006112A4">
        <w:rPr>
          <w:sz w:val="26"/>
          <w:szCs w:val="26"/>
        </w:rPr>
        <w:t xml:space="preserve"> (Этапа строительства)</w:t>
      </w:r>
      <w:r w:rsidR="00001D45" w:rsidRPr="006112A4">
        <w:rPr>
          <w:sz w:val="26"/>
          <w:szCs w:val="26"/>
        </w:rPr>
        <w:t xml:space="preserve"> к приемке, то Подрядчику </w:t>
      </w:r>
      <w:r w:rsidR="003B1C55" w:rsidRPr="006112A4">
        <w:rPr>
          <w:sz w:val="26"/>
          <w:szCs w:val="26"/>
        </w:rPr>
        <w:t>выдается экземпляр Акта предварительных приемо-сдаточных работ</w:t>
      </w:r>
      <w:r w:rsidR="00001D45" w:rsidRPr="006112A4">
        <w:rPr>
          <w:sz w:val="26"/>
          <w:szCs w:val="26"/>
        </w:rPr>
        <w:t xml:space="preserve">, с </w:t>
      </w:r>
      <w:r w:rsidR="003B1C55" w:rsidRPr="006112A4">
        <w:rPr>
          <w:sz w:val="26"/>
          <w:szCs w:val="26"/>
        </w:rPr>
        <w:t xml:space="preserve">приложением </w:t>
      </w:r>
      <w:r w:rsidR="00001D45" w:rsidRPr="006112A4">
        <w:rPr>
          <w:sz w:val="26"/>
          <w:szCs w:val="26"/>
        </w:rPr>
        <w:t>замечаний</w:t>
      </w:r>
      <w:r w:rsidR="003B1C55" w:rsidRPr="006112A4">
        <w:rPr>
          <w:sz w:val="26"/>
          <w:szCs w:val="26"/>
        </w:rPr>
        <w:t>, недостатками</w:t>
      </w:r>
      <w:r w:rsidR="00001D45" w:rsidRPr="006112A4">
        <w:rPr>
          <w:sz w:val="26"/>
          <w:szCs w:val="26"/>
        </w:rPr>
        <w:t xml:space="preserve"> и </w:t>
      </w:r>
      <w:r w:rsidR="003B1C55" w:rsidRPr="006112A4">
        <w:rPr>
          <w:sz w:val="26"/>
          <w:szCs w:val="26"/>
        </w:rPr>
        <w:t>сроков их устранения</w:t>
      </w:r>
      <w:r w:rsidR="00001D45" w:rsidRPr="006112A4">
        <w:rPr>
          <w:sz w:val="26"/>
          <w:szCs w:val="26"/>
        </w:rPr>
        <w:t xml:space="preserve">. </w:t>
      </w:r>
    </w:p>
    <w:p w:rsidR="00334112" w:rsidRPr="006112A4" w:rsidRDefault="005706C8" w:rsidP="001B1C8C">
      <w:pPr>
        <w:pStyle w:val="a9"/>
        <w:widowControl w:val="0"/>
        <w:suppressAutoHyphens/>
        <w:spacing w:before="60"/>
        <w:ind w:left="0" w:firstLine="567"/>
        <w:jc w:val="both"/>
        <w:rPr>
          <w:sz w:val="26"/>
          <w:szCs w:val="26"/>
        </w:rPr>
      </w:pPr>
      <w:r w:rsidRPr="006112A4">
        <w:rPr>
          <w:sz w:val="26"/>
          <w:szCs w:val="26"/>
        </w:rPr>
        <w:t>9</w:t>
      </w:r>
      <w:r w:rsidR="00001D45" w:rsidRPr="006112A4">
        <w:rPr>
          <w:sz w:val="26"/>
          <w:szCs w:val="26"/>
        </w:rPr>
        <w:t>.</w:t>
      </w:r>
      <w:r w:rsidRPr="006112A4">
        <w:rPr>
          <w:sz w:val="26"/>
          <w:szCs w:val="26"/>
        </w:rPr>
        <w:t>5</w:t>
      </w:r>
      <w:r w:rsidR="00001D45" w:rsidRPr="006112A4">
        <w:rPr>
          <w:sz w:val="26"/>
          <w:szCs w:val="26"/>
        </w:rPr>
        <w:t xml:space="preserve">. </w:t>
      </w:r>
      <w:r w:rsidR="00334112" w:rsidRPr="006112A4">
        <w:rPr>
          <w:sz w:val="26"/>
          <w:szCs w:val="26"/>
        </w:rPr>
        <w:t xml:space="preserve">При наличии незначительных недоработок/замечаний Стороны </w:t>
      </w:r>
      <w:r w:rsidR="003B1C55" w:rsidRPr="006112A4">
        <w:rPr>
          <w:sz w:val="26"/>
          <w:szCs w:val="26"/>
        </w:rPr>
        <w:t>подписывают</w:t>
      </w:r>
      <w:r w:rsidR="00334112" w:rsidRPr="006112A4">
        <w:rPr>
          <w:sz w:val="26"/>
          <w:szCs w:val="26"/>
        </w:rPr>
        <w:t xml:space="preserve"> </w:t>
      </w:r>
      <w:r w:rsidR="003B1C55" w:rsidRPr="006112A4">
        <w:rPr>
          <w:sz w:val="26"/>
          <w:szCs w:val="26"/>
        </w:rPr>
        <w:t xml:space="preserve">Акт предварительных приемо-сдаточных работ с формулировкой «Объект принят с замечаниями». В приложении к Акту указывается перечень </w:t>
      </w:r>
      <w:r w:rsidR="00334112" w:rsidRPr="006112A4">
        <w:rPr>
          <w:sz w:val="26"/>
          <w:szCs w:val="26"/>
        </w:rPr>
        <w:t xml:space="preserve">недоработок и замечаний </w:t>
      </w:r>
      <w:r w:rsidR="003B1C55" w:rsidRPr="006112A4">
        <w:rPr>
          <w:sz w:val="26"/>
          <w:szCs w:val="26"/>
        </w:rPr>
        <w:t>со</w:t>
      </w:r>
      <w:r w:rsidR="00334112" w:rsidRPr="006112A4">
        <w:rPr>
          <w:sz w:val="26"/>
          <w:szCs w:val="26"/>
        </w:rPr>
        <w:t xml:space="preserve"> сроко</w:t>
      </w:r>
      <w:r w:rsidR="003B1C55" w:rsidRPr="006112A4">
        <w:rPr>
          <w:sz w:val="26"/>
          <w:szCs w:val="26"/>
        </w:rPr>
        <w:t>м</w:t>
      </w:r>
      <w:r w:rsidR="00334112" w:rsidRPr="006112A4">
        <w:rPr>
          <w:sz w:val="26"/>
          <w:szCs w:val="26"/>
        </w:rPr>
        <w:t xml:space="preserve"> их устранения. Подрядчик обязан устранить недостатки в указанные в акте сроки. После устранения Подрядчиком недоработок/замечаний Сторонами подписывается ведомость устранения замечаний или Акт </w:t>
      </w:r>
      <w:r w:rsidR="003B1C55" w:rsidRPr="006112A4">
        <w:rPr>
          <w:sz w:val="26"/>
          <w:szCs w:val="26"/>
        </w:rPr>
        <w:t xml:space="preserve">предварительных </w:t>
      </w:r>
      <w:r w:rsidR="00334112" w:rsidRPr="006112A4">
        <w:rPr>
          <w:sz w:val="26"/>
          <w:szCs w:val="26"/>
        </w:rPr>
        <w:t>приём</w:t>
      </w:r>
      <w:r w:rsidR="003B1C55" w:rsidRPr="006112A4">
        <w:rPr>
          <w:sz w:val="26"/>
          <w:szCs w:val="26"/>
        </w:rPr>
        <w:t xml:space="preserve">о-сдаточных работ </w:t>
      </w:r>
      <w:r w:rsidR="00334112" w:rsidRPr="006112A4">
        <w:rPr>
          <w:sz w:val="26"/>
          <w:szCs w:val="26"/>
        </w:rPr>
        <w:t xml:space="preserve">Объекта (Этапа строительства) без замечаний. </w:t>
      </w:r>
    </w:p>
    <w:p w:rsidR="00001D45" w:rsidRPr="006112A4" w:rsidRDefault="001B1C8C" w:rsidP="001B1C8C">
      <w:pPr>
        <w:ind w:firstLine="708"/>
        <w:jc w:val="both"/>
        <w:rPr>
          <w:sz w:val="26"/>
          <w:szCs w:val="26"/>
        </w:rPr>
      </w:pPr>
      <w:r w:rsidRPr="006112A4">
        <w:rPr>
          <w:sz w:val="26"/>
          <w:szCs w:val="26"/>
        </w:rPr>
        <w:t>9</w:t>
      </w:r>
      <w:r w:rsidR="00001D45" w:rsidRPr="006112A4">
        <w:rPr>
          <w:sz w:val="26"/>
          <w:szCs w:val="26"/>
        </w:rPr>
        <w:t>.</w:t>
      </w:r>
      <w:r w:rsidRPr="006112A4">
        <w:rPr>
          <w:sz w:val="26"/>
          <w:szCs w:val="26"/>
        </w:rPr>
        <w:t>6</w:t>
      </w:r>
      <w:r w:rsidR="00001D45" w:rsidRPr="006112A4">
        <w:rPr>
          <w:sz w:val="26"/>
          <w:szCs w:val="26"/>
        </w:rPr>
        <w:t xml:space="preserve">. За </w:t>
      </w:r>
      <w:r w:rsidR="00334112" w:rsidRPr="006112A4">
        <w:rPr>
          <w:sz w:val="26"/>
          <w:szCs w:val="26"/>
        </w:rPr>
        <w:t>10</w:t>
      </w:r>
      <w:r w:rsidR="00001D45" w:rsidRPr="006112A4">
        <w:rPr>
          <w:sz w:val="26"/>
          <w:szCs w:val="26"/>
        </w:rPr>
        <w:t xml:space="preserve"> (</w:t>
      </w:r>
      <w:r w:rsidR="00334112" w:rsidRPr="006112A4">
        <w:rPr>
          <w:sz w:val="26"/>
          <w:szCs w:val="26"/>
        </w:rPr>
        <w:t>десять</w:t>
      </w:r>
      <w:r w:rsidR="00001D45" w:rsidRPr="006112A4">
        <w:rPr>
          <w:sz w:val="26"/>
          <w:szCs w:val="26"/>
        </w:rPr>
        <w:t xml:space="preserve">) рабочих дней до начала приемки выполненных </w:t>
      </w:r>
      <w:r w:rsidRPr="006112A4">
        <w:rPr>
          <w:sz w:val="26"/>
          <w:szCs w:val="26"/>
        </w:rPr>
        <w:t>Объекта (Этапа строительства)</w:t>
      </w:r>
      <w:r w:rsidR="00001D45" w:rsidRPr="006112A4">
        <w:rPr>
          <w:sz w:val="26"/>
          <w:szCs w:val="26"/>
        </w:rPr>
        <w:t xml:space="preserve"> по настоящему Договору Подрядчик должен </w:t>
      </w:r>
      <w:r w:rsidR="003B1C55" w:rsidRPr="006112A4">
        <w:rPr>
          <w:sz w:val="26"/>
          <w:szCs w:val="26"/>
        </w:rPr>
        <w:t xml:space="preserve">предоставить </w:t>
      </w:r>
      <w:r w:rsidR="00001D45" w:rsidRPr="006112A4">
        <w:rPr>
          <w:sz w:val="26"/>
          <w:szCs w:val="26"/>
        </w:rPr>
        <w:t xml:space="preserve">Заказчику </w:t>
      </w:r>
      <w:r w:rsidR="00FA1005" w:rsidRPr="006112A4">
        <w:rPr>
          <w:sz w:val="26"/>
          <w:szCs w:val="26"/>
        </w:rPr>
        <w:t>электронную версию комплекта Исполнительной документации</w:t>
      </w:r>
      <w:r w:rsidR="00001D45" w:rsidRPr="006112A4">
        <w:rPr>
          <w:sz w:val="26"/>
          <w:szCs w:val="26"/>
        </w:rPr>
        <w:t xml:space="preserve">. </w:t>
      </w:r>
      <w:r w:rsidR="00FA1005" w:rsidRPr="006112A4">
        <w:rPr>
          <w:sz w:val="26"/>
          <w:szCs w:val="26"/>
        </w:rPr>
        <w:t>Заказчик в течении 3 (трех) рабочих дней проверяет предоставленную Исполнительную документацию и направляет Подрядчику обнаруженные замечания и недостатки для устранения в течении 3 (трех) рабочих дней. Наличие исправленного комплекта исполнительной документации является необходимым условием для начала Рабочей комиссии по приемке Объекта (Этапа строительства).</w:t>
      </w:r>
    </w:p>
    <w:p w:rsidR="00001D45" w:rsidRPr="006112A4" w:rsidRDefault="001B1C8C" w:rsidP="00001D45">
      <w:pPr>
        <w:pStyle w:val="af2"/>
        <w:widowControl w:val="0"/>
        <w:suppressAutoHyphens/>
        <w:spacing w:before="60"/>
        <w:ind w:firstLine="708"/>
        <w:jc w:val="both"/>
        <w:rPr>
          <w:rFonts w:ascii="Times New Roman" w:hAnsi="Times New Roman"/>
          <w:sz w:val="26"/>
          <w:szCs w:val="26"/>
        </w:rPr>
      </w:pPr>
      <w:r w:rsidRPr="006112A4">
        <w:rPr>
          <w:rFonts w:ascii="Times New Roman" w:hAnsi="Times New Roman"/>
          <w:sz w:val="26"/>
          <w:szCs w:val="26"/>
        </w:rPr>
        <w:t>9</w:t>
      </w:r>
      <w:r w:rsidR="00001D45" w:rsidRPr="006112A4">
        <w:rPr>
          <w:rFonts w:ascii="Times New Roman" w:hAnsi="Times New Roman"/>
          <w:sz w:val="26"/>
          <w:szCs w:val="26"/>
        </w:rPr>
        <w:t>.</w:t>
      </w:r>
      <w:r w:rsidRPr="006112A4">
        <w:rPr>
          <w:rFonts w:ascii="Times New Roman" w:hAnsi="Times New Roman"/>
          <w:sz w:val="26"/>
          <w:szCs w:val="26"/>
        </w:rPr>
        <w:t>7</w:t>
      </w:r>
      <w:r w:rsidR="00001D45" w:rsidRPr="006112A4">
        <w:rPr>
          <w:rFonts w:ascii="Times New Roman" w:hAnsi="Times New Roman"/>
          <w:sz w:val="26"/>
          <w:szCs w:val="26"/>
        </w:rPr>
        <w:t xml:space="preserve">. При сдаче </w:t>
      </w:r>
      <w:r w:rsidRPr="006112A4">
        <w:rPr>
          <w:rFonts w:ascii="Times New Roman" w:hAnsi="Times New Roman"/>
          <w:sz w:val="26"/>
          <w:szCs w:val="26"/>
        </w:rPr>
        <w:t>Объекта (Этапа строительства)</w:t>
      </w:r>
      <w:r w:rsidR="00001D45" w:rsidRPr="006112A4">
        <w:rPr>
          <w:rFonts w:ascii="Times New Roman" w:hAnsi="Times New Roman"/>
          <w:sz w:val="26"/>
          <w:szCs w:val="26"/>
        </w:rPr>
        <w:t xml:space="preserve"> Подрядчик обязан письменно с передачей всей необходимой документации сообщить Заказчику</w:t>
      </w:r>
      <w:r w:rsidRPr="006112A4">
        <w:rPr>
          <w:rFonts w:ascii="Times New Roman" w:hAnsi="Times New Roman"/>
          <w:sz w:val="26"/>
          <w:szCs w:val="26"/>
        </w:rPr>
        <w:t>-застройщику</w:t>
      </w:r>
      <w:r w:rsidR="00001D45" w:rsidRPr="006112A4">
        <w:rPr>
          <w:rFonts w:ascii="Times New Roman" w:hAnsi="Times New Roman"/>
          <w:sz w:val="26"/>
          <w:szCs w:val="26"/>
        </w:rPr>
        <w:t xml:space="preserve"> о требованиях, которые необходимо соблюдать для эффективного и безопасного использования Объекта</w:t>
      </w:r>
      <w:r w:rsidRPr="006112A4">
        <w:rPr>
          <w:rFonts w:ascii="Times New Roman" w:hAnsi="Times New Roman"/>
          <w:sz w:val="26"/>
          <w:szCs w:val="26"/>
        </w:rPr>
        <w:t xml:space="preserve"> (Этапа строительства)</w:t>
      </w:r>
      <w:r w:rsidR="00001D45" w:rsidRPr="006112A4">
        <w:rPr>
          <w:rFonts w:ascii="Times New Roman" w:hAnsi="Times New Roman"/>
          <w:sz w:val="26"/>
          <w:szCs w:val="26"/>
        </w:rPr>
        <w:t>, а также о возможных для самого Заказчика</w:t>
      </w:r>
      <w:r w:rsidRPr="006112A4">
        <w:rPr>
          <w:rFonts w:ascii="Times New Roman" w:hAnsi="Times New Roman"/>
          <w:sz w:val="26"/>
          <w:szCs w:val="26"/>
        </w:rPr>
        <w:t>-застройщика</w:t>
      </w:r>
      <w:r w:rsidR="00001D45" w:rsidRPr="006112A4">
        <w:rPr>
          <w:rFonts w:ascii="Times New Roman" w:hAnsi="Times New Roman"/>
          <w:sz w:val="26"/>
          <w:szCs w:val="26"/>
        </w:rPr>
        <w:t xml:space="preserve"> и других лиц последствиях несоблюдения соответствующих требований.</w:t>
      </w:r>
    </w:p>
    <w:p w:rsidR="00001D45" w:rsidRPr="006112A4" w:rsidRDefault="001B1C8C" w:rsidP="00001D45">
      <w:pPr>
        <w:pStyle w:val="af2"/>
        <w:widowControl w:val="0"/>
        <w:suppressAutoHyphens/>
        <w:spacing w:before="60"/>
        <w:ind w:firstLine="708"/>
        <w:jc w:val="both"/>
        <w:rPr>
          <w:rFonts w:ascii="Times New Roman" w:hAnsi="Times New Roman"/>
          <w:sz w:val="26"/>
          <w:szCs w:val="26"/>
        </w:rPr>
      </w:pPr>
      <w:r w:rsidRPr="006112A4">
        <w:rPr>
          <w:rFonts w:ascii="Times New Roman" w:hAnsi="Times New Roman"/>
          <w:sz w:val="26"/>
          <w:szCs w:val="26"/>
        </w:rPr>
        <w:t>9</w:t>
      </w:r>
      <w:r w:rsidR="00001D45" w:rsidRPr="006112A4">
        <w:rPr>
          <w:rFonts w:ascii="Times New Roman" w:hAnsi="Times New Roman"/>
          <w:sz w:val="26"/>
          <w:szCs w:val="26"/>
        </w:rPr>
        <w:t>.</w:t>
      </w:r>
      <w:r w:rsidRPr="006112A4">
        <w:rPr>
          <w:rFonts w:ascii="Times New Roman" w:hAnsi="Times New Roman"/>
          <w:sz w:val="26"/>
          <w:szCs w:val="26"/>
        </w:rPr>
        <w:t>8</w:t>
      </w:r>
      <w:r w:rsidR="00001D45" w:rsidRPr="006112A4">
        <w:rPr>
          <w:rFonts w:ascii="Times New Roman" w:hAnsi="Times New Roman"/>
          <w:sz w:val="26"/>
          <w:szCs w:val="26"/>
        </w:rPr>
        <w:t xml:space="preserve">. </w:t>
      </w:r>
      <w:r w:rsidRPr="006112A4">
        <w:rPr>
          <w:rFonts w:ascii="Times New Roman" w:hAnsi="Times New Roman"/>
          <w:sz w:val="26"/>
          <w:szCs w:val="26"/>
        </w:rPr>
        <w:t xml:space="preserve">Подрядчик обязан принять участие в сдаче Объекта (Этапа строительства) </w:t>
      </w:r>
      <w:r w:rsidR="00FA1005" w:rsidRPr="006112A4">
        <w:rPr>
          <w:rFonts w:ascii="Times New Roman" w:hAnsi="Times New Roman"/>
          <w:sz w:val="26"/>
          <w:szCs w:val="26"/>
        </w:rPr>
        <w:t xml:space="preserve">Рабочей комиссии по приемке и </w:t>
      </w:r>
      <w:r w:rsidRPr="006112A4">
        <w:rPr>
          <w:rFonts w:ascii="Times New Roman" w:hAnsi="Times New Roman"/>
          <w:sz w:val="26"/>
          <w:szCs w:val="26"/>
        </w:rPr>
        <w:t>приемочной комиссии и участвовать в подписании акт</w:t>
      </w:r>
      <w:r w:rsidR="00FA1005" w:rsidRPr="006112A4">
        <w:rPr>
          <w:rFonts w:ascii="Times New Roman" w:hAnsi="Times New Roman"/>
          <w:sz w:val="26"/>
          <w:szCs w:val="26"/>
        </w:rPr>
        <w:t>ов</w:t>
      </w:r>
      <w:r w:rsidRPr="006112A4">
        <w:rPr>
          <w:rFonts w:ascii="Times New Roman" w:hAnsi="Times New Roman"/>
          <w:sz w:val="26"/>
          <w:szCs w:val="26"/>
        </w:rPr>
        <w:t xml:space="preserve"> </w:t>
      </w:r>
      <w:r w:rsidR="00FA1005" w:rsidRPr="006112A4">
        <w:rPr>
          <w:rFonts w:ascii="Times New Roman" w:hAnsi="Times New Roman"/>
          <w:sz w:val="26"/>
          <w:szCs w:val="26"/>
        </w:rPr>
        <w:t>предварительных приемо-сдаточных работ и</w:t>
      </w:r>
      <w:r w:rsidRPr="006112A4">
        <w:rPr>
          <w:rFonts w:ascii="Times New Roman" w:hAnsi="Times New Roman"/>
          <w:sz w:val="26"/>
          <w:szCs w:val="26"/>
        </w:rPr>
        <w:t xml:space="preserve"> КС-14.</w:t>
      </w:r>
    </w:p>
    <w:p w:rsidR="00001D45" w:rsidRPr="006112A4" w:rsidRDefault="001B1C8C" w:rsidP="00001D45">
      <w:pPr>
        <w:pStyle w:val="af2"/>
        <w:widowControl w:val="0"/>
        <w:suppressAutoHyphens/>
        <w:spacing w:before="60"/>
        <w:ind w:firstLine="708"/>
        <w:jc w:val="both"/>
        <w:rPr>
          <w:rFonts w:ascii="Times New Roman" w:hAnsi="Times New Roman"/>
          <w:sz w:val="26"/>
          <w:szCs w:val="26"/>
        </w:rPr>
      </w:pPr>
      <w:r w:rsidRPr="006112A4">
        <w:rPr>
          <w:rFonts w:ascii="Times New Roman" w:hAnsi="Times New Roman"/>
          <w:sz w:val="26"/>
          <w:szCs w:val="26"/>
        </w:rPr>
        <w:t>9</w:t>
      </w:r>
      <w:r w:rsidR="00001D45" w:rsidRPr="006112A4">
        <w:rPr>
          <w:rFonts w:ascii="Times New Roman" w:hAnsi="Times New Roman"/>
          <w:sz w:val="26"/>
          <w:szCs w:val="26"/>
        </w:rPr>
        <w:t>.</w:t>
      </w:r>
      <w:r w:rsidRPr="006112A4">
        <w:rPr>
          <w:rFonts w:ascii="Times New Roman" w:hAnsi="Times New Roman"/>
          <w:sz w:val="26"/>
          <w:szCs w:val="26"/>
        </w:rPr>
        <w:t>9</w:t>
      </w:r>
      <w:r w:rsidR="00001D45" w:rsidRPr="006112A4">
        <w:rPr>
          <w:rFonts w:ascii="Times New Roman" w:hAnsi="Times New Roman"/>
          <w:sz w:val="26"/>
          <w:szCs w:val="26"/>
        </w:rPr>
        <w:t>. Устранение недостатков и недоделок, выявленных Заказчиком</w:t>
      </w:r>
      <w:r w:rsidRPr="006112A4">
        <w:rPr>
          <w:rFonts w:ascii="Times New Roman" w:hAnsi="Times New Roman"/>
          <w:sz w:val="26"/>
          <w:szCs w:val="26"/>
        </w:rPr>
        <w:t>- застройщиком</w:t>
      </w:r>
      <w:r w:rsidR="00001D45" w:rsidRPr="006112A4">
        <w:rPr>
          <w:rFonts w:ascii="Times New Roman" w:hAnsi="Times New Roman"/>
          <w:sz w:val="26"/>
          <w:szCs w:val="26"/>
        </w:rPr>
        <w:t xml:space="preserve"> в ходе проведения процедуры сдачи-приемки </w:t>
      </w:r>
      <w:r w:rsidRPr="006112A4">
        <w:rPr>
          <w:rFonts w:ascii="Times New Roman" w:hAnsi="Times New Roman"/>
          <w:sz w:val="26"/>
          <w:szCs w:val="26"/>
        </w:rPr>
        <w:t xml:space="preserve">Объекта (Этап </w:t>
      </w:r>
      <w:r w:rsidR="00E1006D" w:rsidRPr="006112A4">
        <w:rPr>
          <w:rFonts w:ascii="Times New Roman" w:hAnsi="Times New Roman"/>
          <w:sz w:val="26"/>
          <w:szCs w:val="26"/>
        </w:rPr>
        <w:t>строительства) является</w:t>
      </w:r>
      <w:r w:rsidR="00001D45" w:rsidRPr="006112A4">
        <w:rPr>
          <w:rFonts w:ascii="Times New Roman" w:hAnsi="Times New Roman"/>
          <w:sz w:val="26"/>
          <w:szCs w:val="26"/>
        </w:rPr>
        <w:t xml:space="preserve"> обязательным для Подрядчика и необходимым условием для проведения повторной приемки Заказчиком</w:t>
      </w:r>
      <w:r w:rsidRPr="006112A4">
        <w:rPr>
          <w:rFonts w:ascii="Times New Roman" w:hAnsi="Times New Roman"/>
          <w:sz w:val="26"/>
          <w:szCs w:val="26"/>
        </w:rPr>
        <w:t>-застройщиком</w:t>
      </w:r>
      <w:r w:rsidR="00001D45" w:rsidRPr="006112A4">
        <w:rPr>
          <w:rFonts w:ascii="Times New Roman" w:hAnsi="Times New Roman"/>
          <w:sz w:val="26"/>
          <w:szCs w:val="26"/>
        </w:rPr>
        <w:t xml:space="preserve">. Устранение таких недостатков и недоделок </w:t>
      </w:r>
      <w:r w:rsidR="003F78E1" w:rsidRPr="006112A4">
        <w:rPr>
          <w:rFonts w:ascii="Times New Roman" w:hAnsi="Times New Roman"/>
          <w:sz w:val="26"/>
          <w:szCs w:val="26"/>
        </w:rPr>
        <w:t>производится Подрядчиком</w:t>
      </w:r>
      <w:r w:rsidR="00001D45" w:rsidRPr="006112A4">
        <w:rPr>
          <w:rFonts w:ascii="Times New Roman" w:hAnsi="Times New Roman"/>
          <w:sz w:val="26"/>
          <w:szCs w:val="26"/>
        </w:rPr>
        <w:t xml:space="preserve"> за свой счет.</w:t>
      </w:r>
    </w:p>
    <w:p w:rsidR="00001D45" w:rsidRPr="006112A4" w:rsidRDefault="001B1C8C" w:rsidP="00001D45">
      <w:pPr>
        <w:pStyle w:val="af2"/>
        <w:widowControl w:val="0"/>
        <w:suppressAutoHyphens/>
        <w:spacing w:before="60"/>
        <w:ind w:firstLine="708"/>
        <w:jc w:val="both"/>
        <w:rPr>
          <w:rFonts w:ascii="Times New Roman" w:hAnsi="Times New Roman"/>
          <w:sz w:val="26"/>
          <w:szCs w:val="26"/>
        </w:rPr>
      </w:pPr>
      <w:r w:rsidRPr="006112A4">
        <w:rPr>
          <w:rFonts w:ascii="Times New Roman" w:hAnsi="Times New Roman"/>
          <w:sz w:val="26"/>
          <w:szCs w:val="26"/>
        </w:rPr>
        <w:t>9</w:t>
      </w:r>
      <w:r w:rsidR="00001D45" w:rsidRPr="006112A4">
        <w:rPr>
          <w:rFonts w:ascii="Times New Roman" w:hAnsi="Times New Roman"/>
          <w:sz w:val="26"/>
          <w:szCs w:val="26"/>
        </w:rPr>
        <w:t>.1</w:t>
      </w:r>
      <w:r w:rsidRPr="006112A4">
        <w:rPr>
          <w:rFonts w:ascii="Times New Roman" w:hAnsi="Times New Roman"/>
          <w:sz w:val="26"/>
          <w:szCs w:val="26"/>
        </w:rPr>
        <w:t>0</w:t>
      </w:r>
      <w:r w:rsidR="00001D45" w:rsidRPr="006112A4">
        <w:rPr>
          <w:rFonts w:ascii="Times New Roman" w:hAnsi="Times New Roman"/>
          <w:sz w:val="26"/>
          <w:szCs w:val="26"/>
        </w:rPr>
        <w:t>. Любая повторная приемка Заказчиком выполненных Работ/</w:t>
      </w:r>
      <w:r w:rsidR="00001D45" w:rsidRPr="006112A4">
        <w:rPr>
          <w:rFonts w:ascii="Times New Roman" w:hAnsi="Times New Roman"/>
          <w:sz w:val="26"/>
        </w:rPr>
        <w:t>Услуг</w:t>
      </w:r>
      <w:r w:rsidR="00001D45" w:rsidRPr="006112A4">
        <w:rPr>
          <w:rFonts w:ascii="Times New Roman" w:hAnsi="Times New Roman"/>
          <w:i/>
          <w:sz w:val="26"/>
        </w:rPr>
        <w:t xml:space="preserve"> </w:t>
      </w:r>
      <w:r w:rsidR="00001D45" w:rsidRPr="006112A4">
        <w:rPr>
          <w:rFonts w:ascii="Times New Roman" w:hAnsi="Times New Roman"/>
          <w:sz w:val="26"/>
          <w:szCs w:val="26"/>
        </w:rPr>
        <w:t>производится в порядке, предусмотренном настоящим разделом Договора.</w:t>
      </w:r>
    </w:p>
    <w:p w:rsidR="00001D45" w:rsidRPr="006112A4" w:rsidRDefault="00001D45" w:rsidP="00001D45">
      <w:pPr>
        <w:rPr>
          <w:sz w:val="26"/>
          <w:szCs w:val="26"/>
        </w:rPr>
      </w:pPr>
    </w:p>
    <w:p w:rsidR="00001D45" w:rsidRPr="006112A4" w:rsidRDefault="00001D45" w:rsidP="001B69AE">
      <w:pPr>
        <w:pStyle w:val="11"/>
        <w:numPr>
          <w:ilvl w:val="0"/>
          <w:numId w:val="20"/>
        </w:numPr>
        <w:rPr>
          <w:rFonts w:ascii="Times New Roman" w:hAnsi="Times New Roman"/>
          <w:sz w:val="26"/>
        </w:rPr>
      </w:pPr>
      <w:r w:rsidRPr="006112A4">
        <w:rPr>
          <w:rFonts w:ascii="Times New Roman" w:hAnsi="Times New Roman"/>
          <w:sz w:val="26"/>
        </w:rPr>
        <w:t xml:space="preserve">Ответственность Сторон </w:t>
      </w:r>
    </w:p>
    <w:p w:rsidR="00001D45" w:rsidRPr="006112A4" w:rsidRDefault="00162A52" w:rsidP="00001D45">
      <w:pPr>
        <w:ind w:firstLine="567"/>
        <w:jc w:val="both"/>
        <w:rPr>
          <w:sz w:val="26"/>
          <w:szCs w:val="26"/>
        </w:rPr>
      </w:pPr>
      <w:r w:rsidRPr="006112A4">
        <w:rPr>
          <w:sz w:val="26"/>
          <w:szCs w:val="26"/>
        </w:rPr>
        <w:lastRenderedPageBreak/>
        <w:t>10</w:t>
      </w:r>
      <w:r w:rsidR="00001D45" w:rsidRPr="006112A4">
        <w:rPr>
          <w:sz w:val="26"/>
          <w:szCs w:val="26"/>
        </w:rPr>
        <w:t>.1.</w:t>
      </w:r>
      <w:r w:rsidR="007256D1" w:rsidRPr="006112A4">
        <w:rPr>
          <w:sz w:val="26"/>
          <w:szCs w:val="26"/>
        </w:rPr>
        <w:t xml:space="preserve"> </w:t>
      </w:r>
      <w:r w:rsidR="00001D45" w:rsidRPr="006112A4">
        <w:rPr>
          <w:sz w:val="26"/>
          <w:szCs w:val="26"/>
        </w:rPr>
        <w:t>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r w:rsidR="005C38A7" w:rsidRPr="006112A4">
        <w:rPr>
          <w:sz w:val="26"/>
          <w:szCs w:val="26"/>
        </w:rPr>
        <w:t xml:space="preserve"> и Республики Башкортостан</w:t>
      </w:r>
      <w:r w:rsidR="00001D45" w:rsidRPr="006112A4">
        <w:rPr>
          <w:sz w:val="26"/>
          <w:szCs w:val="26"/>
        </w:rPr>
        <w:t>.</w:t>
      </w:r>
    </w:p>
    <w:p w:rsidR="00001D45" w:rsidRPr="006112A4" w:rsidRDefault="00162A52" w:rsidP="00001D45">
      <w:pPr>
        <w:ind w:firstLine="567"/>
        <w:jc w:val="both"/>
        <w:rPr>
          <w:sz w:val="26"/>
          <w:szCs w:val="26"/>
        </w:rPr>
      </w:pPr>
      <w:r w:rsidRPr="006112A4">
        <w:rPr>
          <w:sz w:val="26"/>
          <w:szCs w:val="26"/>
        </w:rPr>
        <w:t>10</w:t>
      </w:r>
      <w:r w:rsidR="00001D45" w:rsidRPr="006112A4">
        <w:rPr>
          <w:sz w:val="26"/>
          <w:szCs w:val="26"/>
        </w:rPr>
        <w:t>.2. Подрядчик несет перед Заказчиком ответственность за последствия неисполнения или ненадлежащего исполнения обязательств привлекаемыми им третьими лицами.</w:t>
      </w:r>
    </w:p>
    <w:p w:rsidR="00001D45" w:rsidRPr="006112A4" w:rsidRDefault="00162A52" w:rsidP="00001D45">
      <w:pPr>
        <w:ind w:firstLine="567"/>
        <w:jc w:val="both"/>
        <w:rPr>
          <w:sz w:val="26"/>
          <w:szCs w:val="26"/>
        </w:rPr>
      </w:pPr>
      <w:r w:rsidRPr="006112A4">
        <w:rPr>
          <w:sz w:val="26"/>
          <w:szCs w:val="26"/>
        </w:rPr>
        <w:t>10</w:t>
      </w:r>
      <w:r w:rsidR="00001D45" w:rsidRPr="006112A4">
        <w:rPr>
          <w:sz w:val="26"/>
          <w:szCs w:val="26"/>
        </w:rPr>
        <w:t>.3. За нарушение Подрядчиком сроков выполнения Работ, в том числе сроков устранения недостатков в результатах выполненных Работ, поставки Вспомогательного оборудования и оказания Услуг, предусмотренных Договором, Заказчик вправе взыскать с Подрядчика неустойку в размере 0,</w:t>
      </w:r>
      <w:r w:rsidR="005C38A7" w:rsidRPr="006112A4">
        <w:rPr>
          <w:sz w:val="26"/>
          <w:szCs w:val="26"/>
        </w:rPr>
        <w:t>5</w:t>
      </w:r>
      <w:r w:rsidR="00001D45" w:rsidRPr="006112A4">
        <w:rPr>
          <w:sz w:val="26"/>
          <w:szCs w:val="26"/>
        </w:rPr>
        <w:t xml:space="preserve">% </w:t>
      </w:r>
      <w:r w:rsidR="00A84584" w:rsidRPr="006112A4">
        <w:rPr>
          <w:sz w:val="26"/>
          <w:szCs w:val="26"/>
        </w:rPr>
        <w:t>от стоимости сдаваемого Объекта (Этапа строительства) по Заказу за каждый день просрочки</w:t>
      </w:r>
      <w:r w:rsidR="00001D45" w:rsidRPr="006112A4">
        <w:rPr>
          <w:sz w:val="26"/>
          <w:szCs w:val="26"/>
        </w:rPr>
        <w:t>.</w:t>
      </w:r>
    </w:p>
    <w:p w:rsidR="005C38A7" w:rsidRPr="006112A4" w:rsidRDefault="005C38A7" w:rsidP="00001D45">
      <w:pPr>
        <w:ind w:firstLine="567"/>
        <w:jc w:val="both"/>
        <w:rPr>
          <w:sz w:val="26"/>
          <w:szCs w:val="26"/>
        </w:rPr>
      </w:pPr>
      <w:r w:rsidRPr="006112A4">
        <w:rPr>
          <w:sz w:val="26"/>
          <w:szCs w:val="26"/>
        </w:rPr>
        <w:t>10.3.1.</w:t>
      </w:r>
      <w:r w:rsidRPr="006112A4">
        <w:rPr>
          <w:sz w:val="26"/>
          <w:szCs w:val="26"/>
        </w:rPr>
        <w:tab/>
        <w:t xml:space="preserve">При задержке сроков сдачи Работ более чем на 30 дней, Заказчик вправе отказаться от исполнения обязательств по данному Заказу и настоящему Договору, и привлечь для выполнения работ другого исполнителя, с отнесением дополнительных расходов на счет Подрядчика. Заказчик не возмещает убытки Подрядчику в случае расторжения Договора в соответствии с данным пунктом, а также в случае не возмещения расходов Заказчику и третьим лицам по устранению недостатков, возникших по вине Подрядчика, последний обязуется вернуть ранее выплаченные авансовые платежи по настоящему договору за вычетом фактически понесенных затрат, которые понес Заказчик в связи с исполнением своих обязательств по настоящему договору. </w:t>
      </w:r>
    </w:p>
    <w:p w:rsidR="006D0406" w:rsidRPr="006112A4" w:rsidRDefault="006D0406" w:rsidP="00001D45">
      <w:pPr>
        <w:ind w:firstLine="567"/>
        <w:jc w:val="both"/>
        <w:rPr>
          <w:sz w:val="26"/>
          <w:szCs w:val="26"/>
        </w:rPr>
      </w:pPr>
      <w:r w:rsidRPr="006112A4">
        <w:rPr>
          <w:sz w:val="26"/>
          <w:szCs w:val="26"/>
        </w:rPr>
        <w:t>10.4</w:t>
      </w:r>
      <w:r w:rsidR="00BB41DD" w:rsidRPr="006112A4">
        <w:rPr>
          <w:sz w:val="26"/>
          <w:szCs w:val="26"/>
        </w:rPr>
        <w:t>.</w:t>
      </w:r>
      <w:r w:rsidRPr="006112A4">
        <w:rPr>
          <w:sz w:val="26"/>
          <w:szCs w:val="26"/>
        </w:rPr>
        <w:t xml:space="preserve"> В случае не устранения замечаний в течени</w:t>
      </w:r>
      <w:r w:rsidR="00F277E8" w:rsidRPr="006112A4">
        <w:rPr>
          <w:sz w:val="26"/>
          <w:szCs w:val="26"/>
        </w:rPr>
        <w:t xml:space="preserve">е 10 (десяти) рабочих </w:t>
      </w:r>
      <w:r w:rsidRPr="006112A4">
        <w:rPr>
          <w:sz w:val="26"/>
          <w:szCs w:val="26"/>
        </w:rPr>
        <w:t>дней с момента окончания сроков устранения недостатков,  Заказчик вправе отказаться от исполнения устранения выявленных замечаний, с последующим взысканием неустойки за нарушение срока устранения недостатков в размере 0,3 % (ноль целых три десятых) от стоимости Работ всех Этапов, порученных Подрядчику по настоящему Договору, а также с возможностью удержания у Исполнителя стоимости понесенных Заказчиком затрат в связи с устранением недостатков посредством иной подрядной организации, с которой будет заключен договор на выполнение этих работ</w:t>
      </w:r>
      <w:r w:rsidR="00BB41DD" w:rsidRPr="006112A4">
        <w:rPr>
          <w:sz w:val="26"/>
          <w:szCs w:val="26"/>
        </w:rPr>
        <w:t>.</w:t>
      </w:r>
    </w:p>
    <w:p w:rsidR="00BB41DD" w:rsidRPr="006112A4" w:rsidRDefault="00BB41DD" w:rsidP="00001D45">
      <w:pPr>
        <w:ind w:firstLine="567"/>
        <w:jc w:val="both"/>
        <w:rPr>
          <w:sz w:val="26"/>
          <w:szCs w:val="26"/>
        </w:rPr>
      </w:pPr>
      <w:r w:rsidRPr="006112A4">
        <w:rPr>
          <w:sz w:val="26"/>
          <w:szCs w:val="26"/>
        </w:rPr>
        <w:t>10.5. В случае привлечения Заказчика к административной и иной ответственности по причине нарушения Подрядчиком действующего законодательства РФ и РБ (в том числе в области строительства, земельных правоотношений, экологии, жилищного законодательства), последний гарантирует возмещение в полном объеме убытков, понесенных Заказчиком.</w:t>
      </w:r>
    </w:p>
    <w:p w:rsidR="00F277E8" w:rsidRPr="006112A4" w:rsidRDefault="008A1D03" w:rsidP="00F277E8">
      <w:pPr>
        <w:ind w:firstLine="567"/>
        <w:jc w:val="both"/>
        <w:rPr>
          <w:sz w:val="26"/>
          <w:szCs w:val="26"/>
        </w:rPr>
      </w:pPr>
      <w:r w:rsidRPr="006112A4">
        <w:rPr>
          <w:sz w:val="26"/>
          <w:szCs w:val="26"/>
        </w:rPr>
        <w:t xml:space="preserve">10.6. В случае если в результате ненадлежащего исполнения Подрядчиком своих обязательств по настоящему Договору, Заказчик, в соответствии с нормами действующего законодательства  будет обязан прекратить строительство Объекта по Заказу, перенести (снести) Объект в целом или </w:t>
      </w:r>
      <w:r w:rsidR="00F277E8" w:rsidRPr="006112A4">
        <w:rPr>
          <w:sz w:val="26"/>
          <w:szCs w:val="26"/>
        </w:rPr>
        <w:t>частично</w:t>
      </w:r>
      <w:r w:rsidRPr="006112A4">
        <w:rPr>
          <w:sz w:val="26"/>
          <w:szCs w:val="26"/>
        </w:rPr>
        <w:t xml:space="preserve">, или не сможет эксплуатировать Объект, или </w:t>
      </w:r>
      <w:r w:rsidR="00F277E8" w:rsidRPr="006112A4">
        <w:rPr>
          <w:sz w:val="26"/>
          <w:szCs w:val="26"/>
        </w:rPr>
        <w:t>части Объектов</w:t>
      </w:r>
      <w:r w:rsidRPr="006112A4">
        <w:rPr>
          <w:sz w:val="26"/>
          <w:szCs w:val="26"/>
        </w:rPr>
        <w:t xml:space="preserve"> по назначению, Подрядчик возмещает Заказчику убытки и выплачивает неустойку в размере 70% от общей стоимости Работ, порученных Подрядчику по данному Заказу и настоящему Договору.</w:t>
      </w:r>
    </w:p>
    <w:p w:rsidR="00001D45" w:rsidRPr="006112A4" w:rsidRDefault="00162A52" w:rsidP="00001D45">
      <w:pPr>
        <w:ind w:firstLine="567"/>
        <w:jc w:val="both"/>
        <w:rPr>
          <w:sz w:val="26"/>
          <w:szCs w:val="26"/>
        </w:rPr>
      </w:pPr>
      <w:r w:rsidRPr="006112A4">
        <w:rPr>
          <w:sz w:val="26"/>
          <w:szCs w:val="26"/>
        </w:rPr>
        <w:t>10</w:t>
      </w:r>
      <w:r w:rsidR="00001D45" w:rsidRPr="006112A4">
        <w:rPr>
          <w:sz w:val="26"/>
          <w:szCs w:val="26"/>
        </w:rPr>
        <w:t>.</w:t>
      </w:r>
      <w:r w:rsidR="00F277E8" w:rsidRPr="006112A4">
        <w:rPr>
          <w:sz w:val="26"/>
          <w:szCs w:val="26"/>
        </w:rPr>
        <w:t>7</w:t>
      </w:r>
      <w:r w:rsidR="00001D45" w:rsidRPr="006112A4">
        <w:rPr>
          <w:sz w:val="26"/>
          <w:szCs w:val="26"/>
        </w:rPr>
        <w:t xml:space="preserve">. За нарушение Заказчиком сроков оплаты, за исключением авансовых платежей (предоплаты), установленных настоящим Договором, Подрядчик вправе взыскать с Заказчика неустойку в размере 1/365 действующей ставки рефинансирования ЦБ РФ от суммы, просроченной к </w:t>
      </w:r>
      <w:r w:rsidR="005C38A7" w:rsidRPr="006112A4">
        <w:rPr>
          <w:sz w:val="26"/>
          <w:szCs w:val="26"/>
        </w:rPr>
        <w:t>оплате, за</w:t>
      </w:r>
      <w:r w:rsidR="00001D45" w:rsidRPr="006112A4">
        <w:rPr>
          <w:sz w:val="26"/>
          <w:szCs w:val="26"/>
        </w:rPr>
        <w:t xml:space="preserve"> каждый день просрочки.</w:t>
      </w:r>
    </w:p>
    <w:p w:rsidR="00001D45" w:rsidRPr="006112A4" w:rsidRDefault="009415F0" w:rsidP="00001D45">
      <w:pPr>
        <w:ind w:firstLine="567"/>
        <w:jc w:val="both"/>
        <w:rPr>
          <w:sz w:val="26"/>
          <w:szCs w:val="26"/>
        </w:rPr>
      </w:pPr>
      <w:r w:rsidRPr="006112A4">
        <w:rPr>
          <w:sz w:val="26"/>
          <w:szCs w:val="26"/>
        </w:rPr>
        <w:t>10</w:t>
      </w:r>
      <w:r w:rsidR="00F277E8" w:rsidRPr="006112A4">
        <w:rPr>
          <w:sz w:val="26"/>
          <w:szCs w:val="26"/>
        </w:rPr>
        <w:t>.8</w:t>
      </w:r>
      <w:r w:rsidR="00001D45" w:rsidRPr="006112A4">
        <w:rPr>
          <w:sz w:val="26"/>
          <w:szCs w:val="26"/>
        </w:rPr>
        <w:t xml:space="preserve">. Выплата неустойки по настоящему Договору осуществляется только на основании письменной претензии. </w:t>
      </w:r>
      <w:r w:rsidR="003F78E1" w:rsidRPr="006112A4">
        <w:rPr>
          <w:sz w:val="26"/>
          <w:szCs w:val="26"/>
        </w:rPr>
        <w:t>Если письменная</w:t>
      </w:r>
      <w:r w:rsidR="00001D45" w:rsidRPr="006112A4">
        <w:rPr>
          <w:sz w:val="26"/>
          <w:szCs w:val="26"/>
        </w:rPr>
        <w:t xml:space="preserve"> претензия одной Стороны не </w:t>
      </w:r>
      <w:r w:rsidR="00001D45" w:rsidRPr="006112A4">
        <w:rPr>
          <w:sz w:val="26"/>
          <w:szCs w:val="26"/>
        </w:rPr>
        <w:lastRenderedPageBreak/>
        <w:t>будет направлена в адрес другой Стороны, неустойка не начисляется и не уплачивается.</w:t>
      </w:r>
    </w:p>
    <w:p w:rsidR="00001D45" w:rsidRPr="006112A4" w:rsidRDefault="009415F0" w:rsidP="00001D45">
      <w:pPr>
        <w:ind w:firstLine="567"/>
        <w:jc w:val="both"/>
        <w:rPr>
          <w:sz w:val="26"/>
          <w:szCs w:val="26"/>
        </w:rPr>
      </w:pPr>
      <w:r w:rsidRPr="006112A4">
        <w:rPr>
          <w:sz w:val="26"/>
          <w:szCs w:val="26"/>
        </w:rPr>
        <w:t>10</w:t>
      </w:r>
      <w:r w:rsidR="00F277E8" w:rsidRPr="006112A4">
        <w:rPr>
          <w:sz w:val="26"/>
          <w:szCs w:val="26"/>
        </w:rPr>
        <w:t>.9</w:t>
      </w:r>
      <w:r w:rsidR="00001D45" w:rsidRPr="006112A4">
        <w:rPr>
          <w:sz w:val="26"/>
          <w:szCs w:val="26"/>
        </w:rPr>
        <w:t>. 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неустойки не освобождает Сторону, нарушившую Договор, от исполнения своих обязательств в натуре.</w:t>
      </w:r>
    </w:p>
    <w:p w:rsidR="00F277E8" w:rsidRPr="006112A4" w:rsidRDefault="00F277E8" w:rsidP="00001D45">
      <w:pPr>
        <w:ind w:firstLine="567"/>
        <w:jc w:val="both"/>
        <w:rPr>
          <w:sz w:val="26"/>
          <w:szCs w:val="26"/>
        </w:rPr>
      </w:pPr>
      <w:r w:rsidRPr="006112A4">
        <w:rPr>
          <w:sz w:val="26"/>
          <w:szCs w:val="26"/>
        </w:rPr>
        <w:t>10.10. В случае нарушения условий о конфиденциальности, определенных в главе 12 Договора, виновная Сторона обязана уплатить сумму неустойки в размере 5000 долларов США, в рублевом эквиваленте по курсу Банка России на день оплаты, за каждое нарушение.</w:t>
      </w:r>
    </w:p>
    <w:p w:rsidR="00001D45" w:rsidRPr="006112A4" w:rsidRDefault="009415F0" w:rsidP="00001D45">
      <w:pPr>
        <w:ind w:firstLine="567"/>
        <w:jc w:val="both"/>
        <w:rPr>
          <w:sz w:val="26"/>
          <w:szCs w:val="26"/>
        </w:rPr>
      </w:pPr>
      <w:r w:rsidRPr="006112A4">
        <w:rPr>
          <w:sz w:val="26"/>
          <w:szCs w:val="26"/>
        </w:rPr>
        <w:t>10</w:t>
      </w:r>
      <w:r w:rsidR="00001D45" w:rsidRPr="006112A4">
        <w:rPr>
          <w:sz w:val="26"/>
          <w:szCs w:val="26"/>
        </w:rPr>
        <w:t>.</w:t>
      </w:r>
      <w:r w:rsidR="00F277E8" w:rsidRPr="006112A4">
        <w:rPr>
          <w:sz w:val="26"/>
          <w:szCs w:val="26"/>
        </w:rPr>
        <w:t>11</w:t>
      </w:r>
      <w:r w:rsidR="00001D45" w:rsidRPr="006112A4">
        <w:rPr>
          <w:sz w:val="26"/>
          <w:szCs w:val="26"/>
        </w:rPr>
        <w:t xml:space="preserve">. При оплате </w:t>
      </w:r>
      <w:r w:rsidR="00001D45" w:rsidRPr="006112A4">
        <w:rPr>
          <w:sz w:val="26"/>
          <w:szCs w:val="26"/>
          <w:lang w:eastAsia="en-US"/>
        </w:rPr>
        <w:t>неустойки (</w:t>
      </w:r>
      <w:r w:rsidR="00001D45" w:rsidRPr="006112A4">
        <w:rPr>
          <w:sz w:val="26"/>
          <w:szCs w:val="26"/>
        </w:rPr>
        <w:t xml:space="preserve">штрафа, пени), предусмотренных </w:t>
      </w:r>
      <w:proofErr w:type="spellStart"/>
      <w:r w:rsidR="00001D45" w:rsidRPr="006112A4">
        <w:rPr>
          <w:sz w:val="26"/>
          <w:szCs w:val="26"/>
        </w:rPr>
        <w:t>п.п</w:t>
      </w:r>
      <w:proofErr w:type="spellEnd"/>
      <w:r w:rsidR="00001D45" w:rsidRPr="006112A4">
        <w:rPr>
          <w:sz w:val="26"/>
          <w:szCs w:val="26"/>
        </w:rPr>
        <w:t xml:space="preserve">. </w:t>
      </w:r>
      <w:r w:rsidRPr="006112A4">
        <w:rPr>
          <w:sz w:val="26"/>
          <w:szCs w:val="26"/>
        </w:rPr>
        <w:t>10</w:t>
      </w:r>
      <w:r w:rsidR="004525B4" w:rsidRPr="006112A4">
        <w:rPr>
          <w:sz w:val="26"/>
          <w:szCs w:val="26"/>
        </w:rPr>
        <w:t xml:space="preserve">.3. </w:t>
      </w:r>
      <w:r w:rsidR="00001D45" w:rsidRPr="006112A4">
        <w:rPr>
          <w:sz w:val="26"/>
          <w:szCs w:val="26"/>
        </w:rPr>
        <w:t xml:space="preserve">Договора, </w:t>
      </w:r>
      <w:r w:rsidR="00001D45" w:rsidRPr="006112A4">
        <w:rPr>
          <w:sz w:val="26"/>
          <w:szCs w:val="26"/>
          <w:lang w:eastAsia="en-US"/>
        </w:rPr>
        <w:t>Заказчик</w:t>
      </w:r>
      <w:r w:rsidR="00001D45" w:rsidRPr="006112A4">
        <w:rPr>
          <w:sz w:val="26"/>
          <w:szCs w:val="26"/>
        </w:rPr>
        <w:t xml:space="preserve"> </w:t>
      </w:r>
      <w:r w:rsidR="00001D45" w:rsidRPr="006112A4">
        <w:rPr>
          <w:sz w:val="26"/>
          <w:szCs w:val="26"/>
          <w:lang w:eastAsia="en-US"/>
        </w:rPr>
        <w:t xml:space="preserve">вправе </w:t>
      </w:r>
      <w:r w:rsidR="00001D45" w:rsidRPr="006112A4">
        <w:rPr>
          <w:sz w:val="26"/>
          <w:szCs w:val="26"/>
        </w:rPr>
        <w:t xml:space="preserve">в одностороннем несудебном порядке удержать с Подрядчика сумму </w:t>
      </w:r>
      <w:r w:rsidR="00001D45" w:rsidRPr="006112A4">
        <w:rPr>
          <w:sz w:val="26"/>
          <w:szCs w:val="26"/>
          <w:lang w:eastAsia="en-US"/>
        </w:rPr>
        <w:t>неустойки (</w:t>
      </w:r>
      <w:r w:rsidR="00001D45" w:rsidRPr="006112A4">
        <w:rPr>
          <w:sz w:val="26"/>
          <w:szCs w:val="26"/>
        </w:rPr>
        <w:t>штрафа, пени) при окончательных расчетах за выполненные Работы.</w:t>
      </w:r>
      <w:r w:rsidR="00E03001" w:rsidRPr="006112A4">
        <w:rPr>
          <w:i/>
          <w:sz w:val="18"/>
          <w:szCs w:val="18"/>
        </w:rPr>
        <w:t xml:space="preserve"> (данный пункт договора указывается в случае предоставления Подрядчиком обеспечения исполнения Договора денежными средствами).</w:t>
      </w:r>
    </w:p>
    <w:p w:rsidR="00001D45" w:rsidRPr="006112A4" w:rsidRDefault="00001D45" w:rsidP="00001D45">
      <w:pPr>
        <w:ind w:firstLine="567"/>
        <w:jc w:val="both"/>
        <w:rPr>
          <w:sz w:val="26"/>
          <w:szCs w:val="26"/>
        </w:rPr>
      </w:pPr>
    </w:p>
    <w:p w:rsidR="00001D45" w:rsidRPr="006112A4" w:rsidRDefault="00001D45" w:rsidP="001B69AE">
      <w:pPr>
        <w:pStyle w:val="11"/>
        <w:numPr>
          <w:ilvl w:val="0"/>
          <w:numId w:val="20"/>
        </w:numPr>
        <w:rPr>
          <w:rFonts w:ascii="Times New Roman" w:hAnsi="Times New Roman"/>
          <w:sz w:val="26"/>
        </w:rPr>
      </w:pPr>
      <w:r w:rsidRPr="006112A4">
        <w:rPr>
          <w:rFonts w:ascii="Times New Roman" w:hAnsi="Times New Roman"/>
          <w:sz w:val="26"/>
        </w:rPr>
        <w:t>Обстоятельства непреодолимой силы (форс-мажор)</w:t>
      </w:r>
    </w:p>
    <w:p w:rsidR="00001D45" w:rsidRPr="006112A4" w:rsidRDefault="00001D45" w:rsidP="001B69AE">
      <w:pPr>
        <w:pStyle w:val="aff4"/>
        <w:numPr>
          <w:ilvl w:val="1"/>
          <w:numId w:val="6"/>
        </w:numPr>
        <w:ind w:left="0" w:firstLine="567"/>
        <w:jc w:val="both"/>
        <w:rPr>
          <w:sz w:val="26"/>
          <w:szCs w:val="26"/>
        </w:rPr>
      </w:pPr>
      <w:r w:rsidRPr="006112A4">
        <w:rPr>
          <w:sz w:val="26"/>
          <w:szCs w:val="26"/>
        </w:rPr>
        <w:t xml:space="preserve">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w:t>
      </w:r>
      <w:r w:rsidR="00F277E8" w:rsidRPr="006112A4">
        <w:rPr>
          <w:sz w:val="26"/>
          <w:szCs w:val="26"/>
        </w:rPr>
        <w:t>Действия физических лиц</w:t>
      </w:r>
      <w:r w:rsidR="00F55100" w:rsidRPr="006112A4">
        <w:rPr>
          <w:sz w:val="26"/>
          <w:szCs w:val="26"/>
        </w:rPr>
        <w:t>, проживающих на территории Площадки строительства</w:t>
      </w:r>
      <w:r w:rsidR="00F277E8" w:rsidRPr="006112A4">
        <w:rPr>
          <w:sz w:val="26"/>
          <w:szCs w:val="26"/>
        </w:rPr>
        <w:t xml:space="preserve">, </w:t>
      </w:r>
      <w:r w:rsidRPr="006112A4">
        <w:rPr>
          <w:sz w:val="26"/>
          <w:szCs w:val="26"/>
        </w:rPr>
        <w:t>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001D45" w:rsidRPr="006112A4" w:rsidRDefault="00001D45" w:rsidP="001B69AE">
      <w:pPr>
        <w:pStyle w:val="aff4"/>
        <w:numPr>
          <w:ilvl w:val="1"/>
          <w:numId w:val="6"/>
        </w:numPr>
        <w:ind w:left="0" w:firstLine="567"/>
        <w:jc w:val="both"/>
        <w:rPr>
          <w:sz w:val="26"/>
          <w:szCs w:val="26"/>
        </w:rPr>
      </w:pPr>
      <w:r w:rsidRPr="006112A4">
        <w:rPr>
          <w:sz w:val="26"/>
          <w:szCs w:val="26"/>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001D45" w:rsidRPr="006112A4" w:rsidRDefault="00001D45" w:rsidP="001B69AE">
      <w:pPr>
        <w:pStyle w:val="aff4"/>
        <w:numPr>
          <w:ilvl w:val="1"/>
          <w:numId w:val="6"/>
        </w:numPr>
        <w:ind w:left="0" w:firstLine="567"/>
        <w:jc w:val="both"/>
        <w:rPr>
          <w:sz w:val="26"/>
          <w:szCs w:val="26"/>
        </w:rPr>
      </w:pPr>
      <w:r w:rsidRPr="006112A4">
        <w:rPr>
          <w:sz w:val="26"/>
          <w:szCs w:val="26"/>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001D45" w:rsidRPr="006112A4" w:rsidRDefault="00001D45" w:rsidP="001B69AE">
      <w:pPr>
        <w:pStyle w:val="aff4"/>
        <w:numPr>
          <w:ilvl w:val="1"/>
          <w:numId w:val="6"/>
        </w:numPr>
        <w:ind w:left="0" w:firstLine="567"/>
        <w:jc w:val="both"/>
        <w:rPr>
          <w:sz w:val="26"/>
          <w:szCs w:val="26"/>
        </w:rPr>
      </w:pPr>
      <w:r w:rsidRPr="006112A4">
        <w:rPr>
          <w:sz w:val="26"/>
          <w:szCs w:val="26"/>
        </w:rPr>
        <w:t xml:space="preserve">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w:t>
      </w:r>
      <w:r w:rsidRPr="006112A4">
        <w:rPr>
          <w:sz w:val="26"/>
          <w:szCs w:val="26"/>
        </w:rPr>
        <w:lastRenderedPageBreak/>
        <w:t>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001D45" w:rsidRPr="006112A4" w:rsidRDefault="00001D45" w:rsidP="00001D45">
      <w:pPr>
        <w:pStyle w:val="21"/>
        <w:tabs>
          <w:tab w:val="left" w:pos="0"/>
        </w:tabs>
        <w:spacing w:before="60"/>
        <w:ind w:firstLine="0"/>
        <w:rPr>
          <w:sz w:val="26"/>
          <w:szCs w:val="26"/>
        </w:rPr>
      </w:pPr>
    </w:p>
    <w:p w:rsidR="00001D45" w:rsidRPr="006112A4" w:rsidRDefault="00001D45" w:rsidP="001B69AE">
      <w:pPr>
        <w:pStyle w:val="11"/>
        <w:numPr>
          <w:ilvl w:val="0"/>
          <w:numId w:val="20"/>
        </w:numPr>
        <w:rPr>
          <w:rFonts w:ascii="Times New Roman" w:hAnsi="Times New Roman"/>
          <w:sz w:val="26"/>
          <w:szCs w:val="26"/>
        </w:rPr>
      </w:pPr>
      <w:r w:rsidRPr="006112A4">
        <w:rPr>
          <w:rFonts w:ascii="Times New Roman" w:hAnsi="Times New Roman"/>
          <w:sz w:val="26"/>
          <w:szCs w:val="26"/>
        </w:rPr>
        <w:t xml:space="preserve">Обеспечение конфиденциальности </w:t>
      </w:r>
    </w:p>
    <w:p w:rsidR="00001D45" w:rsidRPr="006112A4" w:rsidRDefault="00001D45" w:rsidP="00E50DE0">
      <w:pPr>
        <w:numPr>
          <w:ilvl w:val="1"/>
          <w:numId w:val="5"/>
        </w:numPr>
        <w:spacing w:line="276" w:lineRule="auto"/>
        <w:ind w:left="0" w:firstLine="593"/>
        <w:jc w:val="both"/>
        <w:rPr>
          <w:sz w:val="26"/>
          <w:szCs w:val="26"/>
        </w:rPr>
      </w:pPr>
      <w:r w:rsidRPr="006112A4">
        <w:rPr>
          <w:sz w:val="26"/>
          <w:szCs w:val="26"/>
        </w:rPr>
        <w:t>Раскрывающая Сторона – Сторона, которая раскрывает конфиденциальную информацию другой Стороне.</w:t>
      </w:r>
    </w:p>
    <w:p w:rsidR="00001D45" w:rsidRPr="006112A4" w:rsidRDefault="00001D45" w:rsidP="00E50DE0">
      <w:pPr>
        <w:numPr>
          <w:ilvl w:val="1"/>
          <w:numId w:val="5"/>
        </w:numPr>
        <w:spacing w:line="276" w:lineRule="auto"/>
        <w:ind w:left="0" w:firstLine="593"/>
        <w:jc w:val="both"/>
        <w:rPr>
          <w:sz w:val="26"/>
          <w:szCs w:val="26"/>
        </w:rPr>
      </w:pPr>
      <w:r w:rsidRPr="006112A4">
        <w:rPr>
          <w:sz w:val="26"/>
          <w:szCs w:val="26"/>
        </w:rPr>
        <w:t>Получающая Сторона – Сторона, которая получает конфиденциальную информацию от другой Стороны.</w:t>
      </w:r>
    </w:p>
    <w:p w:rsidR="00A84584" w:rsidRPr="006112A4" w:rsidRDefault="00A84584" w:rsidP="00E50DE0">
      <w:pPr>
        <w:numPr>
          <w:ilvl w:val="1"/>
          <w:numId w:val="5"/>
        </w:numPr>
        <w:spacing w:line="276" w:lineRule="auto"/>
        <w:ind w:left="0" w:firstLine="593"/>
        <w:jc w:val="both"/>
        <w:rPr>
          <w:sz w:val="26"/>
          <w:szCs w:val="26"/>
        </w:rPr>
      </w:pPr>
      <w:r w:rsidRPr="006112A4">
        <w:rPr>
          <w:sz w:val="26"/>
          <w:szCs w:val="26"/>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001D45" w:rsidRPr="006112A4" w:rsidRDefault="00001D45" w:rsidP="00E50DE0">
      <w:pPr>
        <w:numPr>
          <w:ilvl w:val="1"/>
          <w:numId w:val="5"/>
        </w:numPr>
        <w:spacing w:line="276" w:lineRule="auto"/>
        <w:ind w:left="0" w:firstLine="593"/>
        <w:jc w:val="both"/>
        <w:rPr>
          <w:sz w:val="26"/>
          <w:szCs w:val="26"/>
        </w:rPr>
      </w:pPr>
      <w:r w:rsidRPr="006112A4">
        <w:rPr>
          <w:sz w:val="26"/>
          <w:szCs w:val="26"/>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001D45" w:rsidRPr="006112A4" w:rsidRDefault="00001D45" w:rsidP="00E50DE0">
      <w:pPr>
        <w:numPr>
          <w:ilvl w:val="1"/>
          <w:numId w:val="5"/>
        </w:numPr>
        <w:spacing w:line="276" w:lineRule="auto"/>
        <w:ind w:left="0" w:firstLine="593"/>
        <w:jc w:val="both"/>
        <w:rPr>
          <w:sz w:val="26"/>
          <w:szCs w:val="26"/>
        </w:rPr>
      </w:pPr>
      <w:r w:rsidRPr="006112A4">
        <w:rPr>
          <w:sz w:val="26"/>
          <w:szCs w:val="26"/>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001D45" w:rsidRPr="006112A4" w:rsidRDefault="00001D45" w:rsidP="00A84584">
      <w:pPr>
        <w:spacing w:line="276" w:lineRule="auto"/>
        <w:ind w:firstLine="593"/>
        <w:jc w:val="both"/>
        <w:rPr>
          <w:sz w:val="26"/>
          <w:szCs w:val="26"/>
        </w:rPr>
      </w:pPr>
      <w:r w:rsidRPr="006112A4">
        <w:rPr>
          <w:sz w:val="26"/>
          <w:szCs w:val="26"/>
        </w:rPr>
        <w:t>- информация во время ее раскрытия является публично известной;</w:t>
      </w:r>
    </w:p>
    <w:p w:rsidR="00001D45" w:rsidRPr="006112A4" w:rsidRDefault="00001D45" w:rsidP="00A84584">
      <w:pPr>
        <w:spacing w:line="276" w:lineRule="auto"/>
        <w:ind w:firstLine="593"/>
        <w:jc w:val="both"/>
        <w:rPr>
          <w:sz w:val="26"/>
          <w:szCs w:val="26"/>
        </w:rPr>
      </w:pPr>
      <w:r w:rsidRPr="006112A4">
        <w:rPr>
          <w:sz w:val="26"/>
          <w:szCs w:val="26"/>
        </w:rPr>
        <w:t>- информация представлена Получающей Стороне с письменным указанием на то, что она не является конфиденциальной;</w:t>
      </w:r>
    </w:p>
    <w:p w:rsidR="00001D45" w:rsidRPr="006112A4" w:rsidRDefault="00001D45" w:rsidP="00A84584">
      <w:pPr>
        <w:spacing w:line="276" w:lineRule="auto"/>
        <w:ind w:firstLine="593"/>
        <w:jc w:val="both"/>
        <w:rPr>
          <w:sz w:val="26"/>
          <w:szCs w:val="26"/>
        </w:rPr>
      </w:pPr>
      <w:r w:rsidRPr="006112A4">
        <w:rPr>
          <w:sz w:val="26"/>
          <w:szCs w:val="26"/>
        </w:rPr>
        <w:t>- информация получена от любого третьего лица на законных основаниях;</w:t>
      </w:r>
    </w:p>
    <w:p w:rsidR="00001D45" w:rsidRPr="006112A4" w:rsidRDefault="00001D45" w:rsidP="00E50DE0">
      <w:pPr>
        <w:spacing w:line="276" w:lineRule="auto"/>
        <w:ind w:firstLine="593"/>
        <w:jc w:val="both"/>
        <w:rPr>
          <w:sz w:val="26"/>
          <w:szCs w:val="26"/>
        </w:rPr>
      </w:pPr>
      <w:r w:rsidRPr="006112A4">
        <w:rPr>
          <w:sz w:val="26"/>
          <w:szCs w:val="26"/>
        </w:rPr>
        <w:t>-информация не может являться конфиденциальной в соответствии с законодательством Российской Федерации.</w:t>
      </w:r>
    </w:p>
    <w:p w:rsidR="00001D45" w:rsidRPr="006112A4" w:rsidRDefault="00001D45" w:rsidP="00E50DE0">
      <w:pPr>
        <w:numPr>
          <w:ilvl w:val="1"/>
          <w:numId w:val="5"/>
        </w:numPr>
        <w:spacing w:line="276" w:lineRule="auto"/>
        <w:ind w:left="0" w:firstLine="593"/>
        <w:jc w:val="both"/>
        <w:rPr>
          <w:sz w:val="26"/>
          <w:szCs w:val="26"/>
        </w:rPr>
      </w:pPr>
      <w:r w:rsidRPr="006112A4">
        <w:rPr>
          <w:sz w:val="26"/>
          <w:szCs w:val="26"/>
        </w:rPr>
        <w:t>Получающая Сторона имеет право раскрывать конфиденциальную информацию без согласия Раскрывающей Стороны:</w:t>
      </w:r>
    </w:p>
    <w:p w:rsidR="00001D45" w:rsidRPr="006112A4" w:rsidRDefault="00001D45" w:rsidP="00E50DE0">
      <w:pPr>
        <w:ind w:firstLine="593"/>
        <w:jc w:val="both"/>
        <w:rPr>
          <w:sz w:val="26"/>
          <w:szCs w:val="26"/>
        </w:rPr>
      </w:pPr>
      <w:r w:rsidRPr="006112A4">
        <w:rPr>
          <w:sz w:val="26"/>
          <w:szCs w:val="26"/>
        </w:rPr>
        <w:t xml:space="preserve">- 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w:t>
      </w:r>
      <w:r w:rsidRPr="006112A4">
        <w:rPr>
          <w:sz w:val="26"/>
          <w:szCs w:val="26"/>
        </w:rPr>
        <w:lastRenderedPageBreak/>
        <w:t>либо обязаны сохранять такую информацию в тайне в соответствии с законодательством Российской Федерации;</w:t>
      </w:r>
    </w:p>
    <w:p w:rsidR="00001D45" w:rsidRPr="006112A4" w:rsidRDefault="00001D45" w:rsidP="00001D45">
      <w:pPr>
        <w:ind w:firstLine="593"/>
        <w:jc w:val="both"/>
        <w:rPr>
          <w:sz w:val="26"/>
          <w:szCs w:val="26"/>
        </w:rPr>
      </w:pPr>
      <w:r w:rsidRPr="006112A4">
        <w:rPr>
          <w:sz w:val="26"/>
          <w:szCs w:val="26"/>
        </w:rPr>
        <w:t>-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001D45" w:rsidRPr="006112A4" w:rsidRDefault="00001D45" w:rsidP="00001D45">
      <w:pPr>
        <w:ind w:firstLine="593"/>
        <w:jc w:val="both"/>
        <w:rPr>
          <w:sz w:val="26"/>
          <w:szCs w:val="26"/>
        </w:rPr>
      </w:pPr>
      <w:r w:rsidRPr="006112A4">
        <w:rPr>
          <w:sz w:val="26"/>
          <w:szCs w:val="26"/>
        </w:rPr>
        <w:t xml:space="preserve">- информация разумно необходима для защиты прав и законных интересов Получающей Стороны в ходе участия в судебных процессах, административном производстве и разбирательствах в третейских судах и/или международных коммерческих арбитражах при условии, что Получающая Сторона предварительно письменно уведомила Передающую Сторону о </w:t>
      </w:r>
      <w:r w:rsidR="003F78E1" w:rsidRPr="006112A4">
        <w:rPr>
          <w:sz w:val="26"/>
          <w:szCs w:val="26"/>
        </w:rPr>
        <w:t>необходимости такого</w:t>
      </w:r>
      <w:r w:rsidRPr="006112A4">
        <w:rPr>
          <w:sz w:val="26"/>
          <w:szCs w:val="26"/>
        </w:rPr>
        <w:t xml:space="preserve"> раскрытия информации.</w:t>
      </w:r>
    </w:p>
    <w:p w:rsidR="00001D45" w:rsidRPr="006112A4" w:rsidRDefault="00001D45" w:rsidP="00001D45">
      <w:pPr>
        <w:ind w:firstLine="593"/>
        <w:rPr>
          <w:sz w:val="26"/>
          <w:szCs w:val="26"/>
        </w:rPr>
      </w:pPr>
      <w:r w:rsidRPr="006112A4">
        <w:rPr>
          <w:sz w:val="26"/>
          <w:szCs w:val="26"/>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арбитражного суда.</w:t>
      </w:r>
    </w:p>
    <w:p w:rsidR="00001D45" w:rsidRPr="006112A4" w:rsidRDefault="00001D45" w:rsidP="00001D45">
      <w:pPr>
        <w:widowControl w:val="0"/>
        <w:ind w:firstLine="567"/>
        <w:jc w:val="both"/>
        <w:rPr>
          <w:sz w:val="26"/>
          <w:szCs w:val="26"/>
        </w:rPr>
      </w:pPr>
    </w:p>
    <w:p w:rsidR="00001D45" w:rsidRPr="006112A4" w:rsidRDefault="00001D45" w:rsidP="001B69AE">
      <w:pPr>
        <w:numPr>
          <w:ilvl w:val="0"/>
          <w:numId w:val="20"/>
        </w:numPr>
        <w:jc w:val="center"/>
        <w:rPr>
          <w:b/>
          <w:bCs/>
          <w:sz w:val="26"/>
          <w:szCs w:val="26"/>
        </w:rPr>
      </w:pPr>
      <w:r w:rsidRPr="006112A4">
        <w:rPr>
          <w:b/>
          <w:bCs/>
          <w:sz w:val="26"/>
          <w:szCs w:val="26"/>
        </w:rPr>
        <w:t>Уведомления</w:t>
      </w:r>
    </w:p>
    <w:p w:rsidR="00001D45" w:rsidRPr="006112A4" w:rsidRDefault="00001D45" w:rsidP="001B69AE">
      <w:pPr>
        <w:pStyle w:val="aff4"/>
        <w:numPr>
          <w:ilvl w:val="1"/>
          <w:numId w:val="7"/>
        </w:numPr>
        <w:spacing w:after="200"/>
        <w:ind w:left="0" w:firstLine="567"/>
        <w:jc w:val="both"/>
        <w:rPr>
          <w:sz w:val="26"/>
          <w:szCs w:val="26"/>
        </w:rPr>
      </w:pPr>
      <w:r w:rsidRPr="006112A4">
        <w:rPr>
          <w:sz w:val="26"/>
          <w:szCs w:val="26"/>
        </w:rPr>
        <w:t>Любые уведомления, направляемые Сторонами в рамках настоящего Договора, должны быть оформлены в письменном виде и отправлены по почте заказным или ценным письмом с уведомлением/извещением о вручении (далее - извещение), курьерской службой, либо вручены уполномоченным представителем Стороны, отправляющей такое уведомление, уполномоченному представителю Стороны, принимающей такое уведомление, по акту приема-передачи документов. Датой уведомления считается дата его доставки, указанная в уведомлении о вручении или доставке, либо дата, указанная в акте приема-передачи документов.</w:t>
      </w:r>
    </w:p>
    <w:p w:rsidR="00001D45" w:rsidRPr="006112A4" w:rsidRDefault="00001D45" w:rsidP="00001D45">
      <w:pPr>
        <w:ind w:firstLine="540"/>
        <w:jc w:val="both"/>
        <w:rPr>
          <w:sz w:val="26"/>
          <w:szCs w:val="26"/>
        </w:rPr>
      </w:pPr>
      <w:r w:rsidRPr="006112A4">
        <w:rPr>
          <w:sz w:val="26"/>
          <w:szCs w:val="26"/>
        </w:rPr>
        <w:t xml:space="preserve">         Если по какой-либо причине извещение о необходимости получения уведомления, направленное почтовой службой по адресу, указанному в разделе __ настоящего Договора, либо по адресу места нахождения Стороны, по любой причине не было принято Стороной, такое уведомление считается полученным по прошествии 5 (пяти) рабочих дней после его передачи в почтовое отделение, направившее извещение о необходимости получения уведомления.</w:t>
      </w:r>
    </w:p>
    <w:p w:rsidR="00001D45" w:rsidRPr="006112A4" w:rsidRDefault="00001D45" w:rsidP="00001D45">
      <w:pPr>
        <w:ind w:firstLine="540"/>
        <w:jc w:val="both"/>
        <w:rPr>
          <w:sz w:val="26"/>
          <w:szCs w:val="26"/>
        </w:rPr>
      </w:pPr>
      <w:r w:rsidRPr="006112A4">
        <w:rPr>
          <w:sz w:val="26"/>
          <w:szCs w:val="26"/>
        </w:rPr>
        <w:t xml:space="preserve">       Стороны обязуются в целях исполнения настоящего пункта Договора назначить представителей, ответственных за прием и передачу уведомлений, и наделить их соответствующими полномочиями посредством выдачи доверенности.</w:t>
      </w:r>
    </w:p>
    <w:p w:rsidR="009415F0" w:rsidRPr="006112A4" w:rsidRDefault="009415F0" w:rsidP="009415F0">
      <w:pPr>
        <w:pStyle w:val="6"/>
        <w:widowControl w:val="0"/>
        <w:suppressAutoHyphens/>
        <w:rPr>
          <w:rFonts w:ascii="Times New Roman" w:hAnsi="Times New Roman"/>
          <w:b w:val="0"/>
          <w:sz w:val="26"/>
          <w:szCs w:val="26"/>
        </w:rPr>
      </w:pPr>
      <w:r w:rsidRPr="006112A4">
        <w:rPr>
          <w:rFonts w:ascii="Times New Roman" w:hAnsi="Times New Roman"/>
          <w:b w:val="0"/>
          <w:sz w:val="26"/>
          <w:szCs w:val="26"/>
        </w:rPr>
        <w:t xml:space="preserve">Для Заказчика: </w:t>
      </w:r>
    </w:p>
    <w:p w:rsidR="009415F0" w:rsidRPr="006112A4" w:rsidRDefault="009415F0" w:rsidP="009415F0">
      <w:pPr>
        <w:pStyle w:val="6"/>
        <w:widowControl w:val="0"/>
        <w:suppressAutoHyphens/>
        <w:spacing w:before="40"/>
        <w:rPr>
          <w:rFonts w:ascii="Times New Roman" w:hAnsi="Times New Roman"/>
          <w:b w:val="0"/>
          <w:sz w:val="26"/>
          <w:szCs w:val="26"/>
        </w:rPr>
      </w:pPr>
      <w:r w:rsidRPr="006112A4">
        <w:rPr>
          <w:rFonts w:ascii="Times New Roman" w:hAnsi="Times New Roman"/>
          <w:b w:val="0"/>
          <w:bCs w:val="0"/>
          <w:sz w:val="26"/>
          <w:szCs w:val="26"/>
        </w:rPr>
        <w:t xml:space="preserve">Организация: </w:t>
      </w:r>
      <w:r w:rsidRPr="006112A4">
        <w:rPr>
          <w:rFonts w:ascii="Times New Roman" w:hAnsi="Times New Roman"/>
          <w:b w:val="0"/>
          <w:sz w:val="26"/>
          <w:szCs w:val="26"/>
        </w:rPr>
        <w:t>ПАО «</w:t>
      </w:r>
      <w:r w:rsidR="007256D1" w:rsidRPr="006112A4">
        <w:rPr>
          <w:rFonts w:ascii="Times New Roman" w:hAnsi="Times New Roman"/>
          <w:b w:val="0"/>
          <w:sz w:val="26"/>
          <w:szCs w:val="26"/>
        </w:rPr>
        <w:t>Башинформсвязь</w:t>
      </w:r>
      <w:r w:rsidRPr="006112A4">
        <w:rPr>
          <w:rFonts w:ascii="Times New Roman" w:hAnsi="Times New Roman"/>
          <w:b w:val="0"/>
          <w:sz w:val="26"/>
          <w:szCs w:val="26"/>
        </w:rPr>
        <w:t>»</w:t>
      </w:r>
    </w:p>
    <w:p w:rsidR="009415F0" w:rsidRPr="006112A4" w:rsidRDefault="009415F0" w:rsidP="009415F0">
      <w:pPr>
        <w:widowControl w:val="0"/>
        <w:tabs>
          <w:tab w:val="num" w:pos="0"/>
        </w:tabs>
        <w:suppressAutoHyphens/>
        <w:spacing w:before="40"/>
        <w:ind w:firstLine="851"/>
        <w:rPr>
          <w:sz w:val="26"/>
          <w:szCs w:val="26"/>
        </w:rPr>
      </w:pPr>
      <w:r w:rsidRPr="006112A4">
        <w:rPr>
          <w:bCs/>
          <w:sz w:val="26"/>
          <w:szCs w:val="26"/>
        </w:rPr>
        <w:t>Ф.И.О.:</w:t>
      </w:r>
      <w:r w:rsidRPr="006112A4">
        <w:rPr>
          <w:sz w:val="26"/>
          <w:szCs w:val="26"/>
        </w:rPr>
        <w:t xml:space="preserve">  _________________________</w:t>
      </w:r>
    </w:p>
    <w:p w:rsidR="009415F0" w:rsidRPr="006112A4" w:rsidRDefault="009415F0" w:rsidP="009415F0">
      <w:pPr>
        <w:tabs>
          <w:tab w:val="num" w:pos="0"/>
        </w:tabs>
        <w:suppressAutoHyphens/>
        <w:spacing w:before="40"/>
        <w:ind w:firstLine="851"/>
        <w:rPr>
          <w:sz w:val="26"/>
          <w:szCs w:val="26"/>
        </w:rPr>
      </w:pPr>
      <w:r w:rsidRPr="006112A4">
        <w:rPr>
          <w:bCs/>
          <w:sz w:val="26"/>
          <w:szCs w:val="26"/>
        </w:rPr>
        <w:t>Адрес:</w:t>
      </w:r>
      <w:r w:rsidRPr="006112A4">
        <w:rPr>
          <w:sz w:val="26"/>
          <w:szCs w:val="26"/>
        </w:rPr>
        <w:t> </w:t>
      </w:r>
      <w:r w:rsidRPr="006112A4">
        <w:rPr>
          <w:sz w:val="26"/>
        </w:rPr>
        <w:t>__________________________</w:t>
      </w:r>
    </w:p>
    <w:p w:rsidR="009415F0" w:rsidRPr="006112A4" w:rsidRDefault="009415F0" w:rsidP="009415F0">
      <w:pPr>
        <w:tabs>
          <w:tab w:val="num" w:pos="0"/>
        </w:tabs>
        <w:suppressAutoHyphens/>
        <w:spacing w:before="40"/>
        <w:ind w:firstLine="851"/>
        <w:rPr>
          <w:sz w:val="26"/>
        </w:rPr>
      </w:pPr>
      <w:r w:rsidRPr="006112A4">
        <w:rPr>
          <w:sz w:val="26"/>
        </w:rPr>
        <w:t>Телефон: ________________________</w:t>
      </w:r>
    </w:p>
    <w:p w:rsidR="009415F0" w:rsidRPr="006112A4" w:rsidRDefault="009415F0" w:rsidP="009415F0">
      <w:pPr>
        <w:widowControl w:val="0"/>
        <w:tabs>
          <w:tab w:val="num" w:pos="0"/>
        </w:tabs>
        <w:suppressAutoHyphens/>
        <w:spacing w:before="40"/>
        <w:ind w:firstLine="851"/>
        <w:rPr>
          <w:sz w:val="26"/>
          <w:szCs w:val="26"/>
        </w:rPr>
      </w:pPr>
      <w:proofErr w:type="gramStart"/>
      <w:r w:rsidRPr="006112A4">
        <w:rPr>
          <w:bCs/>
          <w:sz w:val="26"/>
          <w:szCs w:val="26"/>
          <w:lang w:val="en-GB"/>
        </w:rPr>
        <w:t>e</w:t>
      </w:r>
      <w:r w:rsidRPr="006112A4">
        <w:rPr>
          <w:bCs/>
          <w:sz w:val="26"/>
          <w:szCs w:val="26"/>
        </w:rPr>
        <w:t>-</w:t>
      </w:r>
      <w:r w:rsidRPr="006112A4">
        <w:rPr>
          <w:bCs/>
          <w:sz w:val="26"/>
          <w:szCs w:val="26"/>
          <w:lang w:val="en-GB"/>
        </w:rPr>
        <w:t>mail</w:t>
      </w:r>
      <w:proofErr w:type="gramEnd"/>
      <w:r w:rsidRPr="006112A4">
        <w:rPr>
          <w:bCs/>
          <w:sz w:val="26"/>
          <w:szCs w:val="26"/>
        </w:rPr>
        <w:t>:</w:t>
      </w:r>
      <w:r w:rsidRPr="006112A4">
        <w:rPr>
          <w:sz w:val="26"/>
          <w:szCs w:val="26"/>
        </w:rPr>
        <w:t xml:space="preserve"> __________________________</w:t>
      </w:r>
    </w:p>
    <w:p w:rsidR="009415F0" w:rsidRPr="006112A4" w:rsidRDefault="009415F0" w:rsidP="009415F0">
      <w:pPr>
        <w:pStyle w:val="6"/>
        <w:widowControl w:val="0"/>
        <w:suppressAutoHyphens/>
        <w:rPr>
          <w:rFonts w:ascii="Times New Roman" w:hAnsi="Times New Roman"/>
          <w:b w:val="0"/>
          <w:sz w:val="26"/>
          <w:szCs w:val="26"/>
        </w:rPr>
      </w:pPr>
      <w:r w:rsidRPr="006112A4">
        <w:rPr>
          <w:rFonts w:ascii="Times New Roman" w:hAnsi="Times New Roman"/>
          <w:b w:val="0"/>
          <w:sz w:val="26"/>
          <w:szCs w:val="26"/>
        </w:rPr>
        <w:t>Для Подрядчика:</w:t>
      </w:r>
    </w:p>
    <w:p w:rsidR="009415F0" w:rsidRPr="006112A4" w:rsidRDefault="009415F0" w:rsidP="009415F0">
      <w:pPr>
        <w:widowControl w:val="0"/>
        <w:tabs>
          <w:tab w:val="num" w:pos="0"/>
        </w:tabs>
        <w:suppressAutoHyphens/>
        <w:rPr>
          <w:bCs/>
          <w:sz w:val="26"/>
          <w:szCs w:val="26"/>
        </w:rPr>
      </w:pPr>
      <w:proofErr w:type="gramStart"/>
      <w:r w:rsidRPr="006112A4">
        <w:rPr>
          <w:bCs/>
          <w:sz w:val="26"/>
          <w:szCs w:val="26"/>
        </w:rPr>
        <w:t>Организация:_</w:t>
      </w:r>
      <w:proofErr w:type="gramEnd"/>
      <w:r w:rsidRPr="006112A4">
        <w:rPr>
          <w:bCs/>
          <w:sz w:val="26"/>
          <w:szCs w:val="26"/>
        </w:rPr>
        <w:t>_____________________________</w:t>
      </w:r>
    </w:p>
    <w:p w:rsidR="009415F0" w:rsidRPr="006112A4" w:rsidRDefault="009415F0" w:rsidP="009415F0">
      <w:pPr>
        <w:widowControl w:val="0"/>
        <w:tabs>
          <w:tab w:val="num" w:pos="0"/>
        </w:tabs>
        <w:suppressAutoHyphens/>
        <w:spacing w:before="40"/>
        <w:ind w:firstLine="851"/>
        <w:rPr>
          <w:bCs/>
          <w:sz w:val="26"/>
          <w:szCs w:val="26"/>
        </w:rPr>
      </w:pPr>
      <w:r w:rsidRPr="006112A4">
        <w:rPr>
          <w:bCs/>
          <w:sz w:val="26"/>
          <w:szCs w:val="26"/>
        </w:rPr>
        <w:t>Ф.И.О.: ____________________________</w:t>
      </w:r>
    </w:p>
    <w:p w:rsidR="009415F0" w:rsidRPr="006112A4" w:rsidRDefault="009415F0" w:rsidP="009415F0">
      <w:pPr>
        <w:widowControl w:val="0"/>
        <w:tabs>
          <w:tab w:val="num" w:pos="0"/>
        </w:tabs>
        <w:suppressAutoHyphens/>
        <w:spacing w:before="40"/>
        <w:ind w:firstLine="851"/>
        <w:rPr>
          <w:bCs/>
          <w:sz w:val="26"/>
          <w:szCs w:val="26"/>
        </w:rPr>
      </w:pPr>
      <w:r w:rsidRPr="006112A4">
        <w:rPr>
          <w:bCs/>
          <w:sz w:val="26"/>
          <w:szCs w:val="26"/>
        </w:rPr>
        <w:t>Адрес: _____________________________</w:t>
      </w:r>
    </w:p>
    <w:p w:rsidR="009415F0" w:rsidRPr="006112A4" w:rsidRDefault="009415F0" w:rsidP="009415F0">
      <w:pPr>
        <w:widowControl w:val="0"/>
        <w:tabs>
          <w:tab w:val="num" w:pos="0"/>
        </w:tabs>
        <w:suppressAutoHyphens/>
        <w:spacing w:before="40"/>
        <w:ind w:firstLine="851"/>
        <w:rPr>
          <w:bCs/>
          <w:sz w:val="26"/>
          <w:szCs w:val="26"/>
        </w:rPr>
      </w:pPr>
      <w:proofErr w:type="gramStart"/>
      <w:r w:rsidRPr="006112A4">
        <w:rPr>
          <w:bCs/>
          <w:sz w:val="26"/>
          <w:szCs w:val="26"/>
        </w:rPr>
        <w:t>Телефон:_</w:t>
      </w:r>
      <w:proofErr w:type="gramEnd"/>
      <w:r w:rsidRPr="006112A4">
        <w:rPr>
          <w:bCs/>
          <w:sz w:val="26"/>
          <w:szCs w:val="26"/>
        </w:rPr>
        <w:t>__________________________</w:t>
      </w:r>
    </w:p>
    <w:p w:rsidR="009415F0" w:rsidRPr="006112A4" w:rsidRDefault="009415F0" w:rsidP="009415F0">
      <w:pPr>
        <w:widowControl w:val="0"/>
        <w:tabs>
          <w:tab w:val="num" w:pos="0"/>
        </w:tabs>
        <w:suppressAutoHyphens/>
        <w:spacing w:before="40"/>
        <w:ind w:firstLine="851"/>
        <w:rPr>
          <w:bCs/>
          <w:sz w:val="26"/>
          <w:szCs w:val="26"/>
        </w:rPr>
      </w:pPr>
      <w:r w:rsidRPr="006112A4">
        <w:rPr>
          <w:bCs/>
          <w:sz w:val="26"/>
          <w:szCs w:val="26"/>
        </w:rPr>
        <w:lastRenderedPageBreak/>
        <w:t>e-</w:t>
      </w:r>
      <w:proofErr w:type="spellStart"/>
      <w:r w:rsidRPr="006112A4">
        <w:rPr>
          <w:bCs/>
          <w:sz w:val="26"/>
          <w:szCs w:val="26"/>
        </w:rPr>
        <w:t>mail</w:t>
      </w:r>
      <w:proofErr w:type="spellEnd"/>
      <w:r w:rsidRPr="006112A4">
        <w:rPr>
          <w:bCs/>
          <w:sz w:val="26"/>
          <w:szCs w:val="26"/>
        </w:rPr>
        <w:t xml:space="preserve">: </w:t>
      </w:r>
      <w:hyperlink r:id="rId8" w:history="1">
        <w:r w:rsidRPr="006112A4">
          <w:rPr>
            <w:sz w:val="26"/>
            <w:szCs w:val="26"/>
          </w:rPr>
          <w:t>_____________________________</w:t>
        </w:r>
      </w:hyperlink>
    </w:p>
    <w:p w:rsidR="00001D45" w:rsidRPr="006112A4" w:rsidRDefault="00001D45" w:rsidP="001B69AE">
      <w:pPr>
        <w:pStyle w:val="aff4"/>
        <w:numPr>
          <w:ilvl w:val="1"/>
          <w:numId w:val="7"/>
        </w:numPr>
        <w:spacing w:after="200"/>
        <w:ind w:left="0" w:firstLine="567"/>
        <w:jc w:val="both"/>
        <w:rPr>
          <w:sz w:val="26"/>
          <w:szCs w:val="26"/>
        </w:rPr>
      </w:pPr>
      <w:r w:rsidRPr="006112A4">
        <w:rPr>
          <w:sz w:val="26"/>
          <w:szCs w:val="26"/>
        </w:rPr>
        <w:t>Любая из Сторон может указать путем направления соответствующего уведомления новый адрес, который будет использоваться впоследствии для направления любого уведомления, запроса, требования или иного сообщения.</w:t>
      </w:r>
    </w:p>
    <w:p w:rsidR="00001D45" w:rsidRPr="006112A4" w:rsidRDefault="00001D45" w:rsidP="00001D45">
      <w:pPr>
        <w:jc w:val="center"/>
        <w:rPr>
          <w:b/>
          <w:bCs/>
          <w:sz w:val="26"/>
          <w:szCs w:val="26"/>
        </w:rPr>
      </w:pPr>
    </w:p>
    <w:p w:rsidR="00001D45" w:rsidRPr="006112A4" w:rsidRDefault="00001D45" w:rsidP="001B69AE">
      <w:pPr>
        <w:numPr>
          <w:ilvl w:val="0"/>
          <w:numId w:val="20"/>
        </w:numPr>
        <w:jc w:val="center"/>
        <w:rPr>
          <w:b/>
          <w:bCs/>
          <w:sz w:val="26"/>
          <w:szCs w:val="26"/>
        </w:rPr>
      </w:pPr>
      <w:r w:rsidRPr="006112A4">
        <w:rPr>
          <w:b/>
          <w:bCs/>
          <w:sz w:val="26"/>
          <w:szCs w:val="26"/>
        </w:rPr>
        <w:t xml:space="preserve">Применимое право и порядок разрешения споров </w:t>
      </w:r>
    </w:p>
    <w:p w:rsidR="00001D45" w:rsidRPr="006112A4" w:rsidRDefault="00001D45" w:rsidP="001B69AE">
      <w:pPr>
        <w:pStyle w:val="aff4"/>
        <w:numPr>
          <w:ilvl w:val="1"/>
          <w:numId w:val="8"/>
        </w:numPr>
        <w:spacing w:after="200"/>
        <w:ind w:left="0" w:firstLine="567"/>
        <w:jc w:val="both"/>
        <w:rPr>
          <w:sz w:val="26"/>
          <w:szCs w:val="26"/>
        </w:rPr>
      </w:pPr>
      <w:r w:rsidRPr="006112A4">
        <w:rPr>
          <w:sz w:val="26"/>
          <w:szCs w:val="26"/>
        </w:rPr>
        <w:t>Отношения, возникающие на основании настоящего Договора, регулируются законодательством Российской Федерации</w:t>
      </w:r>
      <w:r w:rsidR="00502F98" w:rsidRPr="006112A4">
        <w:rPr>
          <w:sz w:val="26"/>
          <w:szCs w:val="26"/>
        </w:rPr>
        <w:t xml:space="preserve"> и Республики Башкортостан</w:t>
      </w:r>
      <w:r w:rsidRPr="006112A4">
        <w:rPr>
          <w:sz w:val="26"/>
          <w:szCs w:val="26"/>
        </w:rPr>
        <w:t>.</w:t>
      </w:r>
    </w:p>
    <w:p w:rsidR="00001D45" w:rsidRPr="006112A4" w:rsidRDefault="00001D45" w:rsidP="001B69AE">
      <w:pPr>
        <w:pStyle w:val="aff4"/>
        <w:numPr>
          <w:ilvl w:val="1"/>
          <w:numId w:val="8"/>
        </w:numPr>
        <w:spacing w:after="200"/>
        <w:ind w:left="0" w:firstLine="567"/>
        <w:jc w:val="both"/>
        <w:rPr>
          <w:sz w:val="26"/>
          <w:szCs w:val="26"/>
        </w:rPr>
      </w:pPr>
      <w:r w:rsidRPr="006112A4">
        <w:rPr>
          <w:sz w:val="26"/>
          <w:szCs w:val="26"/>
        </w:rPr>
        <w:t>Все споры и разногласия по настоящему Договору Стороны разрешают путём переговоров.</w:t>
      </w:r>
    </w:p>
    <w:p w:rsidR="00001D45" w:rsidRPr="006112A4" w:rsidRDefault="00001D45" w:rsidP="001B69AE">
      <w:pPr>
        <w:pStyle w:val="aff4"/>
        <w:numPr>
          <w:ilvl w:val="1"/>
          <w:numId w:val="8"/>
        </w:numPr>
        <w:spacing w:after="200"/>
        <w:ind w:left="0" w:firstLine="567"/>
        <w:jc w:val="both"/>
      </w:pPr>
      <w:r w:rsidRPr="006112A4">
        <w:rPr>
          <w:sz w:val="26"/>
          <w:szCs w:val="26"/>
        </w:rPr>
        <w:t>Если по итогам переговоров Стороны не достигнут согласия, споры передаются на рассмотрение</w:t>
      </w:r>
      <w:r w:rsidR="009415F0" w:rsidRPr="006112A4">
        <w:rPr>
          <w:sz w:val="26"/>
          <w:szCs w:val="26"/>
        </w:rPr>
        <w:t xml:space="preserve"> Арбитражного суда </w:t>
      </w:r>
      <w:r w:rsidR="007256D1" w:rsidRPr="006112A4">
        <w:rPr>
          <w:sz w:val="26"/>
          <w:szCs w:val="26"/>
        </w:rPr>
        <w:t>Республики Башкортостан</w:t>
      </w:r>
      <w:r w:rsidR="009415F0" w:rsidRPr="006112A4">
        <w:rPr>
          <w:sz w:val="26"/>
          <w:szCs w:val="26"/>
        </w:rPr>
        <w:t xml:space="preserve"> в соответствии с действующим законодательством</w:t>
      </w:r>
      <w:r w:rsidRPr="006112A4">
        <w:rPr>
          <w:sz w:val="26"/>
          <w:szCs w:val="26"/>
        </w:rPr>
        <w:t>.</w:t>
      </w:r>
    </w:p>
    <w:p w:rsidR="00001D45" w:rsidRPr="006112A4" w:rsidRDefault="00001D45" w:rsidP="00001D45">
      <w:pPr>
        <w:ind w:firstLine="540"/>
        <w:jc w:val="both"/>
        <w:rPr>
          <w:sz w:val="26"/>
          <w:szCs w:val="26"/>
        </w:rPr>
      </w:pPr>
    </w:p>
    <w:p w:rsidR="00001D45" w:rsidRPr="006112A4" w:rsidRDefault="00001D45" w:rsidP="001B69AE">
      <w:pPr>
        <w:numPr>
          <w:ilvl w:val="0"/>
          <w:numId w:val="20"/>
        </w:numPr>
        <w:jc w:val="center"/>
        <w:rPr>
          <w:b/>
          <w:bCs/>
          <w:sz w:val="26"/>
          <w:szCs w:val="26"/>
        </w:rPr>
      </w:pPr>
      <w:r w:rsidRPr="006112A4">
        <w:rPr>
          <w:b/>
          <w:bCs/>
          <w:sz w:val="26"/>
          <w:szCs w:val="26"/>
        </w:rPr>
        <w:t xml:space="preserve"> Расторжение Договора</w:t>
      </w:r>
    </w:p>
    <w:p w:rsidR="00001D45" w:rsidRPr="006112A4" w:rsidRDefault="00001D45" w:rsidP="001B69AE">
      <w:pPr>
        <w:pStyle w:val="aff4"/>
        <w:numPr>
          <w:ilvl w:val="1"/>
          <w:numId w:val="9"/>
        </w:numPr>
        <w:spacing w:after="200"/>
        <w:ind w:left="0" w:firstLine="567"/>
        <w:jc w:val="both"/>
        <w:rPr>
          <w:sz w:val="26"/>
          <w:szCs w:val="26"/>
        </w:rPr>
      </w:pPr>
      <w:r w:rsidRPr="006112A4">
        <w:rPr>
          <w:sz w:val="26"/>
          <w:szCs w:val="26"/>
        </w:rPr>
        <w:t xml:space="preserve">В </w:t>
      </w:r>
      <w:r w:rsidR="00A21AAF" w:rsidRPr="006112A4">
        <w:rPr>
          <w:sz w:val="26"/>
          <w:szCs w:val="26"/>
        </w:rPr>
        <w:t>случае неисполнения обязательств одной из Сторон по настоящему Договору в течение 45 (сорока пяти) рабочих дней не нарушающая обязательства Сторона будет иметь право расторгнуть в одностороннем внесудебном порядке настоящий Договор по письменному уведомлению, поданному за 10 (десять) рабочих дней до расторжения, если только нарушившая обязательства Сторона не исправит свое нарушение к удовлетворению не нарушившей Стороны в течение этого периода</w:t>
      </w:r>
      <w:r w:rsidRPr="006112A4">
        <w:rPr>
          <w:sz w:val="26"/>
          <w:szCs w:val="26"/>
        </w:rPr>
        <w:t>.</w:t>
      </w:r>
    </w:p>
    <w:p w:rsidR="00001D45" w:rsidRPr="006112A4" w:rsidRDefault="00A21AAF" w:rsidP="001B69AE">
      <w:pPr>
        <w:pStyle w:val="aff4"/>
        <w:numPr>
          <w:ilvl w:val="1"/>
          <w:numId w:val="9"/>
        </w:numPr>
        <w:spacing w:after="200"/>
        <w:ind w:left="0" w:firstLine="567"/>
        <w:jc w:val="both"/>
        <w:rPr>
          <w:sz w:val="26"/>
          <w:szCs w:val="26"/>
        </w:rPr>
      </w:pPr>
      <w:r w:rsidRPr="006112A4">
        <w:rPr>
          <w:sz w:val="26"/>
          <w:szCs w:val="26"/>
        </w:rPr>
        <w:t>Неисполнение Подрядчиком п. 4.2.</w:t>
      </w:r>
      <w:r w:rsidR="00502F98" w:rsidRPr="006112A4">
        <w:rPr>
          <w:sz w:val="26"/>
          <w:szCs w:val="26"/>
        </w:rPr>
        <w:t>8</w:t>
      </w:r>
      <w:r w:rsidRPr="006112A4">
        <w:rPr>
          <w:sz w:val="26"/>
          <w:szCs w:val="26"/>
        </w:rPr>
        <w:t xml:space="preserve">. Договора является </w:t>
      </w:r>
      <w:r w:rsidR="007256D1" w:rsidRPr="006112A4">
        <w:rPr>
          <w:sz w:val="26"/>
          <w:szCs w:val="26"/>
        </w:rPr>
        <w:t>нарушением существенных условий Договора,</w:t>
      </w:r>
      <w:r w:rsidRPr="006112A4">
        <w:rPr>
          <w:sz w:val="26"/>
          <w:szCs w:val="26"/>
        </w:rPr>
        <w:t xml:space="preserve"> и Заказчик имеет право расторгнуть в одностороннем внесудебном порядке настоящий Договор по письменному уведомлению, поданному за 10 (десять) рабочих дней до даты расторжения, если только Подрядчик не восполнит сумму обеспечения исполнения </w:t>
      </w:r>
      <w:r w:rsidR="007256D1" w:rsidRPr="006112A4">
        <w:rPr>
          <w:sz w:val="26"/>
          <w:szCs w:val="26"/>
        </w:rPr>
        <w:t>Договора в</w:t>
      </w:r>
      <w:r w:rsidRPr="006112A4">
        <w:rPr>
          <w:sz w:val="26"/>
          <w:szCs w:val="26"/>
        </w:rPr>
        <w:t xml:space="preserve"> течение этого периода. </w:t>
      </w:r>
      <w:r w:rsidRPr="006112A4">
        <w:rPr>
          <w:i/>
          <w:sz w:val="18"/>
          <w:szCs w:val="18"/>
        </w:rPr>
        <w:t>(данный пункт договора указывается в случае предоставления Подрядчиком обеспечения исполнения</w:t>
      </w:r>
      <w:r w:rsidR="007256D1" w:rsidRPr="006112A4">
        <w:rPr>
          <w:i/>
          <w:sz w:val="18"/>
          <w:szCs w:val="18"/>
        </w:rPr>
        <w:t xml:space="preserve"> Договора денежными средствами)</w:t>
      </w:r>
      <w:r w:rsidR="00001D45" w:rsidRPr="006112A4">
        <w:rPr>
          <w:sz w:val="26"/>
          <w:szCs w:val="26"/>
        </w:rPr>
        <w:t>.</w:t>
      </w:r>
    </w:p>
    <w:p w:rsidR="00001D45" w:rsidRPr="006112A4" w:rsidRDefault="00A21AAF" w:rsidP="001B69AE">
      <w:pPr>
        <w:pStyle w:val="aff4"/>
        <w:numPr>
          <w:ilvl w:val="1"/>
          <w:numId w:val="9"/>
        </w:numPr>
        <w:spacing w:after="200"/>
        <w:ind w:left="0" w:firstLine="567"/>
        <w:jc w:val="both"/>
        <w:rPr>
          <w:sz w:val="26"/>
          <w:szCs w:val="26"/>
        </w:rPr>
      </w:pPr>
      <w:r w:rsidRPr="006112A4">
        <w:rPr>
          <w:sz w:val="26"/>
          <w:szCs w:val="26"/>
        </w:rPr>
        <w:t xml:space="preserve">В случае расторжения Договора Заказчиком по п. </w:t>
      </w:r>
      <w:proofErr w:type="gramStart"/>
      <w:r w:rsidRPr="006112A4">
        <w:rPr>
          <w:sz w:val="26"/>
          <w:szCs w:val="26"/>
        </w:rPr>
        <w:t>15.1.,</w:t>
      </w:r>
      <w:proofErr w:type="gramEnd"/>
      <w:r w:rsidRPr="006112A4">
        <w:rPr>
          <w:sz w:val="26"/>
          <w:szCs w:val="26"/>
        </w:rPr>
        <w:t xml:space="preserve"> 15.2 Договора, обеспечение исполнения Договора, предоставленное Подрядчиком при его заключении, не возвращается. </w:t>
      </w:r>
      <w:r w:rsidRPr="006112A4">
        <w:rPr>
          <w:i/>
          <w:sz w:val="18"/>
          <w:szCs w:val="18"/>
        </w:rPr>
        <w:t>(данный пункт договора указывается в случае предоставления Подрядчиком обеспечения исполнения Договора денежными средствами).</w:t>
      </w:r>
    </w:p>
    <w:p w:rsidR="00A21AAF" w:rsidRPr="006112A4" w:rsidRDefault="00A21AAF" w:rsidP="001B69AE">
      <w:pPr>
        <w:pStyle w:val="aff4"/>
        <w:numPr>
          <w:ilvl w:val="1"/>
          <w:numId w:val="9"/>
        </w:numPr>
        <w:spacing w:after="200"/>
        <w:ind w:left="0" w:firstLine="567"/>
        <w:jc w:val="both"/>
        <w:rPr>
          <w:sz w:val="26"/>
          <w:szCs w:val="26"/>
        </w:rPr>
      </w:pPr>
      <w:r w:rsidRPr="006112A4">
        <w:rPr>
          <w:sz w:val="26"/>
          <w:szCs w:val="26"/>
        </w:rPr>
        <w:t xml:space="preserve">Настоящий Договор может быть расторгнут в иных случаях и </w:t>
      </w:r>
      <w:r w:rsidR="007256D1" w:rsidRPr="006112A4">
        <w:rPr>
          <w:sz w:val="26"/>
          <w:szCs w:val="26"/>
        </w:rPr>
        <w:t>порядке, предусмотренном</w:t>
      </w:r>
      <w:r w:rsidRPr="006112A4">
        <w:rPr>
          <w:sz w:val="26"/>
          <w:szCs w:val="26"/>
        </w:rPr>
        <w:t xml:space="preserve"> действующим законодательством РФ</w:t>
      </w:r>
      <w:r w:rsidR="00502F98" w:rsidRPr="006112A4">
        <w:rPr>
          <w:sz w:val="26"/>
          <w:szCs w:val="26"/>
        </w:rPr>
        <w:t xml:space="preserve"> и РБ</w:t>
      </w:r>
      <w:r w:rsidRPr="006112A4">
        <w:rPr>
          <w:sz w:val="26"/>
          <w:szCs w:val="26"/>
        </w:rPr>
        <w:t>.</w:t>
      </w:r>
    </w:p>
    <w:p w:rsidR="00A21AAF" w:rsidRPr="006112A4" w:rsidRDefault="00A21AAF" w:rsidP="001B69AE">
      <w:pPr>
        <w:pStyle w:val="aff4"/>
        <w:numPr>
          <w:ilvl w:val="1"/>
          <w:numId w:val="9"/>
        </w:numPr>
        <w:spacing w:after="200"/>
        <w:ind w:left="0" w:firstLine="567"/>
        <w:jc w:val="both"/>
        <w:rPr>
          <w:sz w:val="26"/>
          <w:szCs w:val="26"/>
        </w:rPr>
      </w:pPr>
      <w:r w:rsidRPr="006112A4">
        <w:rPr>
          <w:sz w:val="26"/>
          <w:szCs w:val="26"/>
        </w:rPr>
        <w:t>При расторжении Договора до приемки Заказчиком-застройщиком законченного строительством Объекта (Этапа строительства), Заказчик-застройщик вправе требовать передачи ему незавершенного строительства с компенсацией Подрядчику произведенных затрат, а Подрядчик обязан передать ему незавершенный строительством Объект (Этап строительства).</w:t>
      </w:r>
    </w:p>
    <w:p w:rsidR="00001D45" w:rsidRPr="006112A4" w:rsidRDefault="00001D45" w:rsidP="001B69AE">
      <w:pPr>
        <w:numPr>
          <w:ilvl w:val="0"/>
          <w:numId w:val="20"/>
        </w:numPr>
        <w:jc w:val="center"/>
        <w:rPr>
          <w:b/>
          <w:bCs/>
          <w:sz w:val="26"/>
          <w:szCs w:val="26"/>
        </w:rPr>
      </w:pPr>
      <w:r w:rsidRPr="006112A4">
        <w:rPr>
          <w:b/>
          <w:bCs/>
          <w:sz w:val="26"/>
          <w:szCs w:val="26"/>
        </w:rPr>
        <w:t xml:space="preserve"> Антикоррупционная оговорка</w:t>
      </w:r>
    </w:p>
    <w:p w:rsidR="00001D45" w:rsidRPr="006112A4" w:rsidRDefault="003F78E1" w:rsidP="001B69AE">
      <w:pPr>
        <w:pStyle w:val="ConsPlusNormal"/>
        <w:widowControl/>
        <w:numPr>
          <w:ilvl w:val="1"/>
          <w:numId w:val="10"/>
        </w:numPr>
        <w:ind w:left="0" w:firstLine="567"/>
        <w:jc w:val="both"/>
        <w:rPr>
          <w:rFonts w:ascii="Times New Roman" w:hAnsi="Times New Roman" w:cs="Times New Roman"/>
          <w:bCs/>
          <w:sz w:val="26"/>
          <w:szCs w:val="26"/>
        </w:rPr>
      </w:pPr>
      <w:r w:rsidRPr="006112A4">
        <w:rPr>
          <w:rFonts w:ascii="Times New Roman" w:hAnsi="Times New Roman" w:cs="Times New Roman"/>
          <w:bCs/>
          <w:sz w:val="26"/>
          <w:szCs w:val="26"/>
        </w:rPr>
        <w:t>Подрядчику известно</w:t>
      </w:r>
      <w:r w:rsidR="00001D45" w:rsidRPr="006112A4">
        <w:rPr>
          <w:rFonts w:ascii="Times New Roman" w:hAnsi="Times New Roman" w:cs="Times New Roman"/>
          <w:bCs/>
          <w:sz w:val="26"/>
          <w:szCs w:val="26"/>
        </w:rPr>
        <w:t xml:space="preserve"> о том, что Заказчик ведет антикоррупционную политику и развивает не допускающую коррупционных проявлений культуру и обязуется исполнять положения Приложения № </w:t>
      </w:r>
      <w:r w:rsidR="00A21AAF" w:rsidRPr="006112A4">
        <w:rPr>
          <w:rFonts w:ascii="Times New Roman" w:hAnsi="Times New Roman" w:cs="Times New Roman"/>
          <w:bCs/>
          <w:sz w:val="26"/>
          <w:szCs w:val="26"/>
        </w:rPr>
        <w:t>4</w:t>
      </w:r>
      <w:r w:rsidR="00001D45" w:rsidRPr="006112A4">
        <w:rPr>
          <w:rFonts w:ascii="Times New Roman" w:hAnsi="Times New Roman" w:cs="Times New Roman"/>
          <w:bCs/>
          <w:sz w:val="26"/>
          <w:szCs w:val="26"/>
        </w:rPr>
        <w:t xml:space="preserve"> к настоящему Договору.</w:t>
      </w:r>
    </w:p>
    <w:p w:rsidR="00001D45" w:rsidRPr="006112A4" w:rsidRDefault="00001D45" w:rsidP="00001D45">
      <w:pPr>
        <w:pStyle w:val="afb"/>
        <w:ind w:firstLine="567"/>
        <w:jc w:val="both"/>
        <w:rPr>
          <w:i/>
          <w:sz w:val="26"/>
          <w:szCs w:val="26"/>
        </w:rPr>
      </w:pPr>
    </w:p>
    <w:p w:rsidR="00001D45" w:rsidRPr="006112A4" w:rsidRDefault="00001D45" w:rsidP="001B69AE">
      <w:pPr>
        <w:numPr>
          <w:ilvl w:val="0"/>
          <w:numId w:val="20"/>
        </w:numPr>
        <w:jc w:val="center"/>
        <w:rPr>
          <w:b/>
          <w:bCs/>
          <w:sz w:val="26"/>
          <w:szCs w:val="26"/>
        </w:rPr>
      </w:pPr>
      <w:r w:rsidRPr="006112A4">
        <w:rPr>
          <w:b/>
          <w:bCs/>
          <w:sz w:val="26"/>
          <w:szCs w:val="26"/>
        </w:rPr>
        <w:t xml:space="preserve"> Другие положения</w:t>
      </w:r>
    </w:p>
    <w:p w:rsidR="00001D45" w:rsidRPr="006112A4" w:rsidRDefault="00001D45" w:rsidP="001B69AE">
      <w:pPr>
        <w:pStyle w:val="ConsPlusNormal"/>
        <w:widowControl/>
        <w:numPr>
          <w:ilvl w:val="1"/>
          <w:numId w:val="11"/>
        </w:numPr>
        <w:ind w:left="0" w:firstLine="567"/>
        <w:jc w:val="both"/>
        <w:rPr>
          <w:rFonts w:ascii="Times New Roman" w:hAnsi="Times New Roman" w:cs="Times New Roman"/>
          <w:sz w:val="26"/>
          <w:szCs w:val="26"/>
        </w:rPr>
      </w:pPr>
      <w:r w:rsidRPr="006112A4">
        <w:rPr>
          <w:rFonts w:ascii="Times New Roman" w:hAnsi="Times New Roman" w:cs="Times New Roman"/>
          <w:sz w:val="26"/>
          <w:szCs w:val="26"/>
        </w:rPr>
        <w:t xml:space="preserve">По мере необходимости Стороны осуществляют сверку расчётов по Договору с оформлением двустороннего акта сверки расчётов. Акт сверки расчётов </w:t>
      </w:r>
      <w:r w:rsidRPr="006112A4">
        <w:rPr>
          <w:rFonts w:ascii="Times New Roman" w:hAnsi="Times New Roman" w:cs="Times New Roman"/>
          <w:sz w:val="26"/>
          <w:szCs w:val="26"/>
        </w:rPr>
        <w:lastRenderedPageBreak/>
        <w:t>составляется заинтересованной Стороной в двух экземплярах, каждый их которых должен быть подписан уполномоченным представителем этой Стороны и скреплён её печатью.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заверить печатью,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w:t>
      </w:r>
    </w:p>
    <w:p w:rsidR="00001D45" w:rsidRPr="006112A4" w:rsidRDefault="00001D45" w:rsidP="001B69AE">
      <w:pPr>
        <w:pStyle w:val="ConsPlusNormal"/>
        <w:widowControl/>
        <w:numPr>
          <w:ilvl w:val="1"/>
          <w:numId w:val="11"/>
        </w:numPr>
        <w:ind w:left="0" w:firstLine="567"/>
        <w:jc w:val="both"/>
        <w:rPr>
          <w:rFonts w:ascii="Times New Roman" w:hAnsi="Times New Roman" w:cs="Times New Roman"/>
          <w:sz w:val="26"/>
          <w:szCs w:val="26"/>
        </w:rPr>
      </w:pPr>
      <w:r w:rsidRPr="006112A4">
        <w:rPr>
          <w:rFonts w:ascii="Times New Roman" w:hAnsi="Times New Roman" w:cs="Times New Roman"/>
          <w:sz w:val="26"/>
          <w:szCs w:val="26"/>
        </w:rPr>
        <w:t>В течение 5 (пяти) рабочих дней со дня заключения настоящего Договора Подрядчик обязан направить Заказчику:</w:t>
      </w:r>
    </w:p>
    <w:p w:rsidR="00001D45" w:rsidRPr="006112A4" w:rsidRDefault="00001D45" w:rsidP="00001D45">
      <w:pPr>
        <w:ind w:firstLine="709"/>
        <w:jc w:val="both"/>
        <w:rPr>
          <w:sz w:val="26"/>
          <w:szCs w:val="26"/>
        </w:rPr>
      </w:pPr>
      <w:r w:rsidRPr="006112A4">
        <w:rPr>
          <w:sz w:val="26"/>
          <w:szCs w:val="26"/>
        </w:rPr>
        <w:t>- образцы подписей лиц, которые будут подписывать выставляемые в адрес Заказчика счета-фактуры;</w:t>
      </w:r>
    </w:p>
    <w:p w:rsidR="00001D45" w:rsidRPr="006112A4" w:rsidRDefault="00001D45" w:rsidP="00001D45">
      <w:pPr>
        <w:ind w:firstLine="709"/>
        <w:jc w:val="both"/>
        <w:rPr>
          <w:sz w:val="26"/>
          <w:szCs w:val="26"/>
        </w:rPr>
      </w:pPr>
      <w:r w:rsidRPr="006112A4">
        <w:rPr>
          <w:sz w:val="26"/>
          <w:szCs w:val="26"/>
        </w:rPr>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001D45" w:rsidRPr="006112A4" w:rsidRDefault="00001D45" w:rsidP="00001D45">
      <w:pPr>
        <w:ind w:firstLine="851"/>
        <w:jc w:val="both"/>
        <w:rPr>
          <w:sz w:val="26"/>
          <w:szCs w:val="26"/>
        </w:rPr>
      </w:pPr>
      <w:r w:rsidRPr="006112A4">
        <w:rPr>
          <w:sz w:val="26"/>
          <w:szCs w:val="26"/>
        </w:rPr>
        <w:t>Подрядчик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001D45" w:rsidRPr="006112A4" w:rsidRDefault="00001D45" w:rsidP="001B69AE">
      <w:pPr>
        <w:pStyle w:val="ConsPlusNormal"/>
        <w:widowControl/>
        <w:numPr>
          <w:ilvl w:val="1"/>
          <w:numId w:val="11"/>
        </w:numPr>
        <w:ind w:left="0" w:firstLine="567"/>
        <w:jc w:val="both"/>
        <w:rPr>
          <w:rFonts w:ascii="Times New Roman" w:hAnsi="Times New Roman" w:cs="Times New Roman"/>
          <w:sz w:val="26"/>
          <w:szCs w:val="26"/>
        </w:rPr>
      </w:pPr>
      <w:r w:rsidRPr="006112A4">
        <w:rPr>
          <w:rFonts w:ascii="Times New Roman" w:hAnsi="Times New Roman" w:cs="Times New Roman"/>
          <w:sz w:val="26"/>
          <w:szCs w:val="26"/>
        </w:rPr>
        <w:t>Счета-фактуры выставляются в соответствии с законодательством РФ.</w:t>
      </w:r>
    </w:p>
    <w:p w:rsidR="00001D45" w:rsidRPr="006112A4" w:rsidRDefault="00A21AAF" w:rsidP="001B69AE">
      <w:pPr>
        <w:pStyle w:val="ConsPlusNormal"/>
        <w:widowControl/>
        <w:numPr>
          <w:ilvl w:val="1"/>
          <w:numId w:val="11"/>
        </w:numPr>
        <w:ind w:left="0" w:firstLine="567"/>
        <w:jc w:val="both"/>
        <w:rPr>
          <w:rFonts w:ascii="Times New Roman" w:hAnsi="Times New Roman" w:cs="Times New Roman"/>
          <w:sz w:val="26"/>
          <w:szCs w:val="26"/>
        </w:rPr>
      </w:pPr>
      <w:r w:rsidRPr="006112A4">
        <w:rPr>
          <w:rFonts w:ascii="Times New Roman" w:hAnsi="Times New Roman" w:cs="Times New Roman"/>
          <w:sz w:val="26"/>
        </w:rPr>
        <w:t>Стороны не имеют права уступить либо передать свои права или обязанности по настоящему Договору, полностью либо частично, без предварительного письменного согласия другой Стороны</w:t>
      </w:r>
      <w:r w:rsidRPr="006112A4">
        <w:rPr>
          <w:rFonts w:ascii="Times New Roman" w:hAnsi="Times New Roman" w:cs="Times New Roman"/>
        </w:rPr>
        <w:t>.</w:t>
      </w:r>
    </w:p>
    <w:p w:rsidR="00001D45" w:rsidRPr="006112A4" w:rsidRDefault="00001D45" w:rsidP="001B69AE">
      <w:pPr>
        <w:pStyle w:val="ConsPlusNormal"/>
        <w:widowControl/>
        <w:numPr>
          <w:ilvl w:val="1"/>
          <w:numId w:val="11"/>
        </w:numPr>
        <w:ind w:left="0" w:firstLine="567"/>
        <w:jc w:val="both"/>
        <w:rPr>
          <w:rFonts w:ascii="Times New Roman" w:hAnsi="Times New Roman" w:cs="Times New Roman"/>
          <w:sz w:val="26"/>
          <w:szCs w:val="26"/>
        </w:rPr>
      </w:pPr>
      <w:r w:rsidRPr="006112A4">
        <w:rPr>
          <w:rFonts w:ascii="Times New Roman" w:hAnsi="Times New Roman" w:cs="Times New Roman"/>
          <w:sz w:val="26"/>
          <w:szCs w:val="26"/>
        </w:rPr>
        <w:t>Любые изменения или дополнения настоящего Договора, должны совершаться Сторонами в письменной форме.</w:t>
      </w:r>
    </w:p>
    <w:p w:rsidR="00001D45" w:rsidRPr="006112A4" w:rsidRDefault="00001D45" w:rsidP="001B69AE">
      <w:pPr>
        <w:pStyle w:val="ConsPlusNormal"/>
        <w:widowControl/>
        <w:numPr>
          <w:ilvl w:val="1"/>
          <w:numId w:val="11"/>
        </w:numPr>
        <w:ind w:left="0" w:firstLine="567"/>
        <w:jc w:val="both"/>
        <w:rPr>
          <w:rFonts w:ascii="Times New Roman" w:hAnsi="Times New Roman" w:cs="Times New Roman"/>
          <w:sz w:val="26"/>
          <w:szCs w:val="26"/>
        </w:rPr>
      </w:pPr>
      <w:r w:rsidRPr="006112A4">
        <w:rPr>
          <w:rFonts w:ascii="Times New Roman" w:hAnsi="Times New Roman" w:cs="Times New Roman"/>
          <w:sz w:val="26"/>
          <w:szCs w:val="26"/>
        </w:rPr>
        <w:t xml:space="preserve">Настоящий Договор составлен в двух экземплярах, имеющих равную юридическую силу, по одному для каждой из Сторон. </w:t>
      </w:r>
    </w:p>
    <w:p w:rsidR="00001D45" w:rsidRPr="006112A4" w:rsidRDefault="00001D45" w:rsidP="001B69AE">
      <w:pPr>
        <w:pStyle w:val="ConsPlusNormal"/>
        <w:widowControl/>
        <w:numPr>
          <w:ilvl w:val="1"/>
          <w:numId w:val="11"/>
        </w:numPr>
        <w:ind w:left="0" w:firstLine="567"/>
        <w:jc w:val="both"/>
        <w:rPr>
          <w:rFonts w:ascii="Times New Roman" w:hAnsi="Times New Roman" w:cs="Times New Roman"/>
          <w:sz w:val="26"/>
          <w:szCs w:val="26"/>
        </w:rPr>
      </w:pPr>
      <w:r w:rsidRPr="006112A4">
        <w:rPr>
          <w:rFonts w:ascii="Times New Roman" w:hAnsi="Times New Roman" w:cs="Times New Roman"/>
          <w:sz w:val="26"/>
          <w:szCs w:val="26"/>
        </w:rPr>
        <w:t>Настоящий Договор вступает в силу с даты подписания Сторонами и действует</w:t>
      </w:r>
      <w:r w:rsidR="00466600" w:rsidRPr="006112A4">
        <w:rPr>
          <w:rFonts w:ascii="Times New Roman" w:hAnsi="Times New Roman" w:cs="Times New Roman"/>
          <w:sz w:val="26"/>
          <w:szCs w:val="26"/>
        </w:rPr>
        <w:t xml:space="preserve"> </w:t>
      </w:r>
      <w:r w:rsidRPr="006112A4">
        <w:rPr>
          <w:rFonts w:ascii="Times New Roman" w:hAnsi="Times New Roman" w:cs="Times New Roman"/>
          <w:sz w:val="26"/>
          <w:szCs w:val="26"/>
        </w:rPr>
        <w:t>до полного исполнения Сторонами своих обязательств по Договору</w:t>
      </w:r>
      <w:r w:rsidR="00502F98" w:rsidRPr="006112A4">
        <w:rPr>
          <w:rFonts w:ascii="Times New Roman" w:hAnsi="Times New Roman" w:cs="Times New Roman"/>
          <w:sz w:val="26"/>
          <w:szCs w:val="26"/>
        </w:rPr>
        <w:t xml:space="preserve"> либо до окончания срока действия Договора по п. 3.2</w:t>
      </w:r>
      <w:r w:rsidRPr="006112A4">
        <w:rPr>
          <w:rFonts w:ascii="Times New Roman" w:hAnsi="Times New Roman" w:cs="Times New Roman"/>
          <w:sz w:val="26"/>
          <w:szCs w:val="26"/>
        </w:rPr>
        <w:t>.</w:t>
      </w:r>
    </w:p>
    <w:p w:rsidR="00001D45" w:rsidRPr="006112A4" w:rsidRDefault="00001D45" w:rsidP="001B69AE">
      <w:pPr>
        <w:pStyle w:val="ConsPlusNormal"/>
        <w:widowControl/>
        <w:numPr>
          <w:ilvl w:val="1"/>
          <w:numId w:val="11"/>
        </w:numPr>
        <w:ind w:left="0" w:firstLine="567"/>
        <w:jc w:val="both"/>
        <w:rPr>
          <w:rFonts w:ascii="Times New Roman" w:hAnsi="Times New Roman" w:cs="Times New Roman"/>
          <w:sz w:val="26"/>
          <w:szCs w:val="26"/>
        </w:rPr>
      </w:pPr>
      <w:r w:rsidRPr="006112A4">
        <w:rPr>
          <w:rFonts w:ascii="Times New Roman" w:hAnsi="Times New Roman" w:cs="Times New Roman"/>
          <w:sz w:val="26"/>
          <w:szCs w:val="26"/>
        </w:rPr>
        <w:t>Подрядчик обязуется предоставлять Заказчику информацию об изменении в цепочке собственников Подрядчика, включая бенефициаров (в том числе, конечных) не позднее 5 (Пяти) рабочих дней после таких изменений предоставлять информацию о таких изменениях по форме, приведенной в Приложении №</w:t>
      </w:r>
      <w:r w:rsidR="009878CF" w:rsidRPr="006112A4">
        <w:rPr>
          <w:rFonts w:ascii="Times New Roman" w:hAnsi="Times New Roman" w:cs="Times New Roman"/>
          <w:sz w:val="26"/>
          <w:szCs w:val="26"/>
        </w:rPr>
        <w:t xml:space="preserve"> 5</w:t>
      </w:r>
      <w:r w:rsidRPr="006112A4">
        <w:rPr>
          <w:rFonts w:ascii="Times New Roman" w:hAnsi="Times New Roman" w:cs="Times New Roman"/>
          <w:sz w:val="26"/>
          <w:szCs w:val="26"/>
        </w:rPr>
        <w:t xml:space="preserve"> к Договору, а также документы, подтверждающие такие изменения. В случае </w:t>
      </w:r>
      <w:proofErr w:type="spellStart"/>
      <w:r w:rsidRPr="006112A4">
        <w:rPr>
          <w:rFonts w:ascii="Times New Roman" w:hAnsi="Times New Roman" w:cs="Times New Roman"/>
          <w:sz w:val="26"/>
          <w:szCs w:val="26"/>
        </w:rPr>
        <w:t>непредоставления</w:t>
      </w:r>
      <w:proofErr w:type="spellEnd"/>
      <w:r w:rsidRPr="006112A4">
        <w:rPr>
          <w:rFonts w:ascii="Times New Roman" w:hAnsi="Times New Roman" w:cs="Times New Roman"/>
          <w:sz w:val="26"/>
          <w:szCs w:val="26"/>
        </w:rPr>
        <w:t xml:space="preserve"> Подрядчиком указанной информации и документов в срок, предусмотренный настоящим пунктом, Заказчик вправе расторгнуть Договор путем одностороннего внесудебного отказа от исполнения обязательств. Заказчик вправе в одностороннем порядке изменить форму предоставления информации, приведенную в Приложении №</w:t>
      </w:r>
      <w:r w:rsidR="009878CF" w:rsidRPr="006112A4">
        <w:rPr>
          <w:rFonts w:ascii="Times New Roman" w:hAnsi="Times New Roman" w:cs="Times New Roman"/>
          <w:sz w:val="26"/>
          <w:szCs w:val="26"/>
        </w:rPr>
        <w:t>5</w:t>
      </w:r>
      <w:r w:rsidRPr="006112A4">
        <w:rPr>
          <w:rFonts w:ascii="Times New Roman" w:hAnsi="Times New Roman" w:cs="Times New Roman"/>
          <w:sz w:val="26"/>
          <w:szCs w:val="26"/>
        </w:rPr>
        <w:t xml:space="preserve"> к Договору, предварительно уведомив об этом Подрядчика.</w:t>
      </w:r>
    </w:p>
    <w:p w:rsidR="00001D45" w:rsidRPr="006112A4" w:rsidRDefault="00001D45" w:rsidP="001B69AE">
      <w:pPr>
        <w:pStyle w:val="ConsPlusNormal"/>
        <w:widowControl/>
        <w:numPr>
          <w:ilvl w:val="1"/>
          <w:numId w:val="11"/>
        </w:numPr>
        <w:ind w:left="0" w:firstLine="567"/>
        <w:jc w:val="both"/>
        <w:rPr>
          <w:rFonts w:ascii="Times New Roman" w:hAnsi="Times New Roman" w:cs="Times New Roman"/>
          <w:i/>
          <w:sz w:val="26"/>
          <w:szCs w:val="26"/>
        </w:rPr>
      </w:pPr>
      <w:r w:rsidRPr="006112A4">
        <w:rPr>
          <w:rFonts w:ascii="Times New Roman" w:hAnsi="Times New Roman" w:cs="Times New Roman"/>
          <w:sz w:val="26"/>
          <w:szCs w:val="26"/>
        </w:rPr>
        <w:lastRenderedPageBreak/>
        <w:t>К настоящему Договору прилагаются и являются его неотъемлемой частью</w:t>
      </w:r>
      <w:r w:rsidRPr="006112A4">
        <w:rPr>
          <w:rFonts w:ascii="Times New Roman" w:hAnsi="Times New Roman" w:cs="Times New Roman"/>
          <w:i/>
          <w:sz w:val="26"/>
          <w:szCs w:val="26"/>
        </w:rPr>
        <w:t>:</w:t>
      </w:r>
    </w:p>
    <w:p w:rsidR="00001D45" w:rsidRPr="006112A4" w:rsidRDefault="00001D45" w:rsidP="00001D45">
      <w:pPr>
        <w:widowControl w:val="0"/>
        <w:suppressAutoHyphens/>
        <w:spacing w:before="60"/>
        <w:jc w:val="both"/>
        <w:rPr>
          <w:sz w:val="26"/>
          <w:szCs w:val="26"/>
        </w:rPr>
      </w:pPr>
      <w:r w:rsidRPr="006112A4">
        <w:rPr>
          <w:bCs/>
          <w:sz w:val="26"/>
          <w:szCs w:val="26"/>
        </w:rPr>
        <w:t>Приложение №1</w:t>
      </w:r>
      <w:r w:rsidRPr="006112A4">
        <w:rPr>
          <w:sz w:val="26"/>
          <w:szCs w:val="26"/>
        </w:rPr>
        <w:t xml:space="preserve"> – </w:t>
      </w:r>
      <w:r w:rsidR="00466600" w:rsidRPr="006112A4">
        <w:rPr>
          <w:sz w:val="26"/>
          <w:szCs w:val="26"/>
        </w:rPr>
        <w:t xml:space="preserve">Техническое задание на проектирование и строительство сети </w:t>
      </w:r>
      <w:r w:rsidR="00466600" w:rsidRPr="006112A4">
        <w:rPr>
          <w:sz w:val="26"/>
          <w:szCs w:val="26"/>
          <w:lang w:val="en-US"/>
        </w:rPr>
        <w:t>GPON</w:t>
      </w:r>
      <w:r w:rsidR="00466600" w:rsidRPr="006112A4">
        <w:rPr>
          <w:sz w:val="26"/>
          <w:szCs w:val="26"/>
        </w:rPr>
        <w:t>;</w:t>
      </w:r>
    </w:p>
    <w:p w:rsidR="00001D45" w:rsidRPr="006112A4" w:rsidRDefault="00001D45" w:rsidP="00001D45">
      <w:pPr>
        <w:widowControl w:val="0"/>
        <w:suppressAutoHyphens/>
        <w:spacing w:before="60"/>
        <w:jc w:val="both"/>
        <w:rPr>
          <w:sz w:val="26"/>
          <w:szCs w:val="26"/>
        </w:rPr>
      </w:pPr>
      <w:r w:rsidRPr="006112A4">
        <w:rPr>
          <w:bCs/>
          <w:sz w:val="26"/>
          <w:szCs w:val="26"/>
        </w:rPr>
        <w:t>Приложение №2</w:t>
      </w:r>
      <w:r w:rsidRPr="006112A4">
        <w:rPr>
          <w:sz w:val="26"/>
          <w:szCs w:val="26"/>
        </w:rPr>
        <w:t xml:space="preserve"> – </w:t>
      </w:r>
      <w:r w:rsidR="00466600" w:rsidRPr="006112A4">
        <w:rPr>
          <w:sz w:val="26"/>
          <w:szCs w:val="26"/>
        </w:rPr>
        <w:t xml:space="preserve">Форма Заказа на выполнение работ по строительству </w:t>
      </w:r>
      <w:r w:rsidR="00466600" w:rsidRPr="006112A4">
        <w:rPr>
          <w:bCs/>
          <w:sz w:val="26"/>
          <w:szCs w:val="26"/>
        </w:rPr>
        <w:t xml:space="preserve">волоконно-оптических линии связи (ВОЛС) и сети </w:t>
      </w:r>
      <w:r w:rsidR="00466600" w:rsidRPr="006112A4">
        <w:rPr>
          <w:bCs/>
          <w:sz w:val="26"/>
          <w:szCs w:val="26"/>
          <w:lang w:val="en-US"/>
        </w:rPr>
        <w:t>GPON</w:t>
      </w:r>
      <w:r w:rsidR="00466600" w:rsidRPr="006112A4">
        <w:rPr>
          <w:sz w:val="26"/>
          <w:szCs w:val="26"/>
        </w:rPr>
        <w:t>;</w:t>
      </w:r>
    </w:p>
    <w:p w:rsidR="00001D45" w:rsidRPr="006112A4" w:rsidRDefault="00001D45" w:rsidP="00001D45">
      <w:pPr>
        <w:jc w:val="both"/>
        <w:rPr>
          <w:sz w:val="26"/>
          <w:szCs w:val="26"/>
        </w:rPr>
      </w:pPr>
      <w:r w:rsidRPr="006112A4">
        <w:rPr>
          <w:bCs/>
          <w:sz w:val="26"/>
          <w:szCs w:val="26"/>
        </w:rPr>
        <w:t>Приложение №3</w:t>
      </w:r>
      <w:r w:rsidRPr="006112A4">
        <w:rPr>
          <w:sz w:val="26"/>
          <w:szCs w:val="26"/>
        </w:rPr>
        <w:t xml:space="preserve"> – </w:t>
      </w:r>
      <w:r w:rsidR="00466600" w:rsidRPr="006112A4">
        <w:rPr>
          <w:sz w:val="26"/>
          <w:szCs w:val="26"/>
        </w:rPr>
        <w:t>Величина удельной стоимости за единицу (вид) работ;</w:t>
      </w:r>
    </w:p>
    <w:p w:rsidR="00001D45" w:rsidRPr="006112A4" w:rsidRDefault="00001D45" w:rsidP="00001D45">
      <w:pPr>
        <w:widowControl w:val="0"/>
        <w:suppressAutoHyphens/>
        <w:spacing w:before="60"/>
        <w:jc w:val="both"/>
        <w:rPr>
          <w:sz w:val="26"/>
          <w:szCs w:val="26"/>
        </w:rPr>
      </w:pPr>
      <w:r w:rsidRPr="006112A4">
        <w:rPr>
          <w:bCs/>
          <w:sz w:val="26"/>
          <w:szCs w:val="26"/>
        </w:rPr>
        <w:t>Приложение №4</w:t>
      </w:r>
      <w:r w:rsidRPr="006112A4">
        <w:rPr>
          <w:sz w:val="26"/>
          <w:szCs w:val="26"/>
        </w:rPr>
        <w:t xml:space="preserve"> – </w:t>
      </w:r>
      <w:r w:rsidR="00466600" w:rsidRPr="006112A4">
        <w:rPr>
          <w:sz w:val="26"/>
          <w:szCs w:val="26"/>
        </w:rPr>
        <w:t>Антикоррупционная оговорка;</w:t>
      </w:r>
    </w:p>
    <w:p w:rsidR="00001D45" w:rsidRPr="006112A4" w:rsidRDefault="00001D45" w:rsidP="00001D45">
      <w:pPr>
        <w:widowControl w:val="0"/>
        <w:suppressAutoHyphens/>
        <w:spacing w:before="60"/>
        <w:jc w:val="both"/>
        <w:rPr>
          <w:sz w:val="26"/>
          <w:szCs w:val="26"/>
        </w:rPr>
      </w:pPr>
      <w:r w:rsidRPr="006112A4">
        <w:rPr>
          <w:sz w:val="26"/>
          <w:szCs w:val="26"/>
        </w:rPr>
        <w:t xml:space="preserve">Приложение №5 </w:t>
      </w:r>
      <w:r w:rsidR="009A6641" w:rsidRPr="006112A4">
        <w:rPr>
          <w:sz w:val="26"/>
          <w:szCs w:val="26"/>
        </w:rPr>
        <w:t>– Форма</w:t>
      </w:r>
      <w:r w:rsidR="009878CF" w:rsidRPr="006112A4">
        <w:rPr>
          <w:sz w:val="26"/>
          <w:szCs w:val="26"/>
        </w:rPr>
        <w:t xml:space="preserve"> предоставления информации</w:t>
      </w:r>
      <w:r w:rsidRPr="006112A4">
        <w:rPr>
          <w:sz w:val="26"/>
          <w:szCs w:val="26"/>
        </w:rPr>
        <w:t>.</w:t>
      </w:r>
    </w:p>
    <w:p w:rsidR="00001D45" w:rsidRPr="006112A4" w:rsidRDefault="00001D45" w:rsidP="00001D45">
      <w:pPr>
        <w:widowControl w:val="0"/>
        <w:suppressAutoHyphens/>
        <w:spacing w:before="60"/>
        <w:ind w:firstLine="708"/>
        <w:jc w:val="both"/>
        <w:rPr>
          <w:sz w:val="26"/>
          <w:szCs w:val="26"/>
        </w:rPr>
      </w:pPr>
    </w:p>
    <w:p w:rsidR="00001D45" w:rsidRPr="006112A4" w:rsidRDefault="00001D45" w:rsidP="001B69AE">
      <w:pPr>
        <w:numPr>
          <w:ilvl w:val="0"/>
          <w:numId w:val="20"/>
        </w:numPr>
        <w:jc w:val="center"/>
        <w:rPr>
          <w:b/>
          <w:bCs/>
          <w:sz w:val="26"/>
          <w:szCs w:val="26"/>
        </w:rPr>
      </w:pPr>
      <w:r w:rsidRPr="006112A4">
        <w:rPr>
          <w:b/>
          <w:bCs/>
          <w:sz w:val="26"/>
          <w:szCs w:val="26"/>
        </w:rPr>
        <w:t xml:space="preserve"> Реквизиты Сторон</w:t>
      </w:r>
    </w:p>
    <w:tbl>
      <w:tblPr>
        <w:tblW w:w="9889" w:type="dxa"/>
        <w:tblLayout w:type="fixed"/>
        <w:tblLook w:val="0000" w:firstRow="0" w:lastRow="0" w:firstColumn="0" w:lastColumn="0" w:noHBand="0" w:noVBand="0"/>
      </w:tblPr>
      <w:tblGrid>
        <w:gridCol w:w="4603"/>
        <w:gridCol w:w="324"/>
        <w:gridCol w:w="568"/>
        <w:gridCol w:w="4359"/>
        <w:gridCol w:w="35"/>
      </w:tblGrid>
      <w:tr w:rsidR="00001D45" w:rsidRPr="006112A4" w:rsidTr="00093CD3">
        <w:trPr>
          <w:gridAfter w:val="1"/>
          <w:wAfter w:w="35" w:type="dxa"/>
        </w:trPr>
        <w:tc>
          <w:tcPr>
            <w:tcW w:w="4927" w:type="dxa"/>
            <w:gridSpan w:val="2"/>
          </w:tcPr>
          <w:p w:rsidR="00001D45" w:rsidRPr="006112A4" w:rsidRDefault="00001D45" w:rsidP="00093CD3">
            <w:pPr>
              <w:widowControl w:val="0"/>
              <w:suppressAutoHyphens/>
              <w:rPr>
                <w:b/>
                <w:bCs/>
                <w:sz w:val="26"/>
                <w:szCs w:val="26"/>
              </w:rPr>
            </w:pPr>
          </w:p>
        </w:tc>
        <w:tc>
          <w:tcPr>
            <w:tcW w:w="4927" w:type="dxa"/>
            <w:gridSpan w:val="2"/>
          </w:tcPr>
          <w:p w:rsidR="00001D45" w:rsidRPr="006112A4" w:rsidRDefault="00001D45" w:rsidP="00093CD3">
            <w:pPr>
              <w:widowControl w:val="0"/>
              <w:suppressAutoHyphens/>
              <w:ind w:left="318"/>
              <w:rPr>
                <w:b/>
                <w:bCs/>
                <w:sz w:val="26"/>
                <w:szCs w:val="26"/>
              </w:rPr>
            </w:pPr>
          </w:p>
        </w:tc>
      </w:tr>
      <w:tr w:rsidR="00001D45" w:rsidRPr="006112A4" w:rsidTr="00093CD3">
        <w:trPr>
          <w:gridAfter w:val="1"/>
          <w:wAfter w:w="35" w:type="dxa"/>
        </w:trPr>
        <w:tc>
          <w:tcPr>
            <w:tcW w:w="4927" w:type="dxa"/>
            <w:gridSpan w:val="2"/>
          </w:tcPr>
          <w:p w:rsidR="00001D45" w:rsidRPr="006112A4" w:rsidRDefault="00001D45" w:rsidP="00093CD3">
            <w:pPr>
              <w:widowControl w:val="0"/>
              <w:suppressAutoHyphens/>
              <w:ind w:left="318"/>
              <w:rPr>
                <w:b/>
                <w:bCs/>
                <w:sz w:val="26"/>
                <w:szCs w:val="26"/>
              </w:rPr>
            </w:pPr>
            <w:r w:rsidRPr="006112A4">
              <w:rPr>
                <w:b/>
                <w:bCs/>
                <w:sz w:val="26"/>
                <w:szCs w:val="26"/>
              </w:rPr>
              <w:t>Заказчик:</w:t>
            </w:r>
          </w:p>
        </w:tc>
        <w:tc>
          <w:tcPr>
            <w:tcW w:w="4927" w:type="dxa"/>
            <w:gridSpan w:val="2"/>
          </w:tcPr>
          <w:p w:rsidR="00001D45" w:rsidRPr="006112A4" w:rsidRDefault="00001D45" w:rsidP="00093CD3">
            <w:pPr>
              <w:widowControl w:val="0"/>
              <w:suppressAutoHyphens/>
              <w:ind w:left="318"/>
              <w:rPr>
                <w:b/>
                <w:bCs/>
                <w:sz w:val="26"/>
                <w:szCs w:val="26"/>
              </w:rPr>
            </w:pPr>
            <w:r w:rsidRPr="006112A4">
              <w:rPr>
                <w:b/>
                <w:bCs/>
                <w:sz w:val="26"/>
                <w:szCs w:val="26"/>
              </w:rPr>
              <w:t>Подрядчик:</w:t>
            </w:r>
          </w:p>
        </w:tc>
      </w:tr>
      <w:tr w:rsidR="00001D45" w:rsidRPr="006112A4" w:rsidTr="00093CD3">
        <w:tblPrEx>
          <w:tblLook w:val="04A0" w:firstRow="1" w:lastRow="0" w:firstColumn="1" w:lastColumn="0" w:noHBand="0" w:noVBand="1"/>
        </w:tblPrEx>
        <w:tc>
          <w:tcPr>
            <w:tcW w:w="4603" w:type="dxa"/>
          </w:tcPr>
          <w:p w:rsidR="00CE0A04" w:rsidRPr="006112A4" w:rsidRDefault="00CE0A04" w:rsidP="00CE0A04">
            <w:pPr>
              <w:pStyle w:val="a9"/>
              <w:spacing w:after="0"/>
              <w:ind w:left="0"/>
              <w:rPr>
                <w:sz w:val="26"/>
                <w:szCs w:val="26"/>
              </w:rPr>
            </w:pPr>
            <w:permStart w:id="1964993212" w:edGrp="everyone"/>
            <w:r w:rsidRPr="006112A4">
              <w:t xml:space="preserve">ИНН/КПП </w:t>
            </w:r>
            <w:r w:rsidRPr="006112A4">
              <w:rPr>
                <w:sz w:val="26"/>
                <w:szCs w:val="26"/>
              </w:rPr>
              <w:t>0274018377/997750001</w:t>
            </w:r>
          </w:p>
          <w:p w:rsidR="00CE0A04" w:rsidRPr="006112A4" w:rsidRDefault="00CE0A04" w:rsidP="00CE0A04">
            <w:pPr>
              <w:pStyle w:val="a9"/>
              <w:spacing w:after="0"/>
              <w:ind w:left="0"/>
              <w:rPr>
                <w:sz w:val="26"/>
                <w:szCs w:val="26"/>
              </w:rPr>
            </w:pPr>
            <w:r w:rsidRPr="006112A4">
              <w:t>ОГРН 1020202561686</w:t>
            </w:r>
          </w:p>
          <w:p w:rsidR="00CE0A04" w:rsidRPr="006112A4" w:rsidRDefault="00CE0A04" w:rsidP="00CE0A04">
            <w:pPr>
              <w:rPr>
                <w:sz w:val="26"/>
                <w:szCs w:val="26"/>
              </w:rPr>
            </w:pPr>
            <w:r w:rsidRPr="006112A4">
              <w:rPr>
                <w:sz w:val="26"/>
                <w:szCs w:val="26"/>
              </w:rPr>
              <w:t>Адрес: РБ 450000, г. Уфа, ул. Ленина, д.32/1.</w:t>
            </w:r>
          </w:p>
          <w:p w:rsidR="00CE0A04" w:rsidRPr="006112A4" w:rsidRDefault="00CE0A04" w:rsidP="00CE0A04">
            <w:pPr>
              <w:pStyle w:val="a3"/>
              <w:jc w:val="left"/>
              <w:rPr>
                <w:b/>
                <w:bCs/>
                <w:sz w:val="26"/>
                <w:szCs w:val="26"/>
              </w:rPr>
            </w:pPr>
            <w:r w:rsidRPr="006112A4">
              <w:rPr>
                <w:b/>
                <w:bCs/>
                <w:sz w:val="26"/>
                <w:szCs w:val="26"/>
              </w:rPr>
              <w:t xml:space="preserve">Почтовый адрес: </w:t>
            </w:r>
            <w:r w:rsidRPr="006112A4">
              <w:rPr>
                <w:sz w:val="26"/>
                <w:szCs w:val="26"/>
              </w:rPr>
              <w:t>РБ 450000, г. Уфа, ул. Ленина, д.32/1</w:t>
            </w:r>
            <w:r w:rsidRPr="006112A4">
              <w:rPr>
                <w:b/>
                <w:bCs/>
                <w:sz w:val="26"/>
                <w:szCs w:val="26"/>
              </w:rPr>
              <w:t>.</w:t>
            </w:r>
          </w:p>
          <w:p w:rsidR="00CE0A04" w:rsidRPr="006112A4" w:rsidRDefault="00CE0A04" w:rsidP="00CE0A04">
            <w:pPr>
              <w:pStyle w:val="a3"/>
              <w:jc w:val="left"/>
              <w:rPr>
                <w:b/>
                <w:bCs/>
                <w:sz w:val="26"/>
                <w:szCs w:val="26"/>
              </w:rPr>
            </w:pPr>
            <w:r w:rsidRPr="006112A4">
              <w:rPr>
                <w:b/>
                <w:bCs/>
                <w:sz w:val="26"/>
                <w:szCs w:val="26"/>
              </w:rPr>
              <w:t>Заказчик-застройщик</w:t>
            </w:r>
          </w:p>
          <w:p w:rsidR="00CE0A04" w:rsidRPr="006112A4" w:rsidRDefault="00CE0A04" w:rsidP="00CE0A04">
            <w:pPr>
              <w:pStyle w:val="a3"/>
              <w:jc w:val="left"/>
              <w:rPr>
                <w:bCs/>
                <w:sz w:val="26"/>
                <w:szCs w:val="26"/>
              </w:rPr>
            </w:pPr>
            <w:r w:rsidRPr="006112A4">
              <w:rPr>
                <w:bCs/>
                <w:sz w:val="26"/>
                <w:szCs w:val="26"/>
              </w:rPr>
              <w:t xml:space="preserve">ИНН/КПП </w:t>
            </w:r>
            <w:r w:rsidRPr="006112A4">
              <w:rPr>
                <w:sz w:val="26"/>
                <w:szCs w:val="26"/>
              </w:rPr>
              <w:t>0274018377</w:t>
            </w:r>
            <w:r w:rsidRPr="006112A4">
              <w:rPr>
                <w:bCs/>
                <w:sz w:val="26"/>
                <w:szCs w:val="26"/>
              </w:rPr>
              <w:t>/</w:t>
            </w:r>
            <w:r w:rsidRPr="006112A4">
              <w:rPr>
                <w:sz w:val="26"/>
                <w:szCs w:val="26"/>
              </w:rPr>
              <w:t>997750001</w:t>
            </w:r>
          </w:p>
          <w:p w:rsidR="00CE0A04" w:rsidRPr="006112A4" w:rsidRDefault="00CE0A04" w:rsidP="00CE0A04">
            <w:pPr>
              <w:pStyle w:val="a3"/>
              <w:jc w:val="left"/>
              <w:rPr>
                <w:b/>
                <w:bCs/>
                <w:sz w:val="26"/>
                <w:szCs w:val="26"/>
              </w:rPr>
            </w:pPr>
            <w:r w:rsidRPr="006112A4">
              <w:rPr>
                <w:b/>
                <w:bCs/>
                <w:sz w:val="26"/>
                <w:szCs w:val="26"/>
              </w:rPr>
              <w:t xml:space="preserve">Почтовый адрес: </w:t>
            </w:r>
            <w:r w:rsidRPr="006112A4">
              <w:rPr>
                <w:sz w:val="26"/>
                <w:szCs w:val="26"/>
              </w:rPr>
              <w:t>РБ 450000, г. Уфа, ул. Ленина, д.32/1</w:t>
            </w:r>
          </w:p>
          <w:p w:rsidR="00CE0A04" w:rsidRPr="006112A4" w:rsidRDefault="00CE0A04" w:rsidP="00CE0A04">
            <w:pPr>
              <w:pStyle w:val="a3"/>
              <w:jc w:val="left"/>
              <w:rPr>
                <w:b/>
                <w:bCs/>
                <w:sz w:val="26"/>
                <w:szCs w:val="26"/>
              </w:rPr>
            </w:pPr>
            <w:r w:rsidRPr="006112A4">
              <w:rPr>
                <w:b/>
                <w:bCs/>
                <w:sz w:val="26"/>
                <w:szCs w:val="26"/>
              </w:rPr>
              <w:t>Плательщик:</w:t>
            </w:r>
          </w:p>
          <w:p w:rsidR="00CE0A04" w:rsidRPr="006112A4" w:rsidRDefault="00CE0A04" w:rsidP="00CE0A04">
            <w:pPr>
              <w:pStyle w:val="a9"/>
              <w:spacing w:after="0"/>
              <w:ind w:left="0"/>
              <w:rPr>
                <w:sz w:val="26"/>
                <w:szCs w:val="26"/>
              </w:rPr>
            </w:pPr>
            <w:r w:rsidRPr="006112A4">
              <w:rPr>
                <w:sz w:val="26"/>
                <w:szCs w:val="26"/>
              </w:rPr>
              <w:t>ИНН/КПП 0274018377/997750001</w:t>
            </w:r>
          </w:p>
          <w:p w:rsidR="00CE0A04" w:rsidRPr="006112A4" w:rsidRDefault="00CE0A04" w:rsidP="00CE0A04">
            <w:pPr>
              <w:pStyle w:val="a9"/>
              <w:spacing w:after="0"/>
              <w:ind w:left="0"/>
              <w:rPr>
                <w:sz w:val="26"/>
                <w:szCs w:val="26"/>
              </w:rPr>
            </w:pPr>
            <w:r w:rsidRPr="006112A4">
              <w:rPr>
                <w:sz w:val="26"/>
                <w:szCs w:val="26"/>
              </w:rPr>
              <w:t xml:space="preserve">ОГРН </w:t>
            </w:r>
            <w:r w:rsidRPr="006112A4">
              <w:t>1020202561686</w:t>
            </w:r>
          </w:p>
          <w:p w:rsidR="00CE0A04" w:rsidRPr="006112A4" w:rsidRDefault="00CE0A04" w:rsidP="00CE0A04">
            <w:pPr>
              <w:rPr>
                <w:sz w:val="26"/>
                <w:szCs w:val="26"/>
              </w:rPr>
            </w:pPr>
            <w:r w:rsidRPr="006112A4">
              <w:rPr>
                <w:sz w:val="26"/>
                <w:szCs w:val="26"/>
              </w:rPr>
              <w:t>Адрес: РБ 450000, г. Уфа, ул. Ленина, д.32/1.</w:t>
            </w:r>
          </w:p>
          <w:p w:rsidR="00CE0A04" w:rsidRPr="006112A4" w:rsidRDefault="00CE0A04" w:rsidP="00CE0A04">
            <w:pPr>
              <w:pStyle w:val="a3"/>
              <w:jc w:val="left"/>
              <w:rPr>
                <w:b/>
                <w:sz w:val="26"/>
                <w:szCs w:val="26"/>
              </w:rPr>
            </w:pPr>
            <w:r w:rsidRPr="006112A4">
              <w:rPr>
                <w:sz w:val="26"/>
                <w:szCs w:val="26"/>
              </w:rPr>
              <w:t xml:space="preserve">ОАО АБ «Россия» </w:t>
            </w:r>
          </w:p>
          <w:p w:rsidR="00CE0A04" w:rsidRPr="006112A4" w:rsidRDefault="00CE0A04" w:rsidP="00CE0A04">
            <w:pPr>
              <w:pStyle w:val="a3"/>
              <w:jc w:val="left"/>
              <w:rPr>
                <w:sz w:val="26"/>
                <w:szCs w:val="26"/>
              </w:rPr>
            </w:pPr>
            <w:r w:rsidRPr="006112A4">
              <w:rPr>
                <w:sz w:val="26"/>
                <w:szCs w:val="26"/>
              </w:rPr>
              <w:t>Р/с</w:t>
            </w:r>
            <w:r w:rsidRPr="006112A4">
              <w:rPr>
                <w:b/>
                <w:sz w:val="26"/>
                <w:szCs w:val="26"/>
              </w:rPr>
              <w:t xml:space="preserve"> </w:t>
            </w:r>
            <w:r w:rsidRPr="006112A4">
              <w:rPr>
                <w:sz w:val="26"/>
                <w:szCs w:val="26"/>
              </w:rPr>
              <w:t xml:space="preserve">№ 40702810900000005674 </w:t>
            </w:r>
          </w:p>
          <w:p w:rsidR="00CE0A04" w:rsidRPr="006112A4" w:rsidRDefault="00CE0A04" w:rsidP="00CE0A04">
            <w:pPr>
              <w:rPr>
                <w:sz w:val="26"/>
                <w:szCs w:val="26"/>
              </w:rPr>
            </w:pPr>
            <w:r w:rsidRPr="006112A4">
              <w:rPr>
                <w:sz w:val="26"/>
                <w:szCs w:val="26"/>
              </w:rPr>
              <w:t>К/с 30101810800000000861</w:t>
            </w:r>
          </w:p>
          <w:p w:rsidR="00CE0A04" w:rsidRPr="006112A4" w:rsidRDefault="00CE0A04" w:rsidP="00CE0A04">
            <w:pPr>
              <w:pStyle w:val="a9"/>
              <w:spacing w:after="0"/>
              <w:ind w:left="0"/>
              <w:rPr>
                <w:sz w:val="26"/>
                <w:szCs w:val="26"/>
              </w:rPr>
            </w:pPr>
            <w:r w:rsidRPr="006112A4">
              <w:rPr>
                <w:sz w:val="26"/>
                <w:szCs w:val="26"/>
              </w:rPr>
              <w:t>БИК 044030861</w:t>
            </w:r>
          </w:p>
          <w:p w:rsidR="00CE0A04" w:rsidRPr="006112A4" w:rsidRDefault="00CE0A04" w:rsidP="00CE0A04">
            <w:pPr>
              <w:pStyle w:val="afff0"/>
              <w:rPr>
                <w:rFonts w:ascii="Times New Roman" w:hAnsi="Times New Roman"/>
                <w:sz w:val="26"/>
                <w:szCs w:val="26"/>
              </w:rPr>
            </w:pPr>
            <w:r w:rsidRPr="006112A4">
              <w:rPr>
                <w:rFonts w:ascii="Times New Roman" w:hAnsi="Times New Roman"/>
                <w:sz w:val="26"/>
                <w:szCs w:val="26"/>
              </w:rPr>
              <w:t>ОГРН 1020202561686</w:t>
            </w:r>
          </w:p>
          <w:p w:rsidR="00CE0A04" w:rsidRPr="006112A4" w:rsidRDefault="00CE0A04" w:rsidP="00CE0A04">
            <w:pPr>
              <w:pStyle w:val="a9"/>
              <w:spacing w:after="0"/>
              <w:ind w:left="0"/>
              <w:rPr>
                <w:sz w:val="26"/>
                <w:szCs w:val="26"/>
              </w:rPr>
            </w:pPr>
            <w:r w:rsidRPr="006112A4">
              <w:rPr>
                <w:sz w:val="26"/>
                <w:szCs w:val="26"/>
              </w:rPr>
              <w:t>ОКПО 01150144</w:t>
            </w:r>
          </w:p>
          <w:p w:rsidR="00CE0A04" w:rsidRPr="006112A4" w:rsidRDefault="00CE0A04" w:rsidP="00CE0A04">
            <w:pPr>
              <w:rPr>
                <w:sz w:val="26"/>
                <w:szCs w:val="26"/>
              </w:rPr>
            </w:pPr>
            <w:r w:rsidRPr="006112A4">
              <w:rPr>
                <w:sz w:val="26"/>
                <w:szCs w:val="26"/>
              </w:rPr>
              <w:t xml:space="preserve">Телефон: </w:t>
            </w:r>
            <w:r w:rsidRPr="006112A4">
              <w:rPr>
                <w:bCs/>
                <w:sz w:val="26"/>
                <w:szCs w:val="26"/>
              </w:rPr>
              <w:t>(347) 250-23-39</w:t>
            </w:r>
          </w:p>
          <w:p w:rsidR="00CE0A04" w:rsidRPr="006112A4" w:rsidRDefault="00CE0A04" w:rsidP="00CE0A04">
            <w:pPr>
              <w:tabs>
                <w:tab w:val="left" w:pos="675"/>
                <w:tab w:val="left" w:pos="993"/>
                <w:tab w:val="left" w:pos="1418"/>
                <w:tab w:val="left" w:pos="9747"/>
              </w:tabs>
              <w:spacing w:after="120" w:line="312" w:lineRule="auto"/>
              <w:jc w:val="both"/>
              <w:rPr>
                <w:sz w:val="26"/>
                <w:szCs w:val="26"/>
              </w:rPr>
            </w:pPr>
            <w:r w:rsidRPr="006112A4">
              <w:rPr>
                <w:sz w:val="26"/>
                <w:szCs w:val="26"/>
              </w:rPr>
              <w:t xml:space="preserve">Факс: </w:t>
            </w:r>
          </w:p>
          <w:p w:rsidR="00CE0A04" w:rsidRPr="006112A4" w:rsidRDefault="00CE0A04" w:rsidP="00CE0A04">
            <w:pPr>
              <w:tabs>
                <w:tab w:val="left" w:pos="675"/>
                <w:tab w:val="left" w:pos="993"/>
                <w:tab w:val="left" w:pos="1418"/>
                <w:tab w:val="left" w:pos="9747"/>
              </w:tabs>
              <w:spacing w:line="312" w:lineRule="auto"/>
              <w:jc w:val="both"/>
              <w:rPr>
                <w:rStyle w:val="aff8"/>
                <w:color w:val="auto"/>
                <w:sz w:val="26"/>
                <w:szCs w:val="26"/>
              </w:rPr>
            </w:pPr>
            <w:r w:rsidRPr="006112A4">
              <w:rPr>
                <w:sz w:val="26"/>
                <w:szCs w:val="26"/>
              </w:rPr>
              <w:t>Адрес электронной почты:</w:t>
            </w:r>
            <w:r w:rsidRPr="006112A4">
              <w:rPr>
                <w:rFonts w:ascii="Arial" w:hAnsi="Arial" w:cs="Arial"/>
                <w:sz w:val="16"/>
                <w:szCs w:val="16"/>
              </w:rPr>
              <w:t xml:space="preserve"> </w:t>
            </w:r>
          </w:p>
          <w:p w:rsidR="00001D45" w:rsidRPr="006112A4" w:rsidRDefault="00CE0A04" w:rsidP="00CE0A04">
            <w:pPr>
              <w:tabs>
                <w:tab w:val="left" w:pos="675"/>
                <w:tab w:val="left" w:pos="993"/>
                <w:tab w:val="left" w:pos="1418"/>
                <w:tab w:val="left" w:pos="9747"/>
              </w:tabs>
              <w:spacing w:after="120" w:line="312" w:lineRule="auto"/>
              <w:jc w:val="both"/>
              <w:rPr>
                <w:b/>
                <w:sz w:val="26"/>
                <w:szCs w:val="26"/>
              </w:rPr>
            </w:pPr>
            <w:r w:rsidRPr="006112A4">
              <w:rPr>
                <w:sz w:val="26"/>
                <w:szCs w:val="26"/>
              </w:rPr>
              <w:t>info@bashtel.ru</w:t>
            </w:r>
            <w:permEnd w:id="1964993212"/>
          </w:p>
        </w:tc>
        <w:tc>
          <w:tcPr>
            <w:tcW w:w="892" w:type="dxa"/>
            <w:gridSpan w:val="2"/>
          </w:tcPr>
          <w:p w:rsidR="00001D45" w:rsidRPr="006112A4" w:rsidRDefault="00001D45" w:rsidP="00093CD3">
            <w:pPr>
              <w:tabs>
                <w:tab w:val="left" w:pos="675"/>
                <w:tab w:val="left" w:pos="993"/>
                <w:tab w:val="left" w:pos="1418"/>
                <w:tab w:val="left" w:pos="9747"/>
              </w:tabs>
              <w:spacing w:after="120" w:line="312" w:lineRule="auto"/>
              <w:jc w:val="both"/>
              <w:rPr>
                <w:b/>
                <w:bCs/>
                <w:sz w:val="26"/>
                <w:szCs w:val="26"/>
              </w:rPr>
            </w:pPr>
          </w:p>
        </w:tc>
        <w:tc>
          <w:tcPr>
            <w:tcW w:w="4394" w:type="dxa"/>
            <w:gridSpan w:val="2"/>
          </w:tcPr>
          <w:p w:rsidR="00001D45" w:rsidRPr="006112A4" w:rsidRDefault="00001D45" w:rsidP="00093CD3">
            <w:pPr>
              <w:pStyle w:val="a9"/>
              <w:ind w:left="0"/>
              <w:rPr>
                <w:sz w:val="26"/>
                <w:szCs w:val="26"/>
              </w:rPr>
            </w:pPr>
            <w:r w:rsidRPr="006112A4">
              <w:rPr>
                <w:sz w:val="26"/>
                <w:szCs w:val="26"/>
              </w:rPr>
              <w:t>ИНН/КПП __________/__________</w:t>
            </w:r>
          </w:p>
          <w:p w:rsidR="00001D45" w:rsidRPr="006112A4" w:rsidRDefault="00001D45" w:rsidP="00093CD3">
            <w:pPr>
              <w:pStyle w:val="a9"/>
              <w:ind w:left="0"/>
              <w:rPr>
                <w:sz w:val="26"/>
                <w:szCs w:val="26"/>
              </w:rPr>
            </w:pPr>
            <w:r w:rsidRPr="006112A4">
              <w:rPr>
                <w:sz w:val="26"/>
                <w:szCs w:val="26"/>
              </w:rPr>
              <w:t>ОГРН_________________________</w:t>
            </w:r>
          </w:p>
          <w:p w:rsidR="00001D45" w:rsidRPr="006112A4" w:rsidRDefault="00001D45" w:rsidP="00093CD3">
            <w:pPr>
              <w:rPr>
                <w:sz w:val="26"/>
                <w:szCs w:val="26"/>
              </w:rPr>
            </w:pPr>
            <w:r w:rsidRPr="006112A4">
              <w:rPr>
                <w:sz w:val="26"/>
                <w:szCs w:val="26"/>
              </w:rPr>
              <w:t>Адрес: ____________________</w:t>
            </w:r>
          </w:p>
          <w:p w:rsidR="00001D45" w:rsidRPr="006112A4" w:rsidRDefault="00001D45" w:rsidP="00093CD3">
            <w:pPr>
              <w:pStyle w:val="a3"/>
              <w:rPr>
                <w:b/>
                <w:sz w:val="26"/>
                <w:szCs w:val="26"/>
              </w:rPr>
            </w:pPr>
            <w:r w:rsidRPr="006112A4">
              <w:rPr>
                <w:b/>
                <w:sz w:val="26"/>
                <w:szCs w:val="26"/>
              </w:rPr>
              <w:t>Почтовый адрес:</w:t>
            </w:r>
          </w:p>
          <w:p w:rsidR="00001D45" w:rsidRPr="006112A4" w:rsidRDefault="00001D45" w:rsidP="00093CD3">
            <w:pPr>
              <w:pStyle w:val="a3"/>
              <w:rPr>
                <w:b/>
                <w:sz w:val="26"/>
                <w:szCs w:val="26"/>
              </w:rPr>
            </w:pPr>
            <w:r w:rsidRPr="006112A4">
              <w:rPr>
                <w:b/>
                <w:sz w:val="26"/>
                <w:szCs w:val="26"/>
              </w:rPr>
              <w:t xml:space="preserve"> ___________________.</w:t>
            </w:r>
          </w:p>
          <w:p w:rsidR="00001D45" w:rsidRPr="006112A4" w:rsidRDefault="00001D45" w:rsidP="00093CD3">
            <w:pPr>
              <w:pStyle w:val="a3"/>
              <w:rPr>
                <w:b/>
                <w:sz w:val="26"/>
                <w:szCs w:val="26"/>
              </w:rPr>
            </w:pPr>
            <w:r w:rsidRPr="006112A4">
              <w:rPr>
                <w:b/>
                <w:sz w:val="26"/>
                <w:szCs w:val="26"/>
              </w:rPr>
              <w:t>Р/с _______________________________</w:t>
            </w:r>
          </w:p>
          <w:p w:rsidR="00001D45" w:rsidRPr="006112A4" w:rsidRDefault="00001D45" w:rsidP="00093CD3">
            <w:pPr>
              <w:rPr>
                <w:sz w:val="26"/>
                <w:szCs w:val="26"/>
              </w:rPr>
            </w:pPr>
            <w:r w:rsidRPr="006112A4">
              <w:rPr>
                <w:sz w:val="26"/>
                <w:szCs w:val="26"/>
              </w:rPr>
              <w:t>К/с _______________________________</w:t>
            </w:r>
          </w:p>
          <w:p w:rsidR="00001D45" w:rsidRPr="006112A4" w:rsidRDefault="00001D45" w:rsidP="00093CD3">
            <w:pPr>
              <w:pStyle w:val="a9"/>
              <w:ind w:left="0"/>
              <w:rPr>
                <w:sz w:val="26"/>
                <w:szCs w:val="26"/>
              </w:rPr>
            </w:pPr>
            <w:r w:rsidRPr="006112A4">
              <w:rPr>
                <w:sz w:val="26"/>
                <w:szCs w:val="26"/>
              </w:rPr>
              <w:t>БИК ______________________________</w:t>
            </w:r>
          </w:p>
          <w:p w:rsidR="00001D45" w:rsidRPr="006112A4" w:rsidRDefault="00001D45" w:rsidP="00093CD3">
            <w:pPr>
              <w:pStyle w:val="a9"/>
              <w:ind w:left="0"/>
              <w:rPr>
                <w:sz w:val="26"/>
                <w:szCs w:val="26"/>
              </w:rPr>
            </w:pPr>
            <w:r w:rsidRPr="006112A4">
              <w:rPr>
                <w:sz w:val="26"/>
                <w:szCs w:val="26"/>
              </w:rPr>
              <w:t>ОКВЭД ___________________________</w:t>
            </w:r>
          </w:p>
          <w:p w:rsidR="00001D45" w:rsidRPr="006112A4" w:rsidRDefault="00001D45" w:rsidP="00093CD3">
            <w:pPr>
              <w:pStyle w:val="a9"/>
              <w:ind w:left="0"/>
              <w:rPr>
                <w:sz w:val="26"/>
                <w:szCs w:val="26"/>
              </w:rPr>
            </w:pPr>
            <w:r w:rsidRPr="006112A4">
              <w:rPr>
                <w:sz w:val="26"/>
                <w:szCs w:val="26"/>
              </w:rPr>
              <w:t>ОКПО ____________________________</w:t>
            </w:r>
          </w:p>
          <w:p w:rsidR="00001D45" w:rsidRPr="006112A4" w:rsidRDefault="00001D45" w:rsidP="00093CD3">
            <w:pPr>
              <w:rPr>
                <w:sz w:val="26"/>
                <w:szCs w:val="26"/>
              </w:rPr>
            </w:pPr>
            <w:r w:rsidRPr="006112A4">
              <w:rPr>
                <w:sz w:val="26"/>
                <w:szCs w:val="26"/>
              </w:rPr>
              <w:t>Телефон: __________________________</w:t>
            </w:r>
          </w:p>
          <w:p w:rsidR="00001D45" w:rsidRPr="006112A4" w:rsidRDefault="00001D45" w:rsidP="00093CD3">
            <w:pPr>
              <w:tabs>
                <w:tab w:val="left" w:pos="675"/>
                <w:tab w:val="left" w:pos="993"/>
                <w:tab w:val="left" w:pos="1418"/>
                <w:tab w:val="left" w:pos="9747"/>
              </w:tabs>
              <w:spacing w:after="120" w:line="312" w:lineRule="auto"/>
              <w:jc w:val="both"/>
              <w:rPr>
                <w:b/>
                <w:sz w:val="26"/>
                <w:szCs w:val="26"/>
              </w:rPr>
            </w:pPr>
          </w:p>
        </w:tc>
      </w:tr>
    </w:tbl>
    <w:p w:rsidR="00001D45" w:rsidRPr="006112A4" w:rsidRDefault="00001D45" w:rsidP="00001D45">
      <w:pPr>
        <w:pStyle w:val="af8"/>
        <w:spacing w:line="360" w:lineRule="auto"/>
        <w:jc w:val="right"/>
        <w:rPr>
          <w:sz w:val="26"/>
          <w:szCs w:val="26"/>
        </w:rPr>
      </w:pPr>
    </w:p>
    <w:p w:rsidR="00001D45" w:rsidRPr="006112A4" w:rsidRDefault="00001D45" w:rsidP="00001D45">
      <w:pPr>
        <w:pStyle w:val="af8"/>
        <w:spacing w:line="360" w:lineRule="auto"/>
        <w:jc w:val="right"/>
        <w:rPr>
          <w:sz w:val="26"/>
          <w:szCs w:val="26"/>
        </w:rPr>
      </w:pPr>
    </w:p>
    <w:tbl>
      <w:tblPr>
        <w:tblW w:w="9854" w:type="dxa"/>
        <w:tblLayout w:type="fixed"/>
        <w:tblLook w:val="0000" w:firstRow="0" w:lastRow="0" w:firstColumn="0" w:lastColumn="0" w:noHBand="0" w:noVBand="0"/>
      </w:tblPr>
      <w:tblGrid>
        <w:gridCol w:w="4927"/>
        <w:gridCol w:w="4927"/>
      </w:tblGrid>
      <w:tr w:rsidR="00001D45" w:rsidRPr="006112A4" w:rsidTr="00093CD3">
        <w:tc>
          <w:tcPr>
            <w:tcW w:w="4927" w:type="dxa"/>
          </w:tcPr>
          <w:p w:rsidR="00001D45" w:rsidRPr="006112A4" w:rsidRDefault="00001D45" w:rsidP="00093CD3">
            <w:pPr>
              <w:widowControl w:val="0"/>
              <w:suppressAutoHyphens/>
              <w:ind w:left="318"/>
              <w:rPr>
                <w:b/>
                <w:bCs/>
                <w:sz w:val="26"/>
                <w:szCs w:val="26"/>
              </w:rPr>
            </w:pPr>
            <w:r w:rsidRPr="006112A4">
              <w:rPr>
                <w:b/>
                <w:bCs/>
                <w:sz w:val="26"/>
                <w:szCs w:val="26"/>
              </w:rPr>
              <w:t>Заказчик:</w:t>
            </w:r>
          </w:p>
        </w:tc>
        <w:tc>
          <w:tcPr>
            <w:tcW w:w="4927" w:type="dxa"/>
          </w:tcPr>
          <w:p w:rsidR="00001D45" w:rsidRPr="006112A4" w:rsidRDefault="00001D45" w:rsidP="00093CD3">
            <w:pPr>
              <w:widowControl w:val="0"/>
              <w:suppressAutoHyphens/>
              <w:ind w:left="318"/>
              <w:rPr>
                <w:b/>
                <w:bCs/>
                <w:sz w:val="26"/>
                <w:szCs w:val="26"/>
              </w:rPr>
            </w:pPr>
            <w:r w:rsidRPr="006112A4">
              <w:rPr>
                <w:b/>
                <w:bCs/>
                <w:sz w:val="26"/>
                <w:szCs w:val="26"/>
              </w:rPr>
              <w:t>Подрядчик:</w:t>
            </w:r>
          </w:p>
        </w:tc>
      </w:tr>
      <w:tr w:rsidR="00001D45" w:rsidRPr="006112A4" w:rsidTr="00093CD3">
        <w:tc>
          <w:tcPr>
            <w:tcW w:w="4927" w:type="dxa"/>
          </w:tcPr>
          <w:p w:rsidR="00001D45" w:rsidRPr="006112A4" w:rsidRDefault="00001D45" w:rsidP="00093CD3">
            <w:pPr>
              <w:widowControl w:val="0"/>
              <w:suppressAutoHyphens/>
              <w:ind w:left="318"/>
              <w:rPr>
                <w:sz w:val="26"/>
                <w:szCs w:val="26"/>
              </w:rPr>
            </w:pPr>
          </w:p>
          <w:p w:rsidR="00001D45" w:rsidRPr="006112A4" w:rsidRDefault="00001D45" w:rsidP="00093CD3">
            <w:pPr>
              <w:pStyle w:val="a3"/>
              <w:widowControl w:val="0"/>
              <w:suppressAutoHyphens/>
              <w:ind w:left="318"/>
              <w:jc w:val="left"/>
              <w:rPr>
                <w:sz w:val="26"/>
                <w:szCs w:val="26"/>
              </w:rPr>
            </w:pPr>
            <w:r w:rsidRPr="006112A4">
              <w:rPr>
                <w:sz w:val="26"/>
                <w:szCs w:val="26"/>
              </w:rPr>
              <w:t>____________________</w:t>
            </w:r>
          </w:p>
          <w:p w:rsidR="00001D45" w:rsidRPr="006112A4" w:rsidRDefault="00001D45" w:rsidP="00093CD3">
            <w:pPr>
              <w:widowControl w:val="0"/>
              <w:suppressAutoHyphens/>
              <w:ind w:left="318"/>
              <w:rPr>
                <w:b/>
                <w:bCs/>
                <w:sz w:val="26"/>
                <w:szCs w:val="26"/>
              </w:rPr>
            </w:pPr>
          </w:p>
        </w:tc>
        <w:tc>
          <w:tcPr>
            <w:tcW w:w="4927" w:type="dxa"/>
          </w:tcPr>
          <w:p w:rsidR="00001D45" w:rsidRPr="006112A4" w:rsidRDefault="00001D45" w:rsidP="00093CD3">
            <w:pPr>
              <w:pStyle w:val="a3"/>
              <w:widowControl w:val="0"/>
              <w:suppressAutoHyphens/>
              <w:ind w:left="318"/>
              <w:jc w:val="left"/>
              <w:rPr>
                <w:sz w:val="26"/>
                <w:szCs w:val="26"/>
              </w:rPr>
            </w:pPr>
          </w:p>
          <w:p w:rsidR="00001D45" w:rsidRPr="006112A4" w:rsidRDefault="00001D45" w:rsidP="00093CD3">
            <w:pPr>
              <w:pStyle w:val="1CharChar"/>
              <w:suppressAutoHyphens/>
              <w:ind w:left="318"/>
              <w:jc w:val="left"/>
              <w:rPr>
                <w:sz w:val="26"/>
                <w:szCs w:val="26"/>
                <w:lang w:val="ru-RU"/>
              </w:rPr>
            </w:pPr>
            <w:r w:rsidRPr="006112A4">
              <w:rPr>
                <w:sz w:val="26"/>
                <w:szCs w:val="26"/>
                <w:lang w:val="ru-RU"/>
              </w:rPr>
              <w:t>__________________</w:t>
            </w:r>
          </w:p>
          <w:p w:rsidR="00001D45" w:rsidRPr="006112A4" w:rsidRDefault="00001D45" w:rsidP="00093CD3">
            <w:pPr>
              <w:widowControl w:val="0"/>
              <w:suppressAutoHyphens/>
              <w:ind w:left="318"/>
              <w:rPr>
                <w:sz w:val="26"/>
                <w:szCs w:val="26"/>
              </w:rPr>
            </w:pPr>
          </w:p>
          <w:p w:rsidR="00001D45" w:rsidRPr="006112A4" w:rsidRDefault="00001D45" w:rsidP="00093CD3">
            <w:pPr>
              <w:widowControl w:val="0"/>
              <w:suppressAutoHyphens/>
              <w:ind w:left="318"/>
              <w:rPr>
                <w:b/>
                <w:bCs/>
                <w:sz w:val="26"/>
                <w:szCs w:val="26"/>
              </w:rPr>
            </w:pPr>
          </w:p>
        </w:tc>
      </w:tr>
      <w:tr w:rsidR="00001D45" w:rsidRPr="001F52AE" w:rsidTr="00093CD3">
        <w:tc>
          <w:tcPr>
            <w:tcW w:w="4927" w:type="dxa"/>
          </w:tcPr>
          <w:p w:rsidR="00001D45" w:rsidRPr="001F52AE" w:rsidRDefault="00001D45" w:rsidP="00093CD3">
            <w:pPr>
              <w:widowControl w:val="0"/>
              <w:suppressAutoHyphens/>
              <w:ind w:left="318"/>
              <w:rPr>
                <w:sz w:val="26"/>
                <w:szCs w:val="26"/>
              </w:rPr>
            </w:pPr>
          </w:p>
        </w:tc>
        <w:tc>
          <w:tcPr>
            <w:tcW w:w="4927" w:type="dxa"/>
          </w:tcPr>
          <w:p w:rsidR="00001D45" w:rsidRPr="001F52AE" w:rsidRDefault="00001D45" w:rsidP="00093CD3">
            <w:pPr>
              <w:pStyle w:val="a3"/>
              <w:suppressAutoHyphens/>
              <w:ind w:left="318"/>
              <w:jc w:val="left"/>
              <w:rPr>
                <w:sz w:val="26"/>
                <w:szCs w:val="26"/>
              </w:rPr>
            </w:pPr>
          </w:p>
        </w:tc>
      </w:tr>
    </w:tbl>
    <w:p w:rsidR="00001D45" w:rsidRPr="006112A4" w:rsidRDefault="00001D45" w:rsidP="00E50DE0">
      <w:pPr>
        <w:pStyle w:val="af8"/>
        <w:spacing w:line="360" w:lineRule="auto"/>
        <w:ind w:firstLine="2410"/>
        <w:jc w:val="right"/>
        <w:rPr>
          <w:b w:val="0"/>
          <w:iCs/>
          <w:caps w:val="0"/>
          <w:sz w:val="26"/>
          <w:szCs w:val="26"/>
        </w:rPr>
      </w:pPr>
      <w:r w:rsidRPr="001F52AE">
        <w:rPr>
          <w:sz w:val="26"/>
          <w:szCs w:val="26"/>
        </w:rPr>
        <w:br w:type="page"/>
      </w:r>
      <w:r w:rsidR="00E50DE0">
        <w:rPr>
          <w:sz w:val="26"/>
          <w:szCs w:val="26"/>
        </w:rPr>
        <w:lastRenderedPageBreak/>
        <w:t xml:space="preserve">                   </w:t>
      </w:r>
      <w:r w:rsidRPr="006112A4">
        <w:rPr>
          <w:b w:val="0"/>
          <w:iCs/>
          <w:caps w:val="0"/>
          <w:sz w:val="26"/>
          <w:szCs w:val="26"/>
        </w:rPr>
        <w:t>Приложение № 1</w:t>
      </w:r>
    </w:p>
    <w:p w:rsidR="00001D45" w:rsidRPr="006112A4" w:rsidRDefault="00771DD7" w:rsidP="00771DD7">
      <w:pPr>
        <w:pStyle w:val="af8"/>
        <w:spacing w:line="360" w:lineRule="auto"/>
        <w:jc w:val="right"/>
        <w:rPr>
          <w:b w:val="0"/>
          <w:iCs/>
          <w:caps w:val="0"/>
          <w:sz w:val="26"/>
          <w:szCs w:val="26"/>
        </w:rPr>
      </w:pPr>
      <w:r w:rsidRPr="006112A4">
        <w:rPr>
          <w:b w:val="0"/>
          <w:iCs/>
          <w:caps w:val="0"/>
          <w:sz w:val="26"/>
          <w:szCs w:val="26"/>
        </w:rPr>
        <w:t>к Договору № _____</w:t>
      </w:r>
      <w:r w:rsidR="00001D45" w:rsidRPr="006112A4">
        <w:rPr>
          <w:b w:val="0"/>
          <w:iCs/>
          <w:caps w:val="0"/>
          <w:sz w:val="26"/>
          <w:szCs w:val="26"/>
        </w:rPr>
        <w:t xml:space="preserve">    от </w:t>
      </w:r>
      <w:proofErr w:type="gramStart"/>
      <w:r w:rsidR="00001D45" w:rsidRPr="006112A4">
        <w:rPr>
          <w:b w:val="0"/>
          <w:iCs/>
          <w:caps w:val="0"/>
          <w:sz w:val="26"/>
          <w:szCs w:val="26"/>
        </w:rPr>
        <w:t>« _</w:t>
      </w:r>
      <w:proofErr w:type="gramEnd"/>
      <w:r w:rsidR="00001D45" w:rsidRPr="006112A4">
        <w:rPr>
          <w:b w:val="0"/>
          <w:iCs/>
          <w:caps w:val="0"/>
          <w:sz w:val="26"/>
          <w:szCs w:val="26"/>
        </w:rPr>
        <w:t>_ » ___________ 20</w:t>
      </w:r>
      <w:r w:rsidR="00A060B1" w:rsidRPr="006112A4">
        <w:rPr>
          <w:b w:val="0"/>
          <w:iCs/>
          <w:caps w:val="0"/>
          <w:sz w:val="26"/>
          <w:szCs w:val="26"/>
        </w:rPr>
        <w:t>16</w:t>
      </w:r>
      <w:r w:rsidR="00001D45" w:rsidRPr="006112A4">
        <w:rPr>
          <w:b w:val="0"/>
          <w:iCs/>
          <w:caps w:val="0"/>
          <w:sz w:val="26"/>
          <w:szCs w:val="26"/>
        </w:rPr>
        <w:t>г.</w:t>
      </w:r>
    </w:p>
    <w:p w:rsidR="00A060B1" w:rsidRPr="006112A4" w:rsidRDefault="00A060B1" w:rsidP="001B69AE">
      <w:pPr>
        <w:pStyle w:val="2"/>
        <w:numPr>
          <w:ilvl w:val="1"/>
          <w:numId w:val="21"/>
        </w:numPr>
        <w:suppressAutoHyphens/>
        <w:jc w:val="center"/>
        <w:rPr>
          <w:rFonts w:ascii="Times New Roman" w:hAnsi="Times New Roman"/>
          <w:bCs w:val="0"/>
          <w:i w:val="0"/>
          <w:iCs w:val="0"/>
          <w:sz w:val="26"/>
          <w:szCs w:val="26"/>
        </w:rPr>
      </w:pPr>
      <w:r w:rsidRPr="006112A4">
        <w:rPr>
          <w:rFonts w:ascii="Times New Roman" w:hAnsi="Times New Roman"/>
          <w:bCs w:val="0"/>
          <w:i w:val="0"/>
          <w:iCs w:val="0"/>
          <w:sz w:val="26"/>
          <w:szCs w:val="26"/>
        </w:rPr>
        <w:t>Техническое задание</w:t>
      </w:r>
    </w:p>
    <w:p w:rsidR="00A060B1" w:rsidRPr="006112A4" w:rsidRDefault="00A060B1" w:rsidP="006E2638">
      <w:pPr>
        <w:pStyle w:val="2"/>
        <w:numPr>
          <w:ilvl w:val="1"/>
          <w:numId w:val="21"/>
        </w:numPr>
        <w:suppressAutoHyphens/>
        <w:spacing w:before="0" w:after="0"/>
        <w:jc w:val="center"/>
        <w:rPr>
          <w:rFonts w:ascii="Times New Roman" w:hAnsi="Times New Roman"/>
          <w:b w:val="0"/>
          <w:sz w:val="24"/>
          <w:szCs w:val="24"/>
        </w:rPr>
      </w:pPr>
      <w:r w:rsidRPr="006112A4">
        <w:rPr>
          <w:rFonts w:ascii="Times New Roman" w:hAnsi="Times New Roman"/>
          <w:b w:val="0"/>
          <w:bCs w:val="0"/>
          <w:i w:val="0"/>
          <w:iCs w:val="0"/>
          <w:sz w:val="24"/>
          <w:szCs w:val="24"/>
        </w:rPr>
        <w:t xml:space="preserve">на </w:t>
      </w:r>
      <w:r w:rsidR="006E2638" w:rsidRPr="006112A4">
        <w:rPr>
          <w:rFonts w:ascii="Times New Roman" w:hAnsi="Times New Roman"/>
          <w:b w:val="0"/>
          <w:bCs w:val="0"/>
          <w:i w:val="0"/>
          <w:iCs w:val="0"/>
          <w:sz w:val="24"/>
          <w:szCs w:val="24"/>
        </w:rPr>
        <w:t>Выполнение работ по строительству сетей по технологии PON в коттеджных поселках в г. Уфа и Республике Башкортостан</w:t>
      </w:r>
      <w:r w:rsidRPr="006112A4">
        <w:rPr>
          <w:rFonts w:ascii="Times New Roman" w:hAnsi="Times New Roman"/>
          <w:b w:val="0"/>
          <w:bCs w:val="0"/>
          <w:i w:val="0"/>
          <w:iCs w:val="0"/>
          <w:sz w:val="24"/>
          <w:szCs w:val="24"/>
        </w:rPr>
        <w:t>.</w:t>
      </w:r>
    </w:p>
    <w:p w:rsidR="00A060B1" w:rsidRPr="006112A4" w:rsidRDefault="00A060B1" w:rsidP="00A060B1">
      <w:pPr>
        <w:shd w:val="clear" w:color="auto" w:fill="FFFFFF"/>
        <w:jc w:val="center"/>
        <w:rPr>
          <w:bCs/>
          <w:spacing w:val="-6"/>
        </w:rPr>
      </w:pPr>
      <w:r w:rsidRPr="006112A4">
        <w:rPr>
          <w:bCs/>
          <w:spacing w:val="-6"/>
        </w:rPr>
        <w:t xml:space="preserve">    </w:t>
      </w:r>
    </w:p>
    <w:tbl>
      <w:tblPr>
        <w:tblW w:w="99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0"/>
        <w:gridCol w:w="2350"/>
        <w:gridCol w:w="6840"/>
      </w:tblGrid>
      <w:tr w:rsidR="00A060B1" w:rsidRPr="006112A4" w:rsidTr="00824B6F">
        <w:tc>
          <w:tcPr>
            <w:tcW w:w="3060" w:type="dxa"/>
            <w:gridSpan w:val="2"/>
          </w:tcPr>
          <w:p w:rsidR="00A060B1" w:rsidRPr="006112A4" w:rsidRDefault="00A060B1" w:rsidP="001B69AE">
            <w:pPr>
              <w:pStyle w:val="aff4"/>
              <w:numPr>
                <w:ilvl w:val="0"/>
                <w:numId w:val="24"/>
              </w:numPr>
              <w:ind w:left="318" w:hanging="318"/>
              <w:rPr>
                <w:b/>
              </w:rPr>
            </w:pPr>
            <w:r w:rsidRPr="006112A4">
              <w:rPr>
                <w:b/>
              </w:rPr>
              <w:t>Общие вопросы</w:t>
            </w:r>
          </w:p>
        </w:tc>
        <w:tc>
          <w:tcPr>
            <w:tcW w:w="6840" w:type="dxa"/>
          </w:tcPr>
          <w:p w:rsidR="00A060B1" w:rsidRPr="006112A4" w:rsidRDefault="00A060B1" w:rsidP="00824B6F">
            <w:pPr>
              <w:rPr>
                <w:b/>
              </w:rPr>
            </w:pPr>
          </w:p>
        </w:tc>
      </w:tr>
      <w:tr w:rsidR="00A060B1" w:rsidRPr="006112A4" w:rsidTr="00824B6F">
        <w:tc>
          <w:tcPr>
            <w:tcW w:w="710" w:type="dxa"/>
          </w:tcPr>
          <w:p w:rsidR="00A060B1" w:rsidRPr="006112A4" w:rsidRDefault="00A060B1" w:rsidP="00824B6F">
            <w:pPr>
              <w:tabs>
                <w:tab w:val="num" w:pos="600"/>
              </w:tabs>
            </w:pPr>
            <w:r w:rsidRPr="006112A4">
              <w:t>1.</w:t>
            </w:r>
          </w:p>
        </w:tc>
        <w:tc>
          <w:tcPr>
            <w:tcW w:w="2350" w:type="dxa"/>
          </w:tcPr>
          <w:p w:rsidR="00A060B1" w:rsidRPr="006112A4" w:rsidRDefault="00A060B1" w:rsidP="00824B6F">
            <w:r w:rsidRPr="006112A4">
              <w:t xml:space="preserve">Наименование титула  </w:t>
            </w:r>
          </w:p>
        </w:tc>
        <w:tc>
          <w:tcPr>
            <w:tcW w:w="6840" w:type="dxa"/>
          </w:tcPr>
          <w:p w:rsidR="00A060B1" w:rsidRPr="006112A4" w:rsidRDefault="00A060B1" w:rsidP="004D6978">
            <w:r w:rsidRPr="006112A4">
              <w:rPr>
                <w:rFonts w:eastAsia="Calibri"/>
              </w:rPr>
              <w:t xml:space="preserve">Строительство сетей </w:t>
            </w:r>
            <w:r w:rsidR="004D6978" w:rsidRPr="006112A4">
              <w:rPr>
                <w:rFonts w:eastAsia="Calibri"/>
                <w:lang w:val="en-US"/>
              </w:rPr>
              <w:t>PON</w:t>
            </w:r>
            <w:r w:rsidRPr="006112A4">
              <w:rPr>
                <w:rFonts w:eastAsia="Calibri"/>
              </w:rPr>
              <w:t xml:space="preserve"> в коттеджных поселках</w:t>
            </w:r>
            <w:r w:rsidR="007B5D70" w:rsidRPr="006112A4">
              <w:rPr>
                <w:rFonts w:eastAsia="Calibri"/>
              </w:rPr>
              <w:t xml:space="preserve"> </w:t>
            </w:r>
            <w:r w:rsidR="004D6978" w:rsidRPr="006112A4">
              <w:rPr>
                <w:bCs/>
                <w:iCs/>
              </w:rPr>
              <w:t>в г. Уфа и Республике Башкортостан.</w:t>
            </w:r>
          </w:p>
        </w:tc>
      </w:tr>
      <w:tr w:rsidR="00A060B1" w:rsidRPr="006112A4" w:rsidTr="00824B6F">
        <w:tc>
          <w:tcPr>
            <w:tcW w:w="710" w:type="dxa"/>
          </w:tcPr>
          <w:p w:rsidR="00A060B1" w:rsidRPr="006112A4" w:rsidRDefault="00A060B1" w:rsidP="00824B6F">
            <w:pPr>
              <w:tabs>
                <w:tab w:val="num" w:pos="600"/>
              </w:tabs>
            </w:pPr>
            <w:r w:rsidRPr="006112A4">
              <w:t>2.</w:t>
            </w:r>
          </w:p>
        </w:tc>
        <w:tc>
          <w:tcPr>
            <w:tcW w:w="2350" w:type="dxa"/>
          </w:tcPr>
          <w:p w:rsidR="00A060B1" w:rsidRPr="006112A4" w:rsidRDefault="00A060B1" w:rsidP="00824B6F">
            <w:r w:rsidRPr="006112A4">
              <w:t>Глоссарий</w:t>
            </w:r>
          </w:p>
        </w:tc>
        <w:tc>
          <w:tcPr>
            <w:tcW w:w="6840" w:type="dxa"/>
          </w:tcPr>
          <w:p w:rsidR="00A060B1" w:rsidRPr="006112A4" w:rsidDel="00810B10" w:rsidRDefault="00A060B1" w:rsidP="00824B6F">
            <w:r w:rsidRPr="006112A4">
              <w:t>Список терминов и определений приведен в Приложении №1 к ТЗ</w:t>
            </w:r>
          </w:p>
        </w:tc>
      </w:tr>
      <w:tr w:rsidR="00A060B1" w:rsidRPr="006112A4" w:rsidTr="00824B6F">
        <w:tc>
          <w:tcPr>
            <w:tcW w:w="710" w:type="dxa"/>
          </w:tcPr>
          <w:p w:rsidR="00A060B1" w:rsidRPr="006112A4" w:rsidRDefault="00A060B1" w:rsidP="00824B6F">
            <w:pPr>
              <w:tabs>
                <w:tab w:val="num" w:pos="600"/>
              </w:tabs>
            </w:pPr>
            <w:r w:rsidRPr="006112A4">
              <w:rPr>
                <w:lang w:val="en-US"/>
              </w:rPr>
              <w:t>3</w:t>
            </w:r>
            <w:r w:rsidRPr="006112A4">
              <w:t>.</w:t>
            </w:r>
          </w:p>
        </w:tc>
        <w:tc>
          <w:tcPr>
            <w:tcW w:w="2350" w:type="dxa"/>
          </w:tcPr>
          <w:p w:rsidR="00A060B1" w:rsidRPr="006112A4" w:rsidRDefault="00A060B1" w:rsidP="00824B6F">
            <w:r w:rsidRPr="006112A4">
              <w:t>Цель строительства</w:t>
            </w:r>
          </w:p>
        </w:tc>
        <w:tc>
          <w:tcPr>
            <w:tcW w:w="6840" w:type="dxa"/>
          </w:tcPr>
          <w:p w:rsidR="00A060B1" w:rsidRPr="006112A4" w:rsidRDefault="00A060B1" w:rsidP="007B5D70">
            <w:pPr>
              <w:pStyle w:val="af2"/>
              <w:rPr>
                <w:rFonts w:ascii="Times New Roman" w:hAnsi="Times New Roman"/>
                <w:sz w:val="24"/>
                <w:szCs w:val="24"/>
              </w:rPr>
            </w:pPr>
            <w:r w:rsidRPr="006112A4">
              <w:rPr>
                <w:rFonts w:ascii="Times New Roman" w:eastAsia="Calibri" w:hAnsi="Times New Roman"/>
                <w:sz w:val="24"/>
                <w:szCs w:val="24"/>
              </w:rPr>
              <w:t xml:space="preserve">Оказание услуг связи абонентам, расположенным в коттеджных поселках </w:t>
            </w:r>
            <w:r w:rsidRPr="006112A4">
              <w:rPr>
                <w:rFonts w:ascii="Times New Roman" w:hAnsi="Times New Roman"/>
                <w:sz w:val="24"/>
                <w:szCs w:val="24"/>
              </w:rPr>
              <w:t xml:space="preserve">в </w:t>
            </w:r>
            <w:r w:rsidR="007B5D70" w:rsidRPr="006112A4">
              <w:rPr>
                <w:rFonts w:ascii="Times New Roman" w:hAnsi="Times New Roman"/>
                <w:bCs/>
                <w:iCs/>
                <w:sz w:val="24"/>
                <w:szCs w:val="24"/>
              </w:rPr>
              <w:t>Республике Башкортостан</w:t>
            </w:r>
            <w:r w:rsidRPr="006112A4">
              <w:rPr>
                <w:rFonts w:ascii="Times New Roman" w:hAnsi="Times New Roman"/>
                <w:bCs/>
                <w:iCs/>
                <w:sz w:val="24"/>
                <w:szCs w:val="24"/>
              </w:rPr>
              <w:t>.</w:t>
            </w:r>
          </w:p>
        </w:tc>
      </w:tr>
      <w:tr w:rsidR="00A060B1" w:rsidRPr="006112A4" w:rsidTr="00824B6F">
        <w:tc>
          <w:tcPr>
            <w:tcW w:w="710" w:type="dxa"/>
          </w:tcPr>
          <w:p w:rsidR="00A060B1" w:rsidRPr="006112A4" w:rsidRDefault="00A060B1" w:rsidP="00824B6F">
            <w:pPr>
              <w:tabs>
                <w:tab w:val="num" w:pos="600"/>
              </w:tabs>
            </w:pPr>
            <w:r w:rsidRPr="006112A4">
              <w:t>4.</w:t>
            </w:r>
          </w:p>
        </w:tc>
        <w:tc>
          <w:tcPr>
            <w:tcW w:w="2350" w:type="dxa"/>
          </w:tcPr>
          <w:p w:rsidR="00A060B1" w:rsidRPr="006112A4" w:rsidRDefault="00A060B1" w:rsidP="00824B6F">
            <w:r w:rsidRPr="006112A4">
              <w:t>Вид строительства</w:t>
            </w:r>
          </w:p>
        </w:tc>
        <w:tc>
          <w:tcPr>
            <w:tcW w:w="6840" w:type="dxa"/>
          </w:tcPr>
          <w:p w:rsidR="00A060B1" w:rsidRPr="006112A4" w:rsidRDefault="00A060B1" w:rsidP="00824B6F">
            <w:r w:rsidRPr="006112A4">
              <w:t>Новое строительство.</w:t>
            </w:r>
          </w:p>
        </w:tc>
      </w:tr>
      <w:tr w:rsidR="00A060B1" w:rsidRPr="006112A4" w:rsidTr="00824B6F">
        <w:tc>
          <w:tcPr>
            <w:tcW w:w="710" w:type="dxa"/>
          </w:tcPr>
          <w:p w:rsidR="00A060B1" w:rsidRPr="006112A4" w:rsidRDefault="00A060B1" w:rsidP="00824B6F">
            <w:pPr>
              <w:tabs>
                <w:tab w:val="num" w:pos="600"/>
              </w:tabs>
            </w:pPr>
            <w:r w:rsidRPr="006112A4">
              <w:t>5.</w:t>
            </w:r>
          </w:p>
        </w:tc>
        <w:tc>
          <w:tcPr>
            <w:tcW w:w="2350" w:type="dxa"/>
          </w:tcPr>
          <w:p w:rsidR="00A060B1" w:rsidRPr="006112A4" w:rsidRDefault="00A060B1" w:rsidP="00824B6F">
            <w:r w:rsidRPr="006112A4">
              <w:t>Мощность объекта (строительства) ориентировочно</w:t>
            </w:r>
          </w:p>
        </w:tc>
        <w:tc>
          <w:tcPr>
            <w:tcW w:w="6840" w:type="dxa"/>
          </w:tcPr>
          <w:p w:rsidR="00A52F6D" w:rsidRPr="006112A4" w:rsidRDefault="00771DD7" w:rsidP="00A52F6D">
            <w:pPr>
              <w:pStyle w:val="Default"/>
              <w:numPr>
                <w:ilvl w:val="0"/>
                <w:numId w:val="44"/>
              </w:numPr>
              <w:jc w:val="both"/>
              <w:rPr>
                <w:color w:val="auto"/>
              </w:rPr>
            </w:pPr>
            <w:r w:rsidRPr="006112A4">
              <w:rPr>
                <w:color w:val="auto"/>
              </w:rPr>
              <w:t>3000</w:t>
            </w:r>
            <w:r w:rsidR="00A52F6D" w:rsidRPr="006112A4">
              <w:rPr>
                <w:color w:val="auto"/>
              </w:rPr>
              <w:t xml:space="preserve"> домохозяйств;</w:t>
            </w:r>
            <w:r w:rsidR="009A6641" w:rsidRPr="006112A4">
              <w:rPr>
                <w:color w:val="auto"/>
              </w:rPr>
              <w:t xml:space="preserve"> </w:t>
            </w:r>
          </w:p>
          <w:p w:rsidR="00A52F6D" w:rsidRPr="006112A4" w:rsidRDefault="00771DD7" w:rsidP="00A52F6D">
            <w:pPr>
              <w:pStyle w:val="Default"/>
              <w:numPr>
                <w:ilvl w:val="0"/>
                <w:numId w:val="44"/>
              </w:numPr>
              <w:jc w:val="both"/>
              <w:rPr>
                <w:color w:val="auto"/>
              </w:rPr>
            </w:pPr>
            <w:r w:rsidRPr="006112A4">
              <w:rPr>
                <w:color w:val="auto"/>
              </w:rPr>
              <w:t>3000</w:t>
            </w:r>
            <w:r w:rsidR="00A52F6D" w:rsidRPr="006112A4">
              <w:rPr>
                <w:color w:val="auto"/>
              </w:rPr>
              <w:t xml:space="preserve"> порт</w:t>
            </w:r>
            <w:r w:rsidR="009A6641" w:rsidRPr="006112A4">
              <w:rPr>
                <w:color w:val="auto"/>
              </w:rPr>
              <w:t>ов</w:t>
            </w:r>
            <w:r w:rsidR="00A52F6D" w:rsidRPr="006112A4">
              <w:rPr>
                <w:color w:val="auto"/>
              </w:rPr>
              <w:t xml:space="preserve"> </w:t>
            </w:r>
            <w:r w:rsidR="00A52F6D" w:rsidRPr="006112A4">
              <w:rPr>
                <w:color w:val="auto"/>
                <w:lang w:val="en-US"/>
              </w:rPr>
              <w:t>PON</w:t>
            </w:r>
            <w:r w:rsidR="00A52F6D" w:rsidRPr="006112A4">
              <w:rPr>
                <w:color w:val="auto"/>
              </w:rPr>
              <w:t>.</w:t>
            </w:r>
          </w:p>
          <w:p w:rsidR="00A060B1" w:rsidRPr="006112A4" w:rsidRDefault="00A52F6D" w:rsidP="007B5D70">
            <w:pPr>
              <w:pStyle w:val="Default"/>
              <w:jc w:val="both"/>
              <w:rPr>
                <w:color w:val="auto"/>
              </w:rPr>
            </w:pPr>
            <w:r w:rsidRPr="006112A4">
              <w:rPr>
                <w:color w:val="auto"/>
              </w:rPr>
              <w:t xml:space="preserve"> </w:t>
            </w:r>
          </w:p>
        </w:tc>
      </w:tr>
      <w:tr w:rsidR="00A060B1" w:rsidRPr="006112A4" w:rsidTr="00824B6F">
        <w:tc>
          <w:tcPr>
            <w:tcW w:w="710" w:type="dxa"/>
          </w:tcPr>
          <w:p w:rsidR="00A060B1" w:rsidRPr="006112A4" w:rsidRDefault="00A060B1" w:rsidP="00824B6F">
            <w:pPr>
              <w:tabs>
                <w:tab w:val="num" w:pos="600"/>
              </w:tabs>
            </w:pPr>
            <w:r w:rsidRPr="006112A4">
              <w:t>6.</w:t>
            </w:r>
          </w:p>
        </w:tc>
        <w:tc>
          <w:tcPr>
            <w:tcW w:w="2350" w:type="dxa"/>
          </w:tcPr>
          <w:p w:rsidR="00A060B1" w:rsidRPr="006112A4" w:rsidRDefault="00A060B1" w:rsidP="00824B6F">
            <w:r w:rsidRPr="006112A4">
              <w:t>Расчётная стоимость строительства</w:t>
            </w:r>
          </w:p>
        </w:tc>
        <w:tc>
          <w:tcPr>
            <w:tcW w:w="6840" w:type="dxa"/>
          </w:tcPr>
          <w:p w:rsidR="00A060B1" w:rsidRPr="006112A4" w:rsidRDefault="00A060B1" w:rsidP="00F26D34">
            <w:pPr>
              <w:jc w:val="both"/>
            </w:pPr>
            <w:r w:rsidRPr="006112A4">
              <w:rPr>
                <w:rFonts w:eastAsia="Calibri"/>
              </w:rPr>
              <w:t xml:space="preserve">Определяется протяженностью строящихся ВОЛС и величиной удельной стоимости строительства за единицу объема работ (Приложение № </w:t>
            </w:r>
            <w:r w:rsidR="00F26D34" w:rsidRPr="006112A4">
              <w:rPr>
                <w:rFonts w:eastAsia="Calibri"/>
              </w:rPr>
              <w:t>3</w:t>
            </w:r>
            <w:r w:rsidRPr="006112A4">
              <w:rPr>
                <w:rFonts w:eastAsia="Calibri"/>
              </w:rPr>
              <w:t xml:space="preserve"> к </w:t>
            </w:r>
            <w:r w:rsidR="00F26D34" w:rsidRPr="006112A4">
              <w:rPr>
                <w:rFonts w:eastAsia="Calibri"/>
              </w:rPr>
              <w:t>Договору</w:t>
            </w:r>
            <w:r w:rsidRPr="006112A4">
              <w:rPr>
                <w:rFonts w:eastAsia="Calibri"/>
              </w:rPr>
              <w:t>)</w:t>
            </w:r>
          </w:p>
        </w:tc>
      </w:tr>
      <w:tr w:rsidR="00A060B1" w:rsidRPr="006112A4" w:rsidTr="00824B6F">
        <w:tc>
          <w:tcPr>
            <w:tcW w:w="710" w:type="dxa"/>
          </w:tcPr>
          <w:p w:rsidR="00A060B1" w:rsidRPr="006112A4" w:rsidRDefault="00A060B1" w:rsidP="00824B6F">
            <w:pPr>
              <w:tabs>
                <w:tab w:val="num" w:pos="600"/>
              </w:tabs>
            </w:pPr>
            <w:r w:rsidRPr="006112A4">
              <w:rPr>
                <w:lang w:val="en-US"/>
              </w:rPr>
              <w:t>7</w:t>
            </w:r>
            <w:r w:rsidRPr="006112A4">
              <w:t>.</w:t>
            </w:r>
          </w:p>
        </w:tc>
        <w:tc>
          <w:tcPr>
            <w:tcW w:w="2350" w:type="dxa"/>
          </w:tcPr>
          <w:p w:rsidR="00A060B1" w:rsidRPr="006112A4" w:rsidRDefault="00A060B1" w:rsidP="00824B6F">
            <w:r w:rsidRPr="006112A4">
              <w:t>Заказчик</w:t>
            </w:r>
          </w:p>
        </w:tc>
        <w:tc>
          <w:tcPr>
            <w:tcW w:w="6840" w:type="dxa"/>
          </w:tcPr>
          <w:p w:rsidR="00A060B1" w:rsidRPr="006112A4" w:rsidRDefault="00A060B1" w:rsidP="007B5D70">
            <w:r w:rsidRPr="006112A4">
              <w:t>ПАО «</w:t>
            </w:r>
            <w:r w:rsidR="007B5D70" w:rsidRPr="006112A4">
              <w:t>Башинформсвязь</w:t>
            </w:r>
            <w:r w:rsidRPr="006112A4">
              <w:t>»</w:t>
            </w:r>
          </w:p>
        </w:tc>
      </w:tr>
      <w:tr w:rsidR="00A060B1" w:rsidRPr="006112A4" w:rsidTr="00824B6F">
        <w:tc>
          <w:tcPr>
            <w:tcW w:w="710" w:type="dxa"/>
          </w:tcPr>
          <w:p w:rsidR="00A060B1" w:rsidRPr="006112A4" w:rsidRDefault="00A060B1" w:rsidP="00824B6F">
            <w:pPr>
              <w:tabs>
                <w:tab w:val="num" w:pos="600"/>
              </w:tabs>
            </w:pPr>
            <w:r w:rsidRPr="006112A4">
              <w:rPr>
                <w:lang w:val="en-US"/>
              </w:rPr>
              <w:t>8</w:t>
            </w:r>
            <w:r w:rsidRPr="006112A4">
              <w:t>.</w:t>
            </w:r>
          </w:p>
        </w:tc>
        <w:tc>
          <w:tcPr>
            <w:tcW w:w="2350" w:type="dxa"/>
          </w:tcPr>
          <w:p w:rsidR="00A060B1" w:rsidRPr="006112A4" w:rsidRDefault="00A060B1" w:rsidP="00824B6F">
            <w:r w:rsidRPr="006112A4">
              <w:t>Проектировщик</w:t>
            </w:r>
          </w:p>
        </w:tc>
        <w:tc>
          <w:tcPr>
            <w:tcW w:w="6840" w:type="dxa"/>
          </w:tcPr>
          <w:p w:rsidR="00A060B1" w:rsidRPr="006112A4" w:rsidRDefault="00A513D0" w:rsidP="00824B6F">
            <w:r w:rsidRPr="006112A4">
              <w:t>Специализированная организация, имеющая все необходимые, выданные саморегулируемой организацией свидетельства о допуске к работам по организации подготовки проектной документации.</w:t>
            </w:r>
          </w:p>
        </w:tc>
      </w:tr>
      <w:tr w:rsidR="00A060B1" w:rsidRPr="006112A4" w:rsidTr="00824B6F">
        <w:tc>
          <w:tcPr>
            <w:tcW w:w="710" w:type="dxa"/>
          </w:tcPr>
          <w:p w:rsidR="00A060B1" w:rsidRPr="006112A4" w:rsidRDefault="00A060B1" w:rsidP="00824B6F">
            <w:pPr>
              <w:tabs>
                <w:tab w:val="num" w:pos="600"/>
              </w:tabs>
            </w:pPr>
            <w:r w:rsidRPr="006112A4">
              <w:rPr>
                <w:lang w:val="en-US"/>
              </w:rPr>
              <w:t>9</w:t>
            </w:r>
            <w:r w:rsidRPr="006112A4">
              <w:t>.</w:t>
            </w:r>
          </w:p>
        </w:tc>
        <w:tc>
          <w:tcPr>
            <w:tcW w:w="2350" w:type="dxa"/>
          </w:tcPr>
          <w:p w:rsidR="00A060B1" w:rsidRPr="006112A4" w:rsidRDefault="00A060B1" w:rsidP="00824B6F">
            <w:r w:rsidRPr="006112A4">
              <w:t>Способ строительства</w:t>
            </w:r>
          </w:p>
        </w:tc>
        <w:tc>
          <w:tcPr>
            <w:tcW w:w="6840" w:type="dxa"/>
          </w:tcPr>
          <w:p w:rsidR="00A060B1" w:rsidRPr="006112A4" w:rsidRDefault="00A060B1" w:rsidP="00824B6F">
            <w:r w:rsidRPr="006112A4">
              <w:t>Подрядный</w:t>
            </w:r>
          </w:p>
        </w:tc>
      </w:tr>
      <w:tr w:rsidR="00A060B1" w:rsidRPr="006112A4" w:rsidTr="00824B6F">
        <w:tc>
          <w:tcPr>
            <w:tcW w:w="710" w:type="dxa"/>
          </w:tcPr>
          <w:p w:rsidR="00A060B1" w:rsidRPr="006112A4" w:rsidRDefault="00A060B1" w:rsidP="00824B6F">
            <w:r w:rsidRPr="006112A4">
              <w:rPr>
                <w:lang w:val="en-US"/>
              </w:rPr>
              <w:t>10</w:t>
            </w:r>
            <w:r w:rsidRPr="006112A4">
              <w:t>.</w:t>
            </w:r>
          </w:p>
          <w:p w:rsidR="00A060B1" w:rsidRPr="006112A4" w:rsidRDefault="00A060B1" w:rsidP="00824B6F"/>
        </w:tc>
        <w:tc>
          <w:tcPr>
            <w:tcW w:w="2350" w:type="dxa"/>
          </w:tcPr>
          <w:p w:rsidR="00A060B1" w:rsidRPr="006112A4" w:rsidRDefault="00A060B1" w:rsidP="00824B6F">
            <w:r w:rsidRPr="006112A4">
              <w:t>Адресный план строительства</w:t>
            </w:r>
          </w:p>
        </w:tc>
        <w:tc>
          <w:tcPr>
            <w:tcW w:w="6840" w:type="dxa"/>
          </w:tcPr>
          <w:p w:rsidR="00A060B1" w:rsidRPr="006112A4" w:rsidRDefault="00A060B1" w:rsidP="00824B6F">
            <w:pPr>
              <w:ind w:firstLine="181"/>
              <w:jc w:val="both"/>
            </w:pPr>
            <w:r w:rsidRPr="006112A4">
              <w:t>Перечень объектов для строительства (адресная программа) передаётся в момент заключения Договора (Заказа).</w:t>
            </w:r>
          </w:p>
        </w:tc>
      </w:tr>
      <w:tr w:rsidR="00A060B1" w:rsidRPr="006112A4" w:rsidTr="00824B6F">
        <w:tc>
          <w:tcPr>
            <w:tcW w:w="3060" w:type="dxa"/>
            <w:gridSpan w:val="2"/>
          </w:tcPr>
          <w:p w:rsidR="00A060B1" w:rsidRPr="006112A4" w:rsidRDefault="00A060B1" w:rsidP="001B69AE">
            <w:pPr>
              <w:pStyle w:val="aff4"/>
              <w:numPr>
                <w:ilvl w:val="0"/>
                <w:numId w:val="24"/>
              </w:numPr>
              <w:ind w:left="318" w:hanging="284"/>
              <w:rPr>
                <w:b/>
              </w:rPr>
            </w:pPr>
            <w:r w:rsidRPr="006112A4">
              <w:rPr>
                <w:b/>
              </w:rPr>
              <w:t xml:space="preserve">Состав сооружений связи. </w:t>
            </w:r>
          </w:p>
        </w:tc>
        <w:tc>
          <w:tcPr>
            <w:tcW w:w="6840" w:type="dxa"/>
          </w:tcPr>
          <w:p w:rsidR="00A060B1" w:rsidRPr="006112A4" w:rsidRDefault="00A060B1" w:rsidP="00824B6F">
            <w:pPr>
              <w:ind w:firstLine="181"/>
              <w:jc w:val="both"/>
              <w:rPr>
                <w:b/>
              </w:rPr>
            </w:pPr>
          </w:p>
        </w:tc>
      </w:tr>
      <w:tr w:rsidR="00A060B1" w:rsidRPr="006112A4" w:rsidTr="00824B6F">
        <w:tc>
          <w:tcPr>
            <w:tcW w:w="710" w:type="dxa"/>
          </w:tcPr>
          <w:p w:rsidR="00A060B1" w:rsidRPr="006112A4" w:rsidRDefault="00A060B1" w:rsidP="00824B6F">
            <w:r w:rsidRPr="006112A4">
              <w:t>1.</w:t>
            </w:r>
          </w:p>
        </w:tc>
        <w:tc>
          <w:tcPr>
            <w:tcW w:w="2350" w:type="dxa"/>
          </w:tcPr>
          <w:p w:rsidR="00A060B1" w:rsidRPr="006112A4" w:rsidRDefault="00A060B1" w:rsidP="00824B6F">
            <w:r w:rsidRPr="006112A4">
              <w:t>Требования к архитектуре транспортной среды</w:t>
            </w:r>
          </w:p>
        </w:tc>
        <w:tc>
          <w:tcPr>
            <w:tcW w:w="6840" w:type="dxa"/>
          </w:tcPr>
          <w:p w:rsidR="00A060B1" w:rsidRPr="006112A4" w:rsidRDefault="00A060B1" w:rsidP="00824B6F">
            <w:pPr>
              <w:pStyle w:val="a3"/>
              <w:ind w:firstLine="518"/>
            </w:pPr>
            <w:bookmarkStart w:id="0" w:name="_Toc394658481"/>
            <w:bookmarkStart w:id="1" w:name="_Toc394659517"/>
            <w:r w:rsidRPr="006112A4">
              <w:t>В районах частной застройки применяются две базовы</w:t>
            </w:r>
            <w:r w:rsidR="000B17E5" w:rsidRPr="006112A4">
              <w:t>е</w:t>
            </w:r>
            <w:r w:rsidRPr="006112A4">
              <w:t xml:space="preserve"> архитектур</w:t>
            </w:r>
            <w:r w:rsidR="000B17E5" w:rsidRPr="006112A4">
              <w:t>ы</w:t>
            </w:r>
            <w:r w:rsidRPr="006112A4">
              <w:t xml:space="preserve"> сети (Приложение № 2 к ТЗ):</w:t>
            </w:r>
            <w:bookmarkEnd w:id="0"/>
            <w:bookmarkEnd w:id="1"/>
            <w:r w:rsidRPr="006112A4">
              <w:t xml:space="preserve"> </w:t>
            </w:r>
          </w:p>
          <w:p w:rsidR="00A060B1" w:rsidRPr="006112A4" w:rsidRDefault="00A060B1" w:rsidP="001B69AE">
            <w:pPr>
              <w:pStyle w:val="21"/>
              <w:numPr>
                <w:ilvl w:val="0"/>
                <w:numId w:val="48"/>
              </w:numPr>
            </w:pPr>
            <w:r w:rsidRPr="006112A4">
              <w:t>Линейная архитектура.</w:t>
            </w:r>
          </w:p>
          <w:p w:rsidR="00A060B1" w:rsidRPr="006112A4" w:rsidRDefault="00A060B1" w:rsidP="001B69AE">
            <w:pPr>
              <w:pStyle w:val="21"/>
              <w:numPr>
                <w:ilvl w:val="0"/>
                <w:numId w:val="48"/>
              </w:numPr>
            </w:pPr>
            <w:r w:rsidRPr="006112A4">
              <w:t>Архитектура “звезда”.</w:t>
            </w:r>
            <w:r w:rsidR="00A37E96" w:rsidRPr="006112A4">
              <w:t xml:space="preserve"> </w:t>
            </w:r>
          </w:p>
          <w:p w:rsidR="00A060B1" w:rsidRPr="006112A4" w:rsidRDefault="00A060B1" w:rsidP="00824B6F">
            <w:pPr>
              <w:pStyle w:val="a3"/>
              <w:ind w:firstLine="518"/>
            </w:pPr>
            <w:bookmarkStart w:id="2" w:name="_Toc394658482"/>
            <w:bookmarkStart w:id="3" w:name="_Toc394659518"/>
            <w:r w:rsidRPr="006112A4">
              <w:t xml:space="preserve">Критерием применимости архитектуры служит топология района частной застройки. Наиболее подходящая для конкретного района архитектура определяется на </w:t>
            </w:r>
            <w:r w:rsidR="000B17E5" w:rsidRPr="006112A4">
              <w:t>э</w:t>
            </w:r>
            <w:r w:rsidRPr="006112A4">
              <w:t>тапе ситуационного планирования</w:t>
            </w:r>
            <w:r w:rsidR="004D6978" w:rsidRPr="006112A4">
              <w:t xml:space="preserve"> на этапе проведения ПИР, на основе технических решений Заказчика</w:t>
            </w:r>
            <w:r w:rsidRPr="006112A4">
              <w:t>.</w:t>
            </w:r>
            <w:bookmarkEnd w:id="2"/>
            <w:bookmarkEnd w:id="3"/>
          </w:p>
          <w:p w:rsidR="00A060B1" w:rsidRPr="006112A4" w:rsidRDefault="00A060B1" w:rsidP="00824B6F">
            <w:pPr>
              <w:pStyle w:val="a3"/>
              <w:ind w:firstLine="518"/>
            </w:pPr>
            <w:bookmarkStart w:id="4" w:name="_Toc394658483"/>
            <w:bookmarkStart w:id="5" w:name="_Toc394659519"/>
            <w:r w:rsidRPr="006112A4">
              <w:t xml:space="preserve">Сеть </w:t>
            </w:r>
            <w:r w:rsidRPr="006112A4">
              <w:rPr>
                <w:lang w:val="en-US"/>
              </w:rPr>
              <w:t>G</w:t>
            </w:r>
            <w:r w:rsidRPr="006112A4">
              <w:t>PON состоит из четырех участков:</w:t>
            </w:r>
            <w:bookmarkEnd w:id="4"/>
            <w:bookmarkEnd w:id="5"/>
            <w:r w:rsidRPr="006112A4">
              <w:t xml:space="preserve"> </w:t>
            </w:r>
          </w:p>
          <w:p w:rsidR="00A060B1" w:rsidRPr="006112A4" w:rsidRDefault="00A060B1" w:rsidP="000B17E5">
            <w:pPr>
              <w:pStyle w:val="21"/>
              <w:numPr>
                <w:ilvl w:val="0"/>
                <w:numId w:val="19"/>
              </w:numPr>
              <w:ind w:left="121" w:firstLine="0"/>
            </w:pPr>
            <w:r w:rsidRPr="006112A4">
              <w:t>станционный участок – это оборудование OL</w:t>
            </w:r>
            <w:r w:rsidRPr="006112A4">
              <w:rPr>
                <w:lang w:val="en-US"/>
              </w:rPr>
              <w:t>T</w:t>
            </w:r>
            <w:r w:rsidRPr="006112A4">
              <w:t xml:space="preserve"> и ODF</w:t>
            </w:r>
            <w:r w:rsidR="004D6978" w:rsidRPr="006112A4">
              <w:t xml:space="preserve">, </w:t>
            </w:r>
            <w:r w:rsidR="009D2205" w:rsidRPr="006112A4">
              <w:t>(усилитель КТВ)</w:t>
            </w:r>
            <w:r w:rsidRPr="006112A4">
              <w:t xml:space="preserve">, смонтированные на опорном узле электросвязи в помещении АТС либо на опорном узле, расположенном непосредственно в районе </w:t>
            </w:r>
            <w:r w:rsidR="009A6641" w:rsidRPr="006112A4">
              <w:t>застройки (</w:t>
            </w:r>
            <w:r w:rsidRPr="006112A4">
              <w:t>опорном узле);</w:t>
            </w:r>
          </w:p>
          <w:p w:rsidR="00A060B1" w:rsidRPr="006112A4" w:rsidRDefault="00A060B1" w:rsidP="000B17E5">
            <w:pPr>
              <w:pStyle w:val="21"/>
              <w:numPr>
                <w:ilvl w:val="0"/>
                <w:numId w:val="19"/>
              </w:numPr>
              <w:ind w:left="121" w:firstLine="0"/>
            </w:pPr>
            <w:r w:rsidRPr="006112A4">
              <w:t xml:space="preserve">магистраль – это совокупность ВОК, магистральных и распределительных шкафов (ОРШ), муфт (боксов), коннекторов и соединителей, располагающихся между </w:t>
            </w:r>
            <w:r w:rsidRPr="006112A4">
              <w:lastRenderedPageBreak/>
              <w:t xml:space="preserve">линейным портом </w:t>
            </w:r>
            <w:r w:rsidRPr="006112A4">
              <w:rPr>
                <w:lang w:val="en-US"/>
              </w:rPr>
              <w:t>ODF</w:t>
            </w:r>
            <w:r w:rsidRPr="006112A4">
              <w:t xml:space="preserve"> и входным интерфейсом оптического сплиттера в ОРШ;</w:t>
            </w:r>
          </w:p>
          <w:p w:rsidR="00A060B1" w:rsidRPr="006112A4" w:rsidRDefault="00A060B1" w:rsidP="000B17E5">
            <w:pPr>
              <w:pStyle w:val="21"/>
              <w:numPr>
                <w:ilvl w:val="0"/>
                <w:numId w:val="19"/>
              </w:numPr>
              <w:ind w:left="121" w:firstLine="0"/>
            </w:pPr>
            <w:r w:rsidRPr="006112A4">
              <w:t>распределительная сеть – участок сети от выхода сплиттера в ОРШ до абонентских портов дроп-муфты;</w:t>
            </w:r>
          </w:p>
          <w:p w:rsidR="00A060B1" w:rsidRPr="006112A4" w:rsidRDefault="00A060B1" w:rsidP="000B17E5">
            <w:pPr>
              <w:pStyle w:val="21"/>
              <w:numPr>
                <w:ilvl w:val="0"/>
                <w:numId w:val="19"/>
              </w:numPr>
              <w:ind w:left="121" w:firstLine="0"/>
            </w:pPr>
            <w:r w:rsidRPr="006112A4">
              <w:t>абонентский участок – это персональная абонентская разводка одно</w:t>
            </w:r>
            <w:r w:rsidR="004D6978" w:rsidRPr="006112A4">
              <w:t>- или двух</w:t>
            </w:r>
            <w:r w:rsidR="003F78E1">
              <w:t>-</w:t>
            </w:r>
            <w:r w:rsidRPr="006112A4">
              <w:t xml:space="preserve">волоконным ВОК от абонентского порта дроп-муфты до ОРА либо до активного оборудования ONT в помещении абонента, или в офисе корпоративного клиента (участок между дроп-муфтой </w:t>
            </w:r>
            <w:r w:rsidR="009A6641" w:rsidRPr="006112A4">
              <w:t>и ONT</w:t>
            </w:r>
            <w:r w:rsidRPr="006112A4">
              <w:t>).</w:t>
            </w:r>
            <w:bookmarkStart w:id="6" w:name="_Toc394658484"/>
            <w:bookmarkStart w:id="7" w:name="_Toc394659520"/>
          </w:p>
          <w:p w:rsidR="00A060B1" w:rsidRPr="006112A4" w:rsidRDefault="00A060B1" w:rsidP="00C33FCA">
            <w:pPr>
              <w:pStyle w:val="10"/>
              <w:numPr>
                <w:ilvl w:val="0"/>
                <w:numId w:val="0"/>
              </w:numPr>
              <w:tabs>
                <w:tab w:val="clear" w:pos="264"/>
                <w:tab w:val="left" w:pos="-284"/>
              </w:tabs>
              <w:spacing w:line="240" w:lineRule="auto"/>
              <w:ind w:firstLine="518"/>
            </w:pPr>
            <w:r w:rsidRPr="006112A4">
              <w:t>При построении оптической распределительной сети GPON используются двухкаскадная схема деления оптического сигнала с суммарным коэффициентом 1:</w:t>
            </w:r>
            <w:bookmarkEnd w:id="6"/>
            <w:bookmarkEnd w:id="7"/>
            <w:r w:rsidR="00A37E96" w:rsidRPr="006112A4">
              <w:t>32</w:t>
            </w:r>
            <w:r w:rsidR="00C33FCA" w:rsidRPr="006112A4">
              <w:t>.</w:t>
            </w:r>
          </w:p>
        </w:tc>
      </w:tr>
      <w:tr w:rsidR="006112A4" w:rsidRPr="006112A4" w:rsidTr="00824B6F">
        <w:tc>
          <w:tcPr>
            <w:tcW w:w="710" w:type="dxa"/>
          </w:tcPr>
          <w:p w:rsidR="00A060B1" w:rsidRPr="006112A4" w:rsidRDefault="00A060B1" w:rsidP="00824B6F">
            <w:r w:rsidRPr="006112A4">
              <w:rPr>
                <w:lang w:val="en-US"/>
              </w:rPr>
              <w:lastRenderedPageBreak/>
              <w:t>2</w:t>
            </w:r>
            <w:r w:rsidRPr="006112A4">
              <w:t>.</w:t>
            </w:r>
          </w:p>
          <w:p w:rsidR="00A060B1" w:rsidRPr="006112A4" w:rsidRDefault="00A060B1" w:rsidP="00824B6F"/>
        </w:tc>
        <w:tc>
          <w:tcPr>
            <w:tcW w:w="2350" w:type="dxa"/>
          </w:tcPr>
          <w:p w:rsidR="00A060B1" w:rsidRPr="006112A4" w:rsidRDefault="00A060B1" w:rsidP="00824B6F">
            <w:r w:rsidRPr="006112A4">
              <w:t>Требования к станционным сооружениям</w:t>
            </w:r>
          </w:p>
        </w:tc>
        <w:tc>
          <w:tcPr>
            <w:tcW w:w="6840" w:type="dxa"/>
          </w:tcPr>
          <w:p w:rsidR="00A060B1" w:rsidRPr="006112A4" w:rsidRDefault="00A060B1" w:rsidP="00824B6F">
            <w:pPr>
              <w:jc w:val="both"/>
            </w:pPr>
            <w:r w:rsidRPr="006112A4">
              <w:t>•</w:t>
            </w:r>
            <w:r w:rsidRPr="006112A4">
              <w:tab/>
              <w:t>Оборудование OLT должно устанавливаться на технологических площадях, удовлетворяющих требованиям производителя оборудования, с соблюдением действующих отраслевых норм на проектирование объектов связи.</w:t>
            </w:r>
          </w:p>
          <w:p w:rsidR="00A060B1" w:rsidRPr="006112A4" w:rsidRDefault="00A060B1" w:rsidP="00824B6F">
            <w:pPr>
              <w:jc w:val="both"/>
            </w:pPr>
            <w:r w:rsidRPr="006112A4">
              <w:t>•</w:t>
            </w:r>
            <w:r w:rsidRPr="006112A4">
              <w:tab/>
              <w:t xml:space="preserve">Доставку линейных оптических кабелей магистральной сети ВОЛС, из помещения ввода кабелей, до кросса ODF, осуществлять с установкой промежуточных </w:t>
            </w:r>
            <w:proofErr w:type="spellStart"/>
            <w:r w:rsidRPr="006112A4">
              <w:t>разветвительных</w:t>
            </w:r>
            <w:proofErr w:type="spellEnd"/>
            <w:r w:rsidRPr="006112A4">
              <w:t xml:space="preserve"> муфт (в помещении ввода кабелей) и прокладкой по зданию станционным ВОК высокой ёмкости (в негорючей оболочке) кратной модульности ODF</w:t>
            </w:r>
            <w:r w:rsidR="00C33FCA" w:rsidRPr="006112A4">
              <w:t xml:space="preserve"> или осуществлять прокладку кабелей по здани</w:t>
            </w:r>
            <w:r w:rsidR="007B5ADA" w:rsidRPr="006112A4">
              <w:t>ю</w:t>
            </w:r>
            <w:r w:rsidR="00C33FCA" w:rsidRPr="006112A4">
              <w:t xml:space="preserve"> в гофрированном негорючем шланге без установки промежуточных муфт</w:t>
            </w:r>
            <w:r w:rsidRPr="006112A4">
              <w:t>.</w:t>
            </w:r>
          </w:p>
          <w:p w:rsidR="00A060B1" w:rsidRPr="006112A4" w:rsidRDefault="00A060B1" w:rsidP="007423B4">
            <w:pPr>
              <w:jc w:val="both"/>
              <w:rPr>
                <w:bCs/>
              </w:rPr>
            </w:pPr>
            <w:r w:rsidRPr="006112A4">
              <w:t>•</w:t>
            </w:r>
            <w:r w:rsidRPr="006112A4">
              <w:tab/>
              <w:t>Заземление металлической брони линейных оптических кабелей в здании АТС (опорного узла) выполняется на шину заземления помещения ввода кабелей.</w:t>
            </w:r>
          </w:p>
        </w:tc>
      </w:tr>
      <w:tr w:rsidR="00A060B1" w:rsidRPr="006112A4" w:rsidTr="00824B6F">
        <w:tc>
          <w:tcPr>
            <w:tcW w:w="710" w:type="dxa"/>
          </w:tcPr>
          <w:p w:rsidR="00A060B1" w:rsidRPr="006112A4" w:rsidRDefault="00A060B1" w:rsidP="00824B6F">
            <w:r w:rsidRPr="006112A4">
              <w:rPr>
                <w:lang w:val="en-US"/>
              </w:rPr>
              <w:t>3</w:t>
            </w:r>
            <w:r w:rsidRPr="006112A4">
              <w:t>.</w:t>
            </w:r>
          </w:p>
        </w:tc>
        <w:tc>
          <w:tcPr>
            <w:tcW w:w="2350" w:type="dxa"/>
          </w:tcPr>
          <w:p w:rsidR="00A060B1" w:rsidRPr="006112A4" w:rsidRDefault="00A060B1" w:rsidP="00824B6F">
            <w:r w:rsidRPr="006112A4">
              <w:t>Требования к линейно-кабельным сооружениям (общие требования к компонентам сети)</w:t>
            </w:r>
          </w:p>
        </w:tc>
        <w:tc>
          <w:tcPr>
            <w:tcW w:w="6840" w:type="dxa"/>
          </w:tcPr>
          <w:p w:rsidR="003B34DC" w:rsidRPr="006112A4" w:rsidRDefault="00A060B1" w:rsidP="00824B6F">
            <w:pPr>
              <w:pStyle w:val="aff4"/>
              <w:ind w:left="0" w:firstLine="518"/>
              <w:jc w:val="both"/>
            </w:pPr>
            <w:r w:rsidRPr="006112A4">
              <w:t>Прокладку магистрального ВОК предпочтительно осуществлять в телефонной кабельной канализации</w:t>
            </w:r>
            <w:r w:rsidR="003B34DC" w:rsidRPr="006112A4">
              <w:t>, в грунте, по вновь устанавливаемым или существующим опорам</w:t>
            </w:r>
            <w:r w:rsidRPr="006112A4">
              <w:t xml:space="preserve"> ПАО «</w:t>
            </w:r>
            <w:r w:rsidR="000B17E5" w:rsidRPr="006112A4">
              <w:t>Башинформсвязь</w:t>
            </w:r>
            <w:r w:rsidRPr="006112A4">
              <w:t>».</w:t>
            </w:r>
            <w:r w:rsidR="001064A9" w:rsidRPr="006112A4">
              <w:t xml:space="preserve"> В исключительных случаях допускается подвеска ВОК по опорам сторонних организаций при условии согласования с Заказчиком и балансодержателями опор.</w:t>
            </w:r>
            <w:r w:rsidRPr="006112A4">
              <w:t xml:space="preserve"> </w:t>
            </w:r>
          </w:p>
          <w:p w:rsidR="00A060B1" w:rsidRPr="006112A4" w:rsidRDefault="00A060B1" w:rsidP="00824B6F">
            <w:pPr>
              <w:pStyle w:val="aff4"/>
              <w:ind w:left="0" w:firstLine="518"/>
              <w:jc w:val="both"/>
            </w:pPr>
            <w:r w:rsidRPr="006112A4">
              <w:t xml:space="preserve">Прокладку распределительного ВОК предпочтительно осуществлять при помощи подвеса ВОК на </w:t>
            </w:r>
            <w:r w:rsidR="001951E5" w:rsidRPr="006112A4">
              <w:t xml:space="preserve">вновь устанавливаемых </w:t>
            </w:r>
            <w:r w:rsidR="003B34DC" w:rsidRPr="006112A4">
              <w:t xml:space="preserve">или существующих </w:t>
            </w:r>
            <w:r w:rsidRPr="006112A4">
              <w:t xml:space="preserve">опорах </w:t>
            </w:r>
            <w:r w:rsidR="003B34DC" w:rsidRPr="006112A4">
              <w:t>ПАО «Башинформсвязь»</w:t>
            </w:r>
            <w:r w:rsidRPr="006112A4">
              <w:t>.</w:t>
            </w:r>
          </w:p>
          <w:p w:rsidR="003B34DC" w:rsidRPr="006112A4" w:rsidRDefault="00A060B1" w:rsidP="00824B6F">
            <w:pPr>
              <w:pStyle w:val="aff4"/>
              <w:ind w:left="0" w:firstLine="518"/>
              <w:jc w:val="both"/>
            </w:pPr>
            <w:r w:rsidRPr="006112A4">
              <w:t xml:space="preserve">Проектирование и </w:t>
            </w:r>
            <w:r w:rsidR="009A6641" w:rsidRPr="006112A4">
              <w:t>строительство магистральных</w:t>
            </w:r>
            <w:r w:rsidRPr="006112A4">
              <w:t xml:space="preserve"> и распределительных участков волоконно-оптической линий связи (ВОЛС) должно обеспечить возможность подключения 100% домохозяйств в зоне охвата сети PON (при потенциальной установке всех </w:t>
            </w:r>
            <w:proofErr w:type="spellStart"/>
            <w:r w:rsidRPr="006112A4">
              <w:t>сплиттеров</w:t>
            </w:r>
            <w:proofErr w:type="spellEnd"/>
            <w:r w:rsidRPr="006112A4">
              <w:t xml:space="preserve"> 2-го каскада в ОРК) и общем коэффициенте </w:t>
            </w:r>
            <w:proofErr w:type="spellStart"/>
            <w:r w:rsidRPr="006112A4">
              <w:t>сплиттерования</w:t>
            </w:r>
            <w:proofErr w:type="spellEnd"/>
            <w:r w:rsidRPr="006112A4">
              <w:t xml:space="preserve"> 1:</w:t>
            </w:r>
            <w:r w:rsidR="003B34DC" w:rsidRPr="006112A4">
              <w:t>32</w:t>
            </w:r>
            <w:r w:rsidR="000B188F" w:rsidRPr="006112A4">
              <w:t>.</w:t>
            </w:r>
            <w:r w:rsidR="00A37E96" w:rsidRPr="006112A4">
              <w:t xml:space="preserve"> </w:t>
            </w:r>
          </w:p>
          <w:p w:rsidR="00A060B1" w:rsidRPr="006112A4" w:rsidRDefault="00A060B1" w:rsidP="00824B6F">
            <w:pPr>
              <w:pStyle w:val="aff4"/>
              <w:ind w:left="0" w:firstLine="518"/>
              <w:jc w:val="both"/>
            </w:pPr>
            <w:r w:rsidRPr="006112A4">
              <w:t>На всем сегменте PON необходимо использовать однотипные разъемные соединения – коннекторы, что упрощает комплектацию объектов и подготовку обслуживающего персонала, сокращает ассортимент ЗИП (рекомендуемый тип всех разъемов на PON – SC/APC).</w:t>
            </w:r>
          </w:p>
          <w:p w:rsidR="00A060B1" w:rsidRPr="006112A4" w:rsidRDefault="00A060B1" w:rsidP="00824B6F">
            <w:pPr>
              <w:pStyle w:val="aff4"/>
              <w:ind w:left="0" w:firstLine="518"/>
              <w:jc w:val="both"/>
            </w:pPr>
            <w:r w:rsidRPr="006112A4">
              <w:t xml:space="preserve">Затухание в сварных соединениях в одном направлении не должно превышать 0,15 дБ, погрешность оценки затухания в сварных соединениях не должна превышать величины в 0,15 дБ. При измерении затухания в сварных соединениях в 2-х направлениях среднее значение не должно превышать 0,1 дБ, </w:t>
            </w:r>
            <w:r w:rsidRPr="006112A4">
              <w:lastRenderedPageBreak/>
              <w:t>погрешность оценки затухания в сварных соединениях не должна превышать величины в 0,1 дБ.</w:t>
            </w:r>
          </w:p>
          <w:p w:rsidR="00A060B1" w:rsidRPr="006112A4" w:rsidRDefault="00A060B1" w:rsidP="00824B6F">
            <w:pPr>
              <w:widowControl w:val="0"/>
              <w:ind w:firstLine="518"/>
              <w:jc w:val="both"/>
            </w:pPr>
            <w:r w:rsidRPr="006112A4">
              <w:t>Для строительства оптических линий связи по канализации и прокладки распределительного волоконно-оптического кабеля по зданиям использовать оптический кабель следующих производителей:</w:t>
            </w:r>
            <w:r w:rsidR="00621EDD" w:rsidRPr="006112A4">
              <w:t xml:space="preserve"> </w:t>
            </w:r>
          </w:p>
          <w:p w:rsidR="00A060B1" w:rsidRPr="006112A4" w:rsidRDefault="00621EDD" w:rsidP="00621EDD">
            <w:pPr>
              <w:ind w:left="93"/>
              <w:rPr>
                <w:highlight w:val="yellow"/>
              </w:rPr>
            </w:pPr>
            <w:r w:rsidRPr="006112A4">
              <w:t>•</w:t>
            </w:r>
            <w:r w:rsidRPr="006112A4">
              <w:tab/>
              <w:t>ОК для прокладки в кабельной канализации, грунт, по опорам - ЗАО «</w:t>
            </w:r>
            <w:proofErr w:type="spellStart"/>
            <w:r w:rsidRPr="006112A4">
              <w:t>Трансвок</w:t>
            </w:r>
            <w:proofErr w:type="spellEnd"/>
            <w:r w:rsidRPr="006112A4">
              <w:t>», ЗАО «СОКК», ООО «</w:t>
            </w:r>
            <w:proofErr w:type="spellStart"/>
            <w:r w:rsidRPr="006112A4">
              <w:t>Сарансккабель</w:t>
            </w:r>
            <w:proofErr w:type="spellEnd"/>
            <w:r w:rsidRPr="006112A4">
              <w:t>-Оптика», ООО «</w:t>
            </w:r>
            <w:proofErr w:type="spellStart"/>
            <w:r w:rsidRPr="006112A4">
              <w:t>Инкаб</w:t>
            </w:r>
            <w:proofErr w:type="spellEnd"/>
            <w:r w:rsidRPr="006112A4">
              <w:t>», Кабельный завод "ОПТЕН", ООО "</w:t>
            </w:r>
            <w:proofErr w:type="spellStart"/>
            <w:r w:rsidRPr="006112A4">
              <w:t>Еврокабель</w:t>
            </w:r>
            <w:proofErr w:type="spellEnd"/>
            <w:r w:rsidRPr="006112A4">
              <w:t>", ЗАО "</w:t>
            </w:r>
            <w:proofErr w:type="spellStart"/>
            <w:r w:rsidRPr="006112A4">
              <w:t>Севкабель</w:t>
            </w:r>
            <w:proofErr w:type="spellEnd"/>
            <w:r w:rsidRPr="006112A4">
              <w:t xml:space="preserve"> Оптик" и других производителей по письменному согласованию с Заказчиком.</w:t>
            </w:r>
          </w:p>
          <w:p w:rsidR="00A060B1" w:rsidRPr="006112A4" w:rsidRDefault="00A060B1" w:rsidP="00824B6F">
            <w:pPr>
              <w:widowControl w:val="0"/>
              <w:ind w:left="93" w:firstLine="283"/>
              <w:jc w:val="both"/>
            </w:pPr>
            <w:r w:rsidRPr="006112A4">
              <w:t>Выбор трассы производить, исходя из наикратчайшей протяженности участков сети, согласно схеме существующей кабельной канализации, наименьшего количества переходов через автодороги, коммуникации и другие препятствия, ведущие к удорожанию строительства.</w:t>
            </w:r>
          </w:p>
          <w:p w:rsidR="00A060B1" w:rsidRPr="006112A4" w:rsidRDefault="00A060B1" w:rsidP="00824B6F">
            <w:pPr>
              <w:widowControl w:val="0"/>
              <w:ind w:left="93" w:firstLine="283"/>
              <w:jc w:val="both"/>
            </w:pPr>
            <w:r w:rsidRPr="006112A4">
              <w:t>В качестве оптических линий связи использовать однотипный, модульный волоконно-оптический кабель со стандартным SM (</w:t>
            </w:r>
            <w:proofErr w:type="spellStart"/>
            <w:r w:rsidRPr="006112A4">
              <w:t>single</w:t>
            </w:r>
            <w:proofErr w:type="spellEnd"/>
            <w:r w:rsidRPr="006112A4">
              <w:t xml:space="preserve"> </w:t>
            </w:r>
            <w:proofErr w:type="spellStart"/>
            <w:r w:rsidRPr="006112A4">
              <w:t>mode</w:t>
            </w:r>
            <w:proofErr w:type="spellEnd"/>
            <w:r w:rsidRPr="006112A4">
              <w:t xml:space="preserve">) волокном, соответствующий стандарту </w:t>
            </w:r>
            <w:r w:rsidRPr="006112A4">
              <w:rPr>
                <w:lang w:val="en-US"/>
              </w:rPr>
              <w:t>G</w:t>
            </w:r>
            <w:r w:rsidRPr="006112A4">
              <w:t>.652 (Технические требования к магистральному оптическому кабелю приведены в Приложение №3).</w:t>
            </w:r>
          </w:p>
          <w:p w:rsidR="00A060B1" w:rsidRPr="006112A4" w:rsidRDefault="00A060B1" w:rsidP="00824B6F">
            <w:pPr>
              <w:widowControl w:val="0"/>
              <w:ind w:left="93" w:firstLine="283"/>
              <w:jc w:val="both"/>
            </w:pPr>
            <w:r w:rsidRPr="006112A4">
              <w:t>На УС все волокна оптических кабелей должны быть разварены на внешние разъемы оптических кроссовых шкафов. Металлические покровы ВОК должны быть заземлены.</w:t>
            </w:r>
          </w:p>
          <w:p w:rsidR="00A060B1" w:rsidRPr="006112A4" w:rsidRDefault="00A060B1" w:rsidP="00824B6F">
            <w:pPr>
              <w:widowControl w:val="0"/>
              <w:ind w:left="93" w:firstLine="283"/>
              <w:jc w:val="both"/>
            </w:pPr>
            <w:r w:rsidRPr="006112A4">
              <w:t>Количество волокон ВОЛС должно рассчитываться с учетом резерва 10% от числа активных ОВ на развитие, но не менее двух ОВ на один физический ВОК. Резервные волокна предусматривать на каждом магистральном</w:t>
            </w:r>
            <w:r w:rsidR="00621EDD" w:rsidRPr="006112A4">
              <w:t>,</w:t>
            </w:r>
            <w:r w:rsidRPr="006112A4">
              <w:t xml:space="preserve"> </w:t>
            </w:r>
            <w:proofErr w:type="spellStart"/>
            <w:r w:rsidRPr="006112A4">
              <w:t>межшкафном</w:t>
            </w:r>
            <w:proofErr w:type="spellEnd"/>
            <w:r w:rsidR="00621EDD" w:rsidRPr="006112A4">
              <w:t xml:space="preserve"> участках (</w:t>
            </w:r>
            <w:r w:rsidRPr="006112A4">
              <w:t>переход ВОК между шкафами в соседних домах)</w:t>
            </w:r>
            <w:r w:rsidR="00621EDD" w:rsidRPr="006112A4">
              <w:t>, а также между магистральными муфтами</w:t>
            </w:r>
            <w:r w:rsidRPr="006112A4">
              <w:t>.</w:t>
            </w:r>
          </w:p>
          <w:p w:rsidR="00A060B1" w:rsidRPr="006112A4" w:rsidRDefault="00A060B1" w:rsidP="00824B6F">
            <w:pPr>
              <w:pStyle w:val="aff4"/>
              <w:ind w:left="93" w:firstLine="283"/>
              <w:jc w:val="both"/>
            </w:pPr>
            <w:r w:rsidRPr="006112A4">
              <w:t>Выполнить заземление металлических покровов ВОК во вводных шахтах (при их наличии).</w:t>
            </w:r>
          </w:p>
          <w:p w:rsidR="00A060B1" w:rsidRPr="006112A4" w:rsidRDefault="00A060B1" w:rsidP="00824B6F">
            <w:pPr>
              <w:pStyle w:val="aff4"/>
              <w:ind w:left="93" w:firstLine="283"/>
              <w:jc w:val="both"/>
            </w:pPr>
            <w:r w:rsidRPr="006112A4">
              <w:t xml:space="preserve">В случае, если устанавливаемая разветвительная муфта на трассе не попадает в место соединения строительных </w:t>
            </w:r>
            <w:r w:rsidR="00621EDD" w:rsidRPr="006112A4">
              <w:t>длин, рекомендуется</w:t>
            </w:r>
            <w:r w:rsidRPr="006112A4">
              <w:t xml:space="preserve"> разрезание кабеля для ее установки не осуществлять, а выполнять его продольный разрез с размещением петли транзитных не подключаемых модулей в муфте.</w:t>
            </w:r>
          </w:p>
          <w:p w:rsidR="00A060B1" w:rsidRPr="006112A4" w:rsidRDefault="00A060B1" w:rsidP="00824B6F">
            <w:pPr>
              <w:pStyle w:val="a3"/>
              <w:tabs>
                <w:tab w:val="left" w:pos="743"/>
              </w:tabs>
              <w:spacing w:before="120"/>
            </w:pPr>
            <w:r w:rsidRPr="006112A4">
              <w:t>При выполнении Работ выполнить строительство линейно-кабельных сооружений связи включающих в себя:</w:t>
            </w:r>
          </w:p>
          <w:p w:rsidR="00A060B1" w:rsidRPr="006112A4" w:rsidRDefault="00A060B1" w:rsidP="001B69AE">
            <w:pPr>
              <w:widowControl w:val="0"/>
              <w:numPr>
                <w:ilvl w:val="0"/>
                <w:numId w:val="14"/>
              </w:numPr>
              <w:tabs>
                <w:tab w:val="clear" w:pos="360"/>
                <w:tab w:val="num" w:pos="742"/>
              </w:tabs>
              <w:autoSpaceDE w:val="0"/>
              <w:autoSpaceDN w:val="0"/>
              <w:adjustRightInd w:val="0"/>
              <w:spacing w:line="260" w:lineRule="auto"/>
              <w:ind w:left="0" w:right="-81" w:firstLine="0"/>
              <w:jc w:val="both"/>
            </w:pPr>
            <w:r w:rsidRPr="006112A4">
              <w:t>оформление земельных участков на период строительства и получение необходимых разрешений и согласований;</w:t>
            </w:r>
          </w:p>
          <w:p w:rsidR="00A060B1" w:rsidRPr="006112A4" w:rsidRDefault="00A060B1" w:rsidP="001B69AE">
            <w:pPr>
              <w:widowControl w:val="0"/>
              <w:numPr>
                <w:ilvl w:val="0"/>
                <w:numId w:val="14"/>
              </w:numPr>
              <w:tabs>
                <w:tab w:val="clear" w:pos="360"/>
                <w:tab w:val="num" w:pos="742"/>
              </w:tabs>
              <w:autoSpaceDE w:val="0"/>
              <w:autoSpaceDN w:val="0"/>
              <w:adjustRightInd w:val="0"/>
              <w:spacing w:line="260" w:lineRule="auto"/>
              <w:ind w:left="0" w:right="-81" w:firstLine="0"/>
              <w:jc w:val="both"/>
            </w:pPr>
            <w:r w:rsidRPr="006112A4">
              <w:t>получение и оплата технических условий от сторонних организаций;</w:t>
            </w:r>
          </w:p>
          <w:p w:rsidR="00A060B1" w:rsidRPr="006112A4" w:rsidRDefault="00A060B1" w:rsidP="001B69AE">
            <w:pPr>
              <w:pStyle w:val="a3"/>
              <w:numPr>
                <w:ilvl w:val="0"/>
                <w:numId w:val="17"/>
              </w:numPr>
              <w:tabs>
                <w:tab w:val="num" w:pos="742"/>
              </w:tabs>
              <w:ind w:left="0" w:firstLine="0"/>
            </w:pPr>
            <w:r w:rsidRPr="006112A4">
              <w:t xml:space="preserve">получение согласия собственников зданий на </w:t>
            </w:r>
            <w:r w:rsidR="00884FD1" w:rsidRPr="006112A4">
              <w:t>ввод кабелей</w:t>
            </w:r>
            <w:r w:rsidRPr="006112A4">
              <w:t xml:space="preserve"> в здание, прокладку ВОК по/внутри здания;</w:t>
            </w:r>
          </w:p>
          <w:p w:rsidR="00A060B1" w:rsidRPr="006112A4" w:rsidRDefault="00A060B1" w:rsidP="001B69AE">
            <w:pPr>
              <w:pStyle w:val="a3"/>
              <w:numPr>
                <w:ilvl w:val="0"/>
                <w:numId w:val="16"/>
              </w:numPr>
              <w:tabs>
                <w:tab w:val="num" w:pos="742"/>
              </w:tabs>
              <w:ind w:left="0" w:firstLine="0"/>
            </w:pPr>
            <w:r w:rsidRPr="006112A4">
              <w:t>комплектация изделиями, материалами включая их поставку;</w:t>
            </w:r>
          </w:p>
          <w:p w:rsidR="00A060B1" w:rsidRPr="006112A4" w:rsidRDefault="00A060B1" w:rsidP="001B69AE">
            <w:pPr>
              <w:pStyle w:val="a3"/>
              <w:numPr>
                <w:ilvl w:val="0"/>
                <w:numId w:val="16"/>
              </w:numPr>
              <w:tabs>
                <w:tab w:val="num" w:pos="742"/>
              </w:tabs>
              <w:ind w:left="0" w:firstLine="0"/>
            </w:pPr>
            <w:r w:rsidRPr="006112A4">
              <w:t>земляные работы;</w:t>
            </w:r>
          </w:p>
          <w:p w:rsidR="00A060B1" w:rsidRPr="006112A4" w:rsidRDefault="00A060B1" w:rsidP="001B69AE">
            <w:pPr>
              <w:pStyle w:val="a3"/>
              <w:numPr>
                <w:ilvl w:val="0"/>
                <w:numId w:val="16"/>
              </w:numPr>
              <w:tabs>
                <w:tab w:val="num" w:pos="742"/>
              </w:tabs>
              <w:ind w:left="0" w:firstLine="0"/>
            </w:pPr>
            <w:r w:rsidRPr="006112A4">
              <w:t>вскрытие и восстановление дорожных и уличных покровов, тротуаров, газонов;</w:t>
            </w:r>
          </w:p>
          <w:p w:rsidR="00A060B1" w:rsidRPr="006112A4" w:rsidRDefault="00A060B1" w:rsidP="001B69AE">
            <w:pPr>
              <w:pStyle w:val="a3"/>
              <w:numPr>
                <w:ilvl w:val="0"/>
                <w:numId w:val="16"/>
              </w:numPr>
              <w:tabs>
                <w:tab w:val="num" w:pos="742"/>
              </w:tabs>
              <w:ind w:left="0" w:firstLine="0"/>
            </w:pPr>
            <w:r w:rsidRPr="006112A4">
              <w:lastRenderedPageBreak/>
              <w:t>прокладка кабельной канализации связи;</w:t>
            </w:r>
          </w:p>
          <w:p w:rsidR="00A060B1" w:rsidRPr="006112A4" w:rsidRDefault="00A060B1" w:rsidP="001B69AE">
            <w:pPr>
              <w:pStyle w:val="a3"/>
              <w:numPr>
                <w:ilvl w:val="0"/>
                <w:numId w:val="16"/>
              </w:numPr>
              <w:tabs>
                <w:tab w:val="num" w:pos="742"/>
              </w:tabs>
              <w:ind w:left="0" w:firstLine="0"/>
            </w:pPr>
            <w:r w:rsidRPr="006112A4">
              <w:t>устройство подземных вводов в здания;</w:t>
            </w:r>
          </w:p>
          <w:p w:rsidR="00A060B1" w:rsidRPr="006112A4" w:rsidRDefault="00A060B1" w:rsidP="001B69AE">
            <w:pPr>
              <w:pStyle w:val="a3"/>
              <w:numPr>
                <w:ilvl w:val="0"/>
                <w:numId w:val="16"/>
              </w:numPr>
              <w:tabs>
                <w:tab w:val="num" w:pos="742"/>
              </w:tabs>
              <w:ind w:left="0" w:firstLine="0"/>
            </w:pPr>
            <w:r w:rsidRPr="006112A4">
              <w:t xml:space="preserve">устройство переходов через дороги, </w:t>
            </w:r>
            <w:proofErr w:type="spellStart"/>
            <w:r w:rsidRPr="006112A4">
              <w:t>нефте</w:t>
            </w:r>
            <w:proofErr w:type="spellEnd"/>
            <w:r w:rsidRPr="006112A4">
              <w:t>- и газопроводы, и т.п. методом горизонтально-направленного бурения (ГНБ);</w:t>
            </w:r>
          </w:p>
          <w:p w:rsidR="00A060B1" w:rsidRPr="006112A4" w:rsidRDefault="00A060B1" w:rsidP="001B69AE">
            <w:pPr>
              <w:pStyle w:val="a3"/>
              <w:numPr>
                <w:ilvl w:val="0"/>
                <w:numId w:val="16"/>
              </w:numPr>
              <w:tabs>
                <w:tab w:val="num" w:pos="742"/>
              </w:tabs>
              <w:ind w:left="0" w:firstLine="0"/>
            </w:pPr>
            <w:r w:rsidRPr="006112A4">
              <w:t>устройство проколов под дорогами, тротуарами, сооружениями и т.п.;</w:t>
            </w:r>
          </w:p>
          <w:p w:rsidR="00A060B1" w:rsidRPr="006112A4" w:rsidRDefault="00A060B1" w:rsidP="001B69AE">
            <w:pPr>
              <w:pStyle w:val="a3"/>
              <w:numPr>
                <w:ilvl w:val="0"/>
                <w:numId w:val="16"/>
              </w:numPr>
              <w:tabs>
                <w:tab w:val="num" w:pos="742"/>
              </w:tabs>
              <w:ind w:left="0" w:firstLine="0"/>
            </w:pPr>
            <w:r w:rsidRPr="006112A4">
              <w:t>установка опор;</w:t>
            </w:r>
          </w:p>
          <w:p w:rsidR="00A060B1" w:rsidRPr="006112A4" w:rsidRDefault="00A060B1" w:rsidP="00D071CB">
            <w:pPr>
              <w:pStyle w:val="a3"/>
              <w:numPr>
                <w:ilvl w:val="0"/>
                <w:numId w:val="16"/>
              </w:numPr>
              <w:tabs>
                <w:tab w:val="num" w:pos="742"/>
              </w:tabs>
              <w:ind w:left="0" w:firstLine="0"/>
            </w:pPr>
            <w:r w:rsidRPr="006112A4">
              <w:t>оформление исполнительной документации.</w:t>
            </w:r>
          </w:p>
        </w:tc>
      </w:tr>
      <w:tr w:rsidR="006112A4" w:rsidRPr="006112A4" w:rsidTr="00824B6F">
        <w:tc>
          <w:tcPr>
            <w:tcW w:w="710" w:type="dxa"/>
          </w:tcPr>
          <w:p w:rsidR="00A060B1" w:rsidRPr="006112A4" w:rsidRDefault="00A060B1" w:rsidP="00824B6F">
            <w:pPr>
              <w:rPr>
                <w:lang w:val="en-US"/>
              </w:rPr>
            </w:pPr>
            <w:r w:rsidRPr="006112A4">
              <w:rPr>
                <w:lang w:val="en-US"/>
              </w:rPr>
              <w:lastRenderedPageBreak/>
              <w:t>4.</w:t>
            </w:r>
          </w:p>
        </w:tc>
        <w:tc>
          <w:tcPr>
            <w:tcW w:w="2350" w:type="dxa"/>
          </w:tcPr>
          <w:p w:rsidR="00A060B1" w:rsidRPr="006112A4" w:rsidRDefault="00A060B1" w:rsidP="00824B6F">
            <w:r w:rsidRPr="006112A4">
              <w:t>Требования к распределительной оптической сети.</w:t>
            </w:r>
          </w:p>
        </w:tc>
        <w:tc>
          <w:tcPr>
            <w:tcW w:w="6840" w:type="dxa"/>
          </w:tcPr>
          <w:p w:rsidR="00A060B1" w:rsidRPr="006112A4" w:rsidRDefault="00A060B1" w:rsidP="001B69AE">
            <w:pPr>
              <w:pStyle w:val="aff4"/>
              <w:widowControl w:val="0"/>
              <w:numPr>
                <w:ilvl w:val="0"/>
                <w:numId w:val="49"/>
              </w:numPr>
              <w:jc w:val="both"/>
              <w:rPr>
                <w:b/>
                <w:i/>
              </w:rPr>
            </w:pPr>
            <w:r w:rsidRPr="006112A4">
              <w:rPr>
                <w:b/>
                <w:i/>
              </w:rPr>
              <w:t>Определение мест расположения дроп-муфт (ДМ):</w:t>
            </w:r>
          </w:p>
          <w:p w:rsidR="00A060B1" w:rsidRPr="006112A4" w:rsidRDefault="00A060B1" w:rsidP="00824B6F">
            <w:pPr>
              <w:pStyle w:val="aff4"/>
              <w:widowControl w:val="0"/>
              <w:ind w:left="0" w:firstLine="518"/>
              <w:jc w:val="both"/>
            </w:pPr>
            <w:r w:rsidRPr="006112A4">
              <w:t>дома группируются по следующим критериям:</w:t>
            </w:r>
          </w:p>
          <w:p w:rsidR="00A060B1" w:rsidRPr="006112A4" w:rsidRDefault="00A060B1" w:rsidP="00824B6F">
            <w:pPr>
              <w:pStyle w:val="aff4"/>
              <w:widowControl w:val="0"/>
              <w:ind w:left="0" w:firstLine="518"/>
              <w:jc w:val="both"/>
            </w:pPr>
            <w:r w:rsidRPr="006112A4">
              <w:t>-</w:t>
            </w:r>
            <w:r w:rsidRPr="006112A4">
              <w:tab/>
              <w:t>Каждая группа насчитывает 4 дома. Одну группу домов обслуживает одна дроп-муфта.</w:t>
            </w:r>
          </w:p>
          <w:p w:rsidR="00A060B1" w:rsidRPr="006112A4" w:rsidRDefault="00A060B1" w:rsidP="00824B6F">
            <w:pPr>
              <w:pStyle w:val="aff4"/>
              <w:widowControl w:val="0"/>
              <w:ind w:left="0" w:firstLine="518"/>
              <w:jc w:val="both"/>
            </w:pPr>
            <w:r w:rsidRPr="006112A4">
              <w:t>-</w:t>
            </w:r>
            <w:r w:rsidRPr="006112A4">
              <w:tab/>
              <w:t>Для группы домов определяется точка размещения дроп-муфты:</w:t>
            </w:r>
          </w:p>
          <w:p w:rsidR="00A060B1" w:rsidRPr="006112A4" w:rsidRDefault="00A060B1" w:rsidP="00362FFB">
            <w:pPr>
              <w:pStyle w:val="aff4"/>
              <w:widowControl w:val="0"/>
              <w:numPr>
                <w:ilvl w:val="0"/>
                <w:numId w:val="86"/>
              </w:numPr>
              <w:ind w:left="121" w:firstLine="0"/>
              <w:jc w:val="both"/>
            </w:pPr>
            <w:r w:rsidRPr="006112A4">
              <w:t xml:space="preserve">Дроп-муфта должна располагаться на </w:t>
            </w:r>
            <w:r w:rsidR="00884FD1">
              <w:t>опоре</w:t>
            </w:r>
            <w:r w:rsidRPr="006112A4">
              <w:t>;</w:t>
            </w:r>
          </w:p>
          <w:p w:rsidR="00A060B1" w:rsidRPr="006112A4" w:rsidRDefault="00A060B1" w:rsidP="00362FFB">
            <w:pPr>
              <w:pStyle w:val="aff4"/>
              <w:widowControl w:val="0"/>
              <w:numPr>
                <w:ilvl w:val="0"/>
                <w:numId w:val="86"/>
              </w:numPr>
              <w:ind w:left="121" w:firstLine="0"/>
              <w:jc w:val="both"/>
            </w:pPr>
            <w:r w:rsidRPr="006112A4">
              <w:t>Дома подключаются к ближайшей дроп-муфте;</w:t>
            </w:r>
          </w:p>
          <w:p w:rsidR="008B4B17" w:rsidRPr="006112A4" w:rsidRDefault="00A060B1" w:rsidP="001C7370">
            <w:pPr>
              <w:pStyle w:val="aff4"/>
              <w:widowControl w:val="0"/>
              <w:numPr>
                <w:ilvl w:val="0"/>
                <w:numId w:val="86"/>
              </w:numPr>
              <w:ind w:left="121" w:firstLine="0"/>
              <w:jc w:val="both"/>
            </w:pPr>
            <w:r w:rsidRPr="006112A4">
              <w:t>расстояние от дроп-муфты до домов не должно превышать 150</w:t>
            </w:r>
            <w:r w:rsidR="00362FFB" w:rsidRPr="006112A4">
              <w:t xml:space="preserve"> </w:t>
            </w:r>
            <w:r w:rsidRPr="006112A4">
              <w:t>м</w:t>
            </w:r>
            <w:r w:rsidR="008B4B17" w:rsidRPr="006112A4">
              <w:t>;</w:t>
            </w:r>
          </w:p>
          <w:p w:rsidR="00A060B1" w:rsidRPr="006112A4" w:rsidRDefault="00A060B1" w:rsidP="001C7370">
            <w:pPr>
              <w:pStyle w:val="aff4"/>
              <w:widowControl w:val="0"/>
              <w:numPr>
                <w:ilvl w:val="0"/>
                <w:numId w:val="86"/>
              </w:numPr>
              <w:ind w:left="121" w:firstLine="0"/>
              <w:jc w:val="both"/>
            </w:pPr>
            <w:r w:rsidRPr="006112A4">
              <w:t xml:space="preserve">расстояние от дроп-муфты рассчитывается исходя из того, что абонентский кабель проходит только по </w:t>
            </w:r>
            <w:r w:rsidR="00884FD1">
              <w:t>опорам</w:t>
            </w:r>
            <w:r w:rsidR="00884FD1" w:rsidRPr="006112A4">
              <w:t xml:space="preserve"> </w:t>
            </w:r>
            <w:r w:rsidRPr="006112A4">
              <w:t>и отходит к домам только от ближайше</w:t>
            </w:r>
            <w:r w:rsidR="00884FD1">
              <w:t>й</w:t>
            </w:r>
            <w:r w:rsidRPr="006112A4">
              <w:t xml:space="preserve"> к дому </w:t>
            </w:r>
            <w:r w:rsidR="00884FD1">
              <w:t>опоры</w:t>
            </w:r>
            <w:r w:rsidRPr="006112A4">
              <w:t>;</w:t>
            </w:r>
          </w:p>
          <w:p w:rsidR="00A060B1" w:rsidRPr="006112A4" w:rsidRDefault="00A060B1" w:rsidP="00362FFB">
            <w:pPr>
              <w:pStyle w:val="aff4"/>
              <w:widowControl w:val="0"/>
              <w:numPr>
                <w:ilvl w:val="0"/>
                <w:numId w:val="86"/>
              </w:numPr>
              <w:ind w:left="121" w:firstLine="0"/>
              <w:jc w:val="both"/>
            </w:pPr>
            <w:r w:rsidRPr="006112A4">
              <w:t xml:space="preserve">Переходы через дорогу допустимы только там, где </w:t>
            </w:r>
            <w:proofErr w:type="gramStart"/>
            <w:r w:rsidR="00884FD1">
              <w:t xml:space="preserve">опоры </w:t>
            </w:r>
            <w:r w:rsidR="00884FD1" w:rsidRPr="006112A4">
              <w:t xml:space="preserve"> </w:t>
            </w:r>
            <w:r w:rsidRPr="006112A4">
              <w:t>установлены</w:t>
            </w:r>
            <w:proofErr w:type="gramEnd"/>
            <w:r w:rsidRPr="006112A4">
              <w:t xml:space="preserve"> с одной стороны улицы. </w:t>
            </w:r>
          </w:p>
          <w:p w:rsidR="00A060B1" w:rsidRPr="006112A4" w:rsidRDefault="00A060B1" w:rsidP="00824B6F">
            <w:pPr>
              <w:pStyle w:val="aff4"/>
              <w:widowControl w:val="0"/>
              <w:ind w:left="0" w:firstLine="518"/>
              <w:jc w:val="both"/>
            </w:pPr>
            <w:r w:rsidRPr="006112A4">
              <w:t>В случае, плотной застройки (по итогам группировки на столбе необходима установка более, чем одной ДМ):</w:t>
            </w:r>
          </w:p>
          <w:p w:rsidR="00A060B1" w:rsidRPr="006112A4" w:rsidRDefault="00A060B1" w:rsidP="00824B6F">
            <w:pPr>
              <w:pStyle w:val="aff4"/>
              <w:widowControl w:val="0"/>
              <w:ind w:left="0" w:firstLine="518"/>
              <w:jc w:val="both"/>
            </w:pPr>
            <w:r w:rsidRPr="006112A4">
              <w:t>-</w:t>
            </w:r>
            <w:r w:rsidRPr="006112A4">
              <w:tab/>
              <w:t>Если к одн</w:t>
            </w:r>
            <w:r w:rsidR="00884FD1">
              <w:t>ой</w:t>
            </w:r>
            <w:r w:rsidRPr="006112A4">
              <w:t xml:space="preserve"> </w:t>
            </w:r>
            <w:r w:rsidR="00884FD1">
              <w:t>опоре</w:t>
            </w:r>
            <w:r w:rsidR="00884FD1" w:rsidRPr="006112A4">
              <w:t xml:space="preserve"> </w:t>
            </w:r>
            <w:r w:rsidRPr="006112A4">
              <w:t>подключается 5 домов, планировать 4х портовую ДМ с одним распределительным ОВ (</w:t>
            </w:r>
            <w:proofErr w:type="spellStart"/>
            <w:r w:rsidRPr="006112A4">
              <w:t>Кдмрв</w:t>
            </w:r>
            <w:proofErr w:type="spellEnd"/>
            <w:r w:rsidRPr="006112A4">
              <w:t xml:space="preserve">=1); </w:t>
            </w:r>
          </w:p>
          <w:p w:rsidR="00A060B1" w:rsidRPr="006112A4" w:rsidRDefault="00A060B1" w:rsidP="00824B6F">
            <w:pPr>
              <w:pStyle w:val="aff4"/>
              <w:widowControl w:val="0"/>
              <w:ind w:left="0" w:firstLine="518"/>
              <w:jc w:val="both"/>
            </w:pPr>
            <w:r w:rsidRPr="006112A4">
              <w:t>-</w:t>
            </w:r>
            <w:r w:rsidRPr="006112A4">
              <w:tab/>
              <w:t>Если к одно</w:t>
            </w:r>
            <w:r w:rsidR="00884FD1">
              <w:t>й</w:t>
            </w:r>
            <w:r w:rsidRPr="006112A4">
              <w:t xml:space="preserve"> </w:t>
            </w:r>
            <w:r w:rsidR="00884FD1">
              <w:t>опоре</w:t>
            </w:r>
            <w:r w:rsidR="00884FD1" w:rsidRPr="006112A4">
              <w:t xml:space="preserve"> </w:t>
            </w:r>
            <w:r w:rsidRPr="006112A4">
              <w:t>подключается 6-8 домов планировать 8ми портовую ДМ с двумя распределительными ОВ (</w:t>
            </w:r>
            <w:proofErr w:type="spellStart"/>
            <w:r w:rsidRPr="006112A4">
              <w:t>Кдмрв</w:t>
            </w:r>
            <w:proofErr w:type="spellEnd"/>
            <w:r w:rsidRPr="006112A4">
              <w:t>=2)</w:t>
            </w:r>
          </w:p>
          <w:p w:rsidR="00A060B1" w:rsidRPr="006112A4" w:rsidRDefault="00A060B1" w:rsidP="00824B6F">
            <w:pPr>
              <w:pStyle w:val="aff4"/>
              <w:widowControl w:val="0"/>
              <w:ind w:left="0" w:firstLine="518"/>
              <w:jc w:val="both"/>
            </w:pPr>
            <w:r w:rsidRPr="006112A4">
              <w:t xml:space="preserve">В случае разреженной застройки, либо </w:t>
            </w:r>
            <w:r w:rsidR="008B4B17" w:rsidRPr="006112A4">
              <w:t>там, где</w:t>
            </w:r>
            <w:r w:rsidRPr="006112A4">
              <w:t xml:space="preserve"> в силу топологии поселения не удается в группу домов попадает менее 4х домов, допускается группировать меньшее количество домов. Количество распределительных волокон при этом </w:t>
            </w:r>
            <w:proofErr w:type="spellStart"/>
            <w:r w:rsidRPr="006112A4">
              <w:t>Кдмрв</w:t>
            </w:r>
            <w:proofErr w:type="spellEnd"/>
            <w:r w:rsidRPr="006112A4">
              <w:t>=1.</w:t>
            </w:r>
          </w:p>
          <w:p w:rsidR="00A060B1" w:rsidRPr="006112A4" w:rsidRDefault="00A060B1" w:rsidP="001B69AE">
            <w:pPr>
              <w:pStyle w:val="aff4"/>
              <w:widowControl w:val="0"/>
              <w:numPr>
                <w:ilvl w:val="0"/>
                <w:numId w:val="49"/>
              </w:numPr>
              <w:jc w:val="both"/>
              <w:rPr>
                <w:b/>
                <w:i/>
              </w:rPr>
            </w:pPr>
            <w:r w:rsidRPr="006112A4">
              <w:rPr>
                <w:b/>
                <w:i/>
              </w:rPr>
              <w:t>Первичная кластеризация, технология “шлейф”</w:t>
            </w:r>
          </w:p>
          <w:p w:rsidR="00A060B1" w:rsidRPr="006112A4" w:rsidRDefault="00A060B1" w:rsidP="00824B6F">
            <w:pPr>
              <w:pStyle w:val="aff4"/>
              <w:widowControl w:val="0"/>
              <w:ind w:left="-49" w:firstLine="567"/>
              <w:jc w:val="both"/>
            </w:pPr>
            <w:r w:rsidRPr="006112A4">
              <w:t>Дроп-муфты группируются в кластеры по следующим правилам:</w:t>
            </w:r>
          </w:p>
          <w:p w:rsidR="00A060B1" w:rsidRPr="006112A4" w:rsidRDefault="00A060B1" w:rsidP="00824B6F">
            <w:pPr>
              <w:pStyle w:val="aff4"/>
              <w:widowControl w:val="0"/>
              <w:ind w:left="-49" w:firstLine="567"/>
              <w:jc w:val="both"/>
            </w:pPr>
            <w:r w:rsidRPr="006112A4">
              <w:t xml:space="preserve">- через все дроп-муфты кластера должен проходить один распределительный кабель </w:t>
            </w:r>
          </w:p>
          <w:p w:rsidR="00A060B1" w:rsidRPr="006112A4" w:rsidRDefault="00A060B1" w:rsidP="00824B6F">
            <w:pPr>
              <w:pStyle w:val="aff4"/>
              <w:widowControl w:val="0"/>
              <w:ind w:left="-49" w:firstLine="567"/>
              <w:jc w:val="both"/>
            </w:pPr>
            <w:r w:rsidRPr="006112A4">
              <w:t>- распределительный кабель начинается в ОРШ</w:t>
            </w:r>
            <w:r w:rsidR="002F18B9" w:rsidRPr="006112A4">
              <w:t xml:space="preserve"> </w:t>
            </w:r>
            <w:r w:rsidR="008B4B17" w:rsidRPr="006112A4">
              <w:t>или муфте РМ</w:t>
            </w:r>
          </w:p>
          <w:p w:rsidR="00A060B1" w:rsidRPr="006112A4" w:rsidRDefault="00A060B1" w:rsidP="00824B6F">
            <w:pPr>
              <w:pStyle w:val="aff4"/>
              <w:widowControl w:val="0"/>
              <w:ind w:left="-49" w:firstLine="567"/>
              <w:jc w:val="both"/>
            </w:pPr>
            <w:r w:rsidRPr="006112A4">
              <w:t>-по возможности использовать простые трассы (кабель не должен проходить по одному пролету дважды)</w:t>
            </w:r>
          </w:p>
          <w:p w:rsidR="00A060B1" w:rsidRPr="006112A4" w:rsidRDefault="00A060B1" w:rsidP="00824B6F">
            <w:pPr>
              <w:pStyle w:val="aff4"/>
              <w:widowControl w:val="0"/>
              <w:ind w:left="-49" w:firstLine="567"/>
              <w:jc w:val="both"/>
            </w:pPr>
            <w:r w:rsidRPr="006112A4">
              <w:t>- трасса распределительного кабеля должна проходит</w:t>
            </w:r>
            <w:r w:rsidR="0024673D" w:rsidRPr="006112A4">
              <w:t>ь</w:t>
            </w:r>
            <w:r w:rsidRPr="006112A4">
              <w:t xml:space="preserve"> строго по опорам и не должна содержать пролетов более </w:t>
            </w:r>
            <w:r w:rsidR="0024673D" w:rsidRPr="006112A4">
              <w:t>5</w:t>
            </w:r>
            <w:r w:rsidRPr="006112A4">
              <w:t>0м</w:t>
            </w:r>
          </w:p>
          <w:p w:rsidR="00A060B1" w:rsidRPr="006112A4" w:rsidRDefault="00A060B1" w:rsidP="00824B6F">
            <w:pPr>
              <w:pStyle w:val="aff4"/>
              <w:widowControl w:val="0"/>
              <w:ind w:left="-49" w:firstLine="567"/>
              <w:jc w:val="both"/>
            </w:pPr>
            <w:r w:rsidRPr="006112A4">
              <w:t>- трасса распределительного кабеля не должна содержать длинных участков, не содержащих дроп-муфт.</w:t>
            </w:r>
          </w:p>
          <w:p w:rsidR="00A060B1" w:rsidRPr="006112A4" w:rsidRDefault="00A060B1" w:rsidP="00824B6F">
            <w:pPr>
              <w:pStyle w:val="aff4"/>
              <w:widowControl w:val="0"/>
              <w:ind w:left="-49" w:firstLine="567"/>
              <w:jc w:val="both"/>
            </w:pPr>
            <w:r w:rsidRPr="006112A4">
              <w:t xml:space="preserve">- </w:t>
            </w:r>
            <w:r w:rsidR="0024673D" w:rsidRPr="006112A4">
              <w:t>емкость</w:t>
            </w:r>
            <w:r w:rsidRPr="006112A4">
              <w:t xml:space="preserve"> распределительных кабелей: 8, 16, 20, 24, 28, 32 ОВ. </w:t>
            </w:r>
          </w:p>
          <w:p w:rsidR="00A060B1" w:rsidRPr="006112A4" w:rsidRDefault="00A060B1" w:rsidP="00824B6F">
            <w:pPr>
              <w:pStyle w:val="aff4"/>
              <w:widowControl w:val="0"/>
              <w:ind w:left="-49" w:firstLine="567"/>
              <w:jc w:val="both"/>
            </w:pPr>
            <w:r w:rsidRPr="006112A4">
              <w:t xml:space="preserve">- количество резервных волокон в распределительном кабеле должны быть не менее двух для кабелей на 8 и 16ОВ и не менее 4х для </w:t>
            </w:r>
            <w:r w:rsidR="0024673D" w:rsidRPr="006112A4">
              <w:t xml:space="preserve">всех </w:t>
            </w:r>
            <w:r w:rsidRPr="006112A4">
              <w:t>остальных кабел</w:t>
            </w:r>
            <w:r w:rsidR="0024673D" w:rsidRPr="006112A4">
              <w:t>ей</w:t>
            </w:r>
          </w:p>
          <w:p w:rsidR="00A060B1" w:rsidRPr="006112A4" w:rsidRDefault="00A060B1" w:rsidP="00824B6F">
            <w:pPr>
              <w:pStyle w:val="aff4"/>
              <w:widowControl w:val="0"/>
              <w:ind w:left="-49" w:firstLine="567"/>
              <w:jc w:val="both"/>
            </w:pPr>
            <w:r w:rsidRPr="006112A4">
              <w:lastRenderedPageBreak/>
              <w:t>- суммарное количество рабочих волокон распределительного кабеля (</w:t>
            </w:r>
            <w:proofErr w:type="spellStart"/>
            <w:r w:rsidRPr="006112A4">
              <w:t>Крврк</w:t>
            </w:r>
            <w:proofErr w:type="spellEnd"/>
            <w:r w:rsidRPr="006112A4">
              <w:t xml:space="preserve">) определяется как сумма </w:t>
            </w:r>
            <w:proofErr w:type="spellStart"/>
            <w:r w:rsidRPr="006112A4">
              <w:t>Кдмрв</w:t>
            </w:r>
            <w:proofErr w:type="spellEnd"/>
            <w:r w:rsidRPr="006112A4">
              <w:t xml:space="preserve"> для всех </w:t>
            </w:r>
            <w:proofErr w:type="spellStart"/>
            <w:r w:rsidRPr="006112A4">
              <w:t>дроп</w:t>
            </w:r>
            <w:proofErr w:type="spellEnd"/>
            <w:r w:rsidRPr="006112A4">
              <w:t xml:space="preserve">-муфт кластера </w:t>
            </w:r>
          </w:p>
          <w:p w:rsidR="00A060B1" w:rsidRPr="006112A4" w:rsidRDefault="00A060B1" w:rsidP="00824B6F">
            <w:pPr>
              <w:pStyle w:val="aff4"/>
              <w:widowControl w:val="0"/>
              <w:ind w:left="-49" w:firstLine="567"/>
              <w:jc w:val="both"/>
            </w:pPr>
            <w:r w:rsidRPr="006112A4">
              <w:t>- суммарная длина распределительного кабеля должна быть минимальной</w:t>
            </w:r>
          </w:p>
          <w:p w:rsidR="00A060B1" w:rsidRPr="006112A4" w:rsidRDefault="00A060B1" w:rsidP="00824B6F">
            <w:pPr>
              <w:pStyle w:val="aff4"/>
              <w:widowControl w:val="0"/>
              <w:ind w:left="-49" w:firstLine="567"/>
              <w:jc w:val="both"/>
            </w:pPr>
            <w:r w:rsidRPr="006112A4">
              <w:t>В случае если не удается планировать сеть на технологии типа “шлейф”: необходим подвес более двух распределительных кабелей на одном пролете либо необходимо использование сложных трассы распределительных кабелей с двойным прохождением одного пролета, что приводит к существенному увеличению удельной длины кабеля в пересчете на дроп-муфту, планировать технология “звезда” для распределительной сети данного ОРШ.</w:t>
            </w:r>
          </w:p>
          <w:p w:rsidR="00A060B1" w:rsidRPr="006112A4" w:rsidRDefault="00A060B1" w:rsidP="00824B6F">
            <w:pPr>
              <w:pStyle w:val="aff4"/>
              <w:widowControl w:val="0"/>
              <w:ind w:left="-49" w:firstLine="567"/>
              <w:jc w:val="both"/>
            </w:pPr>
            <w:r w:rsidRPr="006112A4">
              <w:t>В одной зоне застройки допустимо использование технологий “шлейф” и “звезда”, но в пределах одного ОРШ должна использоваться только одна из этих технологий.</w:t>
            </w:r>
          </w:p>
          <w:p w:rsidR="00A060B1" w:rsidRPr="006112A4" w:rsidRDefault="00A060B1" w:rsidP="001B69AE">
            <w:pPr>
              <w:pStyle w:val="aff4"/>
              <w:widowControl w:val="0"/>
              <w:numPr>
                <w:ilvl w:val="0"/>
                <w:numId w:val="49"/>
              </w:numPr>
              <w:jc w:val="both"/>
              <w:rPr>
                <w:b/>
                <w:i/>
              </w:rPr>
            </w:pPr>
            <w:r w:rsidRPr="006112A4">
              <w:rPr>
                <w:b/>
                <w:i/>
              </w:rPr>
              <w:t>Кластеризация, технология “звезда”.</w:t>
            </w:r>
            <w:r w:rsidR="002F18B9" w:rsidRPr="006112A4">
              <w:rPr>
                <w:b/>
                <w:i/>
              </w:rPr>
              <w:t xml:space="preserve"> </w:t>
            </w:r>
          </w:p>
          <w:p w:rsidR="00A060B1" w:rsidRPr="006112A4" w:rsidRDefault="00884FD1" w:rsidP="00824B6F">
            <w:pPr>
              <w:pStyle w:val="aff4"/>
              <w:widowControl w:val="0"/>
              <w:ind w:left="0" w:firstLine="518"/>
              <w:jc w:val="both"/>
            </w:pPr>
            <w:r w:rsidRPr="006112A4">
              <w:t>В дроп-муфтах,</w:t>
            </w:r>
            <w:r w:rsidR="00A060B1" w:rsidRPr="006112A4">
              <w:t xml:space="preserve"> используемых в технологии “звезда” не используются </w:t>
            </w:r>
            <w:proofErr w:type="spellStart"/>
            <w:r w:rsidR="00A060B1" w:rsidRPr="006112A4">
              <w:t>сплиттеры</w:t>
            </w:r>
            <w:proofErr w:type="spellEnd"/>
            <w:r w:rsidR="00A060B1" w:rsidRPr="006112A4">
              <w:t>, поэтому кластеризация проходит следующим образом</w:t>
            </w:r>
          </w:p>
          <w:p w:rsidR="00A060B1" w:rsidRPr="006112A4" w:rsidRDefault="00A060B1" w:rsidP="00824B6F">
            <w:pPr>
              <w:pStyle w:val="aff4"/>
              <w:widowControl w:val="0"/>
              <w:ind w:left="0" w:firstLine="518"/>
              <w:jc w:val="both"/>
            </w:pPr>
            <w:r w:rsidRPr="006112A4">
              <w:t xml:space="preserve">Зона застройки по технологии “звезда” разбивается на кластеры по следующим критериям: </w:t>
            </w:r>
          </w:p>
          <w:p w:rsidR="00A060B1" w:rsidRPr="006112A4" w:rsidRDefault="00A060B1" w:rsidP="00824B6F">
            <w:pPr>
              <w:pStyle w:val="aff4"/>
              <w:widowControl w:val="0"/>
              <w:ind w:left="0" w:firstLine="518"/>
              <w:jc w:val="both"/>
            </w:pPr>
            <w:r w:rsidRPr="006112A4">
              <w:tab/>
              <w:t>- топологическая связность</w:t>
            </w:r>
          </w:p>
          <w:p w:rsidR="00A060B1" w:rsidRPr="006112A4" w:rsidRDefault="00A060B1" w:rsidP="00824B6F">
            <w:pPr>
              <w:pStyle w:val="aff4"/>
              <w:widowControl w:val="0"/>
              <w:ind w:left="0" w:firstLine="518"/>
              <w:jc w:val="both"/>
            </w:pPr>
            <w:r w:rsidRPr="006112A4">
              <w:tab/>
              <w:t>- до 96 домов в кластере</w:t>
            </w:r>
          </w:p>
          <w:p w:rsidR="00A060B1" w:rsidRPr="006112A4" w:rsidRDefault="00A060B1" w:rsidP="00824B6F">
            <w:pPr>
              <w:pStyle w:val="aff4"/>
              <w:widowControl w:val="0"/>
              <w:ind w:left="0" w:firstLine="518"/>
              <w:jc w:val="both"/>
            </w:pPr>
            <w:r w:rsidRPr="006112A4">
              <w:tab/>
              <w:t>- минимально возможное количество кластеров</w:t>
            </w:r>
          </w:p>
          <w:p w:rsidR="00A060B1" w:rsidRPr="006112A4" w:rsidRDefault="00A060B1" w:rsidP="00824B6F">
            <w:pPr>
              <w:pStyle w:val="aff4"/>
              <w:widowControl w:val="0"/>
              <w:ind w:left="0" w:firstLine="518"/>
              <w:jc w:val="both"/>
            </w:pPr>
            <w:r w:rsidRPr="006112A4">
              <w:tab/>
              <w:t>- диаметр кластера (расстояния между наиболее удаленными дроп-муфтами) не превышало 700м.</w:t>
            </w:r>
          </w:p>
          <w:p w:rsidR="00A060B1" w:rsidRPr="006112A4" w:rsidRDefault="00A060B1" w:rsidP="00824B6F">
            <w:pPr>
              <w:pStyle w:val="aff4"/>
              <w:widowControl w:val="0"/>
              <w:ind w:left="0" w:firstLine="518"/>
              <w:jc w:val="both"/>
            </w:pPr>
            <w:r w:rsidRPr="006112A4">
              <w:t xml:space="preserve">В каждом кластере должно быть выбрано место установки ОРШ, таки образом чтобы расстояния от ОРШ до наиболее удаленной дроп-муфты было минимальным (геометрический центр облака) и не превышало 350м.  В случае </w:t>
            </w:r>
            <w:r w:rsidR="00884FD1" w:rsidRPr="006112A4">
              <w:t>если выбрать</w:t>
            </w:r>
            <w:r w:rsidRPr="006112A4">
              <w:t xml:space="preserve"> место установки ОРШ не удается потому что расстояние по опорам до некоторых муфт превосходит 350м, эти муфты необходимо отнести к другому кластеру.</w:t>
            </w:r>
          </w:p>
          <w:p w:rsidR="00A060B1" w:rsidRPr="006112A4" w:rsidRDefault="00A060B1" w:rsidP="00824B6F">
            <w:pPr>
              <w:pStyle w:val="aff4"/>
              <w:widowControl w:val="0"/>
              <w:ind w:left="0" w:firstLine="518"/>
              <w:jc w:val="both"/>
            </w:pPr>
            <w:r w:rsidRPr="006112A4">
              <w:t>ОРШ должен располагаться на одно</w:t>
            </w:r>
            <w:r w:rsidR="00884FD1">
              <w:t>й</w:t>
            </w:r>
            <w:r w:rsidRPr="006112A4">
              <w:t xml:space="preserve"> из </w:t>
            </w:r>
            <w:r w:rsidR="00884FD1">
              <w:t>опор</w:t>
            </w:r>
            <w:r w:rsidRPr="006112A4">
              <w:t>, желательно в месте пересечения улиц или переулков.</w:t>
            </w:r>
          </w:p>
          <w:p w:rsidR="00A060B1" w:rsidRPr="006112A4" w:rsidRDefault="0024673D" w:rsidP="007423B4">
            <w:pPr>
              <w:pStyle w:val="aff4"/>
              <w:widowControl w:val="0"/>
              <w:ind w:left="0" w:firstLine="518"/>
              <w:jc w:val="both"/>
            </w:pPr>
            <w:r w:rsidRPr="006112A4">
              <w:t>Емкость</w:t>
            </w:r>
            <w:r w:rsidR="00A060B1" w:rsidRPr="006112A4">
              <w:t xml:space="preserve"> распределительных кабелей определяется как </w:t>
            </w:r>
            <w:proofErr w:type="spellStart"/>
            <w:r w:rsidR="00A060B1" w:rsidRPr="006112A4">
              <w:t>Кдмрв</w:t>
            </w:r>
            <w:proofErr w:type="spellEnd"/>
            <w:r w:rsidR="00A060B1" w:rsidRPr="006112A4">
              <w:t xml:space="preserve"> (резервные волокна в распределительном кабеле не предусматриваются).</w:t>
            </w:r>
          </w:p>
        </w:tc>
      </w:tr>
      <w:tr w:rsidR="006112A4" w:rsidRPr="006112A4" w:rsidTr="00824B6F">
        <w:tc>
          <w:tcPr>
            <w:tcW w:w="710" w:type="dxa"/>
          </w:tcPr>
          <w:p w:rsidR="00A060B1" w:rsidRPr="006112A4" w:rsidRDefault="00A060B1" w:rsidP="00824B6F">
            <w:r w:rsidRPr="006112A4">
              <w:rPr>
                <w:lang w:val="en-US"/>
              </w:rPr>
              <w:lastRenderedPageBreak/>
              <w:t>5</w:t>
            </w:r>
            <w:r w:rsidRPr="006112A4">
              <w:t>.</w:t>
            </w:r>
          </w:p>
        </w:tc>
        <w:tc>
          <w:tcPr>
            <w:tcW w:w="2350" w:type="dxa"/>
          </w:tcPr>
          <w:p w:rsidR="00A060B1" w:rsidRPr="006112A4" w:rsidRDefault="00A060B1" w:rsidP="00824B6F">
            <w:r w:rsidRPr="006112A4">
              <w:t>Требования к магистральной оптической сети</w:t>
            </w:r>
          </w:p>
        </w:tc>
        <w:tc>
          <w:tcPr>
            <w:tcW w:w="6840" w:type="dxa"/>
          </w:tcPr>
          <w:p w:rsidR="00A060B1" w:rsidRPr="006112A4" w:rsidRDefault="00A060B1" w:rsidP="001B69AE">
            <w:pPr>
              <w:pStyle w:val="aff4"/>
              <w:numPr>
                <w:ilvl w:val="0"/>
                <w:numId w:val="50"/>
              </w:numPr>
              <w:jc w:val="both"/>
              <w:rPr>
                <w:b/>
                <w:i/>
              </w:rPr>
            </w:pPr>
            <w:r w:rsidRPr="006112A4">
              <w:rPr>
                <w:b/>
                <w:i/>
              </w:rPr>
              <w:t>Место расположения центрального узла.</w:t>
            </w:r>
          </w:p>
          <w:p w:rsidR="00A060B1" w:rsidRPr="006112A4" w:rsidRDefault="00A060B1" w:rsidP="00824B6F">
            <w:pPr>
              <w:pStyle w:val="aff4"/>
              <w:ind w:left="0" w:firstLine="518"/>
              <w:jc w:val="both"/>
            </w:pPr>
            <w:r w:rsidRPr="006112A4">
              <w:t>- в коттеджном поселке планировать размещение необходимо по возможности в помещении застройщика. В случае невозможности OLT может быть установлен либо на ближайшей АТС (расстояние не должно превышать 15</w:t>
            </w:r>
            <w:r w:rsidR="00881C43" w:rsidRPr="006112A4">
              <w:t xml:space="preserve"> </w:t>
            </w:r>
            <w:r w:rsidRPr="006112A4">
              <w:t>км</w:t>
            </w:r>
            <w:r w:rsidR="003D3C92" w:rsidRPr="006112A4">
              <w:t>),</w:t>
            </w:r>
            <w:r w:rsidRPr="006112A4">
              <w:t xml:space="preserve"> либо </w:t>
            </w:r>
            <w:r w:rsidR="003D3C92" w:rsidRPr="006112A4">
              <w:t>в произвольном месте,</w:t>
            </w:r>
            <w:r w:rsidRPr="006112A4">
              <w:t xml:space="preserve"> согласованном с УК. </w:t>
            </w:r>
          </w:p>
          <w:p w:rsidR="00A060B1" w:rsidRPr="006112A4" w:rsidRDefault="00A060B1" w:rsidP="00824B6F">
            <w:pPr>
              <w:pStyle w:val="aff4"/>
              <w:ind w:left="0" w:firstLine="518"/>
              <w:jc w:val="both"/>
            </w:pPr>
            <w:r w:rsidRPr="006112A4">
              <w:t>- в сельских и городских поселениях центральный узел располагается на ближайшей АТС.</w:t>
            </w:r>
          </w:p>
          <w:p w:rsidR="00A060B1" w:rsidRPr="006112A4" w:rsidRDefault="00A060B1" w:rsidP="001B69AE">
            <w:pPr>
              <w:pStyle w:val="aff4"/>
              <w:numPr>
                <w:ilvl w:val="0"/>
                <w:numId w:val="50"/>
              </w:numPr>
              <w:jc w:val="both"/>
              <w:rPr>
                <w:b/>
                <w:i/>
              </w:rPr>
            </w:pPr>
            <w:r w:rsidRPr="006112A4">
              <w:rPr>
                <w:b/>
                <w:i/>
              </w:rPr>
              <w:t>Определение места установки ОРШ.</w:t>
            </w:r>
          </w:p>
          <w:p w:rsidR="00A060B1" w:rsidRPr="006112A4" w:rsidRDefault="00A060B1" w:rsidP="00824B6F">
            <w:pPr>
              <w:pStyle w:val="aff4"/>
              <w:ind w:left="0" w:firstLine="518"/>
              <w:jc w:val="both"/>
            </w:pPr>
            <w:r w:rsidRPr="006112A4">
              <w:t xml:space="preserve">В случае, если в городе проводилось ситуационное планирование (СП), в качестве места установки ОРШ планировать определенное в ходе СП место установки MSAN. </w:t>
            </w:r>
          </w:p>
          <w:p w:rsidR="00A060B1" w:rsidRPr="006112A4" w:rsidRDefault="00A060B1" w:rsidP="00824B6F">
            <w:pPr>
              <w:pStyle w:val="aff4"/>
              <w:ind w:left="0" w:firstLine="518"/>
              <w:jc w:val="both"/>
            </w:pPr>
            <w:r w:rsidRPr="006112A4">
              <w:t xml:space="preserve">В </w:t>
            </w:r>
            <w:proofErr w:type="gramStart"/>
            <w:r w:rsidRPr="006112A4">
              <w:t>противном  случае</w:t>
            </w:r>
            <w:proofErr w:type="gramEnd"/>
            <w:r w:rsidRPr="006112A4">
              <w:t>:</w:t>
            </w:r>
          </w:p>
          <w:p w:rsidR="00A060B1" w:rsidRPr="006112A4" w:rsidRDefault="00A060B1" w:rsidP="00824B6F">
            <w:pPr>
              <w:pStyle w:val="aff4"/>
              <w:ind w:left="0" w:firstLine="518"/>
              <w:jc w:val="both"/>
            </w:pPr>
            <w:r w:rsidRPr="006112A4">
              <w:lastRenderedPageBreak/>
              <w:t>- если в районе застройки до 192 домов, ОРШ планировать в геометрическом центре района на опор</w:t>
            </w:r>
            <w:r w:rsidR="00881C43" w:rsidRPr="006112A4">
              <w:t>ах связи</w:t>
            </w:r>
            <w:r w:rsidRPr="006112A4">
              <w:t xml:space="preserve">  </w:t>
            </w:r>
          </w:p>
          <w:p w:rsidR="00A060B1" w:rsidRPr="006112A4" w:rsidRDefault="00A060B1" w:rsidP="00824B6F">
            <w:pPr>
              <w:pStyle w:val="aff4"/>
              <w:ind w:left="0" w:firstLine="518"/>
              <w:jc w:val="both"/>
            </w:pPr>
            <w:r w:rsidRPr="006112A4">
              <w:t>- если в районе застройки более 192 домов, то необходимо первоначально разбить район на облака по критериям:</w:t>
            </w:r>
          </w:p>
          <w:p w:rsidR="00A060B1" w:rsidRPr="006112A4" w:rsidRDefault="00A060B1" w:rsidP="00824B6F">
            <w:pPr>
              <w:pStyle w:val="aff4"/>
              <w:ind w:left="0" w:firstLine="518"/>
              <w:jc w:val="both"/>
            </w:pPr>
            <w:r w:rsidRPr="006112A4">
              <w:tab/>
              <w:t>- топологическая связность внутри каждого облака</w:t>
            </w:r>
          </w:p>
          <w:p w:rsidR="00A060B1" w:rsidRPr="006112A4" w:rsidRDefault="00A060B1" w:rsidP="00824B6F">
            <w:pPr>
              <w:pStyle w:val="aff4"/>
              <w:ind w:left="0" w:firstLine="518"/>
              <w:jc w:val="both"/>
            </w:pPr>
            <w:r w:rsidRPr="006112A4">
              <w:tab/>
              <w:t>- не более 192 домов в облаке</w:t>
            </w:r>
          </w:p>
          <w:p w:rsidR="00A060B1" w:rsidRPr="006112A4" w:rsidRDefault="00A060B1" w:rsidP="00824B6F">
            <w:pPr>
              <w:pStyle w:val="aff4"/>
              <w:ind w:left="0" w:firstLine="518"/>
              <w:jc w:val="both"/>
            </w:pPr>
            <w:r w:rsidRPr="006112A4">
              <w:tab/>
              <w:t>- желательно, чтобы облака были приблизительно одного размера (по количеству ДХ)</w:t>
            </w:r>
          </w:p>
          <w:p w:rsidR="00A060B1" w:rsidRPr="006112A4" w:rsidRDefault="00A060B1" w:rsidP="00824B6F">
            <w:pPr>
              <w:pStyle w:val="aff4"/>
              <w:ind w:left="0" w:firstLine="518"/>
              <w:jc w:val="both"/>
            </w:pPr>
            <w:r w:rsidRPr="006112A4">
              <w:tab/>
              <w:t xml:space="preserve">- для каждого облака ОРШ планировать в геометрическом центре облака на </w:t>
            </w:r>
            <w:r w:rsidR="00881C43" w:rsidRPr="006112A4">
              <w:t>опорах связи</w:t>
            </w:r>
          </w:p>
          <w:p w:rsidR="00A060B1" w:rsidRPr="006112A4" w:rsidRDefault="00A060B1" w:rsidP="001B69AE">
            <w:pPr>
              <w:pStyle w:val="aff4"/>
              <w:numPr>
                <w:ilvl w:val="0"/>
                <w:numId w:val="50"/>
              </w:numPr>
              <w:jc w:val="both"/>
              <w:rPr>
                <w:b/>
                <w:i/>
              </w:rPr>
            </w:pPr>
            <w:r w:rsidRPr="006112A4">
              <w:rPr>
                <w:b/>
                <w:i/>
              </w:rPr>
              <w:t>Количество магистральных волокон (</w:t>
            </w:r>
            <w:proofErr w:type="spellStart"/>
            <w:r w:rsidRPr="006112A4">
              <w:rPr>
                <w:b/>
                <w:i/>
              </w:rPr>
              <w:t>Кмворш</w:t>
            </w:r>
            <w:proofErr w:type="spellEnd"/>
            <w:r w:rsidRPr="006112A4">
              <w:rPr>
                <w:b/>
                <w:i/>
              </w:rPr>
              <w:t>).</w:t>
            </w:r>
          </w:p>
          <w:p w:rsidR="00A060B1" w:rsidRPr="006112A4" w:rsidRDefault="00A060B1" w:rsidP="00824B6F">
            <w:pPr>
              <w:pStyle w:val="aff4"/>
              <w:ind w:left="0" w:firstLine="518"/>
              <w:jc w:val="both"/>
            </w:pPr>
            <w:r w:rsidRPr="006112A4">
              <w:t xml:space="preserve">Для каждого ОРШ определяется потребность в магистральных волокнах как </w:t>
            </w:r>
            <w:proofErr w:type="spellStart"/>
            <w:r w:rsidRPr="006112A4">
              <w:t>Кмворш</w:t>
            </w:r>
            <w:proofErr w:type="spellEnd"/>
            <w:r w:rsidRPr="006112A4">
              <w:t xml:space="preserve"> = ОКРВВЕРХ (сумма </w:t>
            </w:r>
            <w:proofErr w:type="spellStart"/>
            <w:proofErr w:type="gramStart"/>
            <w:r w:rsidRPr="006112A4">
              <w:t>Крврк</w:t>
            </w:r>
            <w:proofErr w:type="spellEnd"/>
            <w:r w:rsidRPr="006112A4">
              <w:t>)/</w:t>
            </w:r>
            <w:proofErr w:type="gramEnd"/>
            <w:r w:rsidRPr="006112A4">
              <w:t>16 + 2 (резервные волокна).</w:t>
            </w:r>
          </w:p>
          <w:p w:rsidR="00A060B1" w:rsidRPr="006112A4" w:rsidRDefault="00A060B1" w:rsidP="00824B6F">
            <w:pPr>
              <w:pStyle w:val="aff4"/>
              <w:ind w:left="-49" w:firstLine="567"/>
              <w:jc w:val="both"/>
            </w:pPr>
            <w:r w:rsidRPr="006112A4">
              <w:t>В случае если не доступна канализация, разрешается использование подвесного кабеля. В случае, если при проектировании магистрального кабеля на одном пролете становится необходимым подвес трех кабелей (магистральный + два распределительных), то необходимо повторное проектирование распределительной сети.</w:t>
            </w:r>
          </w:p>
          <w:p w:rsidR="00A060B1" w:rsidRPr="006112A4" w:rsidRDefault="00A060B1" w:rsidP="007423B4">
            <w:pPr>
              <w:pStyle w:val="aff4"/>
              <w:ind w:left="-49" w:firstLine="567"/>
              <w:jc w:val="both"/>
            </w:pPr>
            <w:r w:rsidRPr="006112A4">
              <w:t xml:space="preserve">Допускается прохождение опорного кабеля </w:t>
            </w:r>
            <w:proofErr w:type="gramStart"/>
            <w:r w:rsidRPr="006112A4">
              <w:t>транзитом  через</w:t>
            </w:r>
            <w:proofErr w:type="gramEnd"/>
            <w:r w:rsidRPr="006112A4">
              <w:t xml:space="preserve"> ОРШ, при этом опорные кабели объединяются в один с количеством рабочих волокон </w:t>
            </w:r>
            <w:proofErr w:type="spellStart"/>
            <w:r w:rsidRPr="006112A4">
              <w:t>Крв</w:t>
            </w:r>
            <w:proofErr w:type="spellEnd"/>
            <w:r w:rsidRPr="006112A4">
              <w:t xml:space="preserve"> = Крворш1 + Крворш2.  Общая </w:t>
            </w:r>
            <w:r w:rsidR="00881C43" w:rsidRPr="006112A4">
              <w:t>емкость</w:t>
            </w:r>
            <w:r w:rsidRPr="006112A4">
              <w:t xml:space="preserve"> кабеля определяется как наименьше число кратное 4м, большее чем </w:t>
            </w:r>
            <w:proofErr w:type="spellStart"/>
            <w:r w:rsidRPr="006112A4">
              <w:t>Крв</w:t>
            </w:r>
            <w:proofErr w:type="spellEnd"/>
            <w:r w:rsidRPr="006112A4">
              <w:t xml:space="preserve"> +2 (на любом участке трассы заложено как минимум 2 резервных волокна).</w:t>
            </w:r>
          </w:p>
        </w:tc>
      </w:tr>
      <w:tr w:rsidR="00A060B1" w:rsidRPr="006112A4" w:rsidTr="00824B6F">
        <w:tc>
          <w:tcPr>
            <w:tcW w:w="710" w:type="dxa"/>
          </w:tcPr>
          <w:p w:rsidR="00A060B1" w:rsidRPr="006112A4" w:rsidRDefault="00A060B1" w:rsidP="00824B6F">
            <w:r w:rsidRPr="006112A4">
              <w:lastRenderedPageBreak/>
              <w:t>6.</w:t>
            </w:r>
          </w:p>
        </w:tc>
        <w:tc>
          <w:tcPr>
            <w:tcW w:w="2350" w:type="dxa"/>
          </w:tcPr>
          <w:p w:rsidR="00A060B1" w:rsidRPr="006112A4" w:rsidRDefault="00A060B1" w:rsidP="00824B6F">
            <w:r w:rsidRPr="006112A4">
              <w:t>Требования к оптическим распределительным шкафам (ОРШ)</w:t>
            </w:r>
          </w:p>
        </w:tc>
        <w:tc>
          <w:tcPr>
            <w:tcW w:w="6840" w:type="dxa"/>
          </w:tcPr>
          <w:p w:rsidR="00A060B1" w:rsidRPr="006112A4" w:rsidRDefault="00A060B1" w:rsidP="00824B6F">
            <w:pPr>
              <w:ind w:firstLine="518"/>
              <w:jc w:val="both"/>
            </w:pPr>
            <w:r w:rsidRPr="006112A4">
              <w:t>ОРШ должны соответствовать техническим требованиям, приведенным в Приложении № 4 к ТЗ.</w:t>
            </w:r>
          </w:p>
          <w:p w:rsidR="00A060B1" w:rsidRPr="006112A4" w:rsidRDefault="00A060B1" w:rsidP="00824B6F">
            <w:pPr>
              <w:ind w:firstLine="518"/>
              <w:jc w:val="both"/>
            </w:pPr>
            <w:r w:rsidRPr="006112A4">
              <w:t>•</w:t>
            </w:r>
            <w:r w:rsidRPr="006112A4">
              <w:tab/>
              <w:t>Место установки ОРШ определяется при проектировании сети.</w:t>
            </w:r>
          </w:p>
          <w:p w:rsidR="00A060B1" w:rsidRPr="006112A4" w:rsidRDefault="00A060B1" w:rsidP="00824B6F">
            <w:pPr>
              <w:ind w:firstLine="518"/>
              <w:jc w:val="both"/>
            </w:pPr>
            <w:r w:rsidRPr="006112A4">
              <w:t>•</w:t>
            </w:r>
            <w:r w:rsidRPr="006112A4">
              <w:tab/>
              <w:t>Размещение ОРШ предпочтительно на опорах, допускается на улице на бетонированном фундаменте (аналогично распределительным шкафам ГТС).</w:t>
            </w:r>
          </w:p>
          <w:p w:rsidR="00A060B1" w:rsidRPr="006112A4" w:rsidRDefault="00A060B1" w:rsidP="00824B6F">
            <w:pPr>
              <w:ind w:firstLine="518"/>
              <w:jc w:val="both"/>
            </w:pPr>
            <w:r w:rsidRPr="006112A4">
              <w:t>•</w:t>
            </w:r>
            <w:r w:rsidRPr="006112A4">
              <w:tab/>
              <w:t xml:space="preserve"> Место размещения шкафа должно быть согласовано со всеми заинтересованными сторонами на этапе проектирования.</w:t>
            </w:r>
          </w:p>
          <w:p w:rsidR="00A060B1" w:rsidRPr="006112A4" w:rsidRDefault="00A060B1" w:rsidP="00824B6F">
            <w:pPr>
              <w:ind w:firstLine="518"/>
              <w:jc w:val="both"/>
            </w:pPr>
            <w:r w:rsidRPr="006112A4">
              <w:t>•</w:t>
            </w:r>
            <w:r w:rsidRPr="006112A4">
              <w:tab/>
              <w:t>Планировать размещение шкафов с учетом обеспечения доступа обслуживающего персонала, в течение нормативного срока на устранение повреждения.</w:t>
            </w:r>
          </w:p>
          <w:p w:rsidR="00A060B1" w:rsidRPr="006112A4" w:rsidRDefault="00A060B1" w:rsidP="00824B6F">
            <w:pPr>
              <w:ind w:firstLine="518"/>
              <w:jc w:val="both"/>
            </w:pPr>
            <w:r w:rsidRPr="006112A4">
              <w:t>•</w:t>
            </w:r>
            <w:r w:rsidRPr="006112A4">
              <w:tab/>
              <w:t>Перед ОРШ должно быть предусмотрено свободное пространство для его обслуживания и возможность открытия дверей ОРШ на угол не менее 120˚. Расстояние от электрооборудования до ОРШ должно быть не менее 0,5м.</w:t>
            </w:r>
          </w:p>
          <w:p w:rsidR="00A060B1" w:rsidRPr="006112A4" w:rsidRDefault="00A060B1" w:rsidP="00824B6F">
            <w:pPr>
              <w:ind w:firstLine="518"/>
              <w:jc w:val="both"/>
            </w:pPr>
            <w:r w:rsidRPr="006112A4">
              <w:t>•</w:t>
            </w:r>
            <w:r w:rsidRPr="006112A4">
              <w:tab/>
              <w:t>Магистральные кабели должны быть разварены на коммутационные панели (модули) ОРШ.</w:t>
            </w:r>
          </w:p>
          <w:p w:rsidR="00A060B1" w:rsidRPr="006112A4" w:rsidRDefault="00A060B1" w:rsidP="00A060B1">
            <w:pPr>
              <w:ind w:firstLine="518"/>
              <w:jc w:val="both"/>
            </w:pPr>
            <w:r w:rsidRPr="006112A4">
              <w:t>•</w:t>
            </w:r>
            <w:r w:rsidRPr="006112A4">
              <w:tab/>
            </w:r>
            <w:r w:rsidR="00884FD1" w:rsidRPr="006112A4">
              <w:t>Допустимый радиус</w:t>
            </w:r>
            <w:r w:rsidRPr="006112A4">
              <w:t xml:space="preserve"> изгиба   распределительного кабеля   при   </w:t>
            </w:r>
            <w:r w:rsidR="00884FD1" w:rsidRPr="006112A4">
              <w:t>прокладке должен</w:t>
            </w:r>
            <w:r w:rsidRPr="006112A4">
              <w:t xml:space="preserve"> </w:t>
            </w:r>
            <w:r w:rsidR="00884FD1" w:rsidRPr="006112A4">
              <w:t>быть не</w:t>
            </w:r>
            <w:r w:rsidRPr="006112A4">
              <w:t xml:space="preserve"> менее 20 (</w:t>
            </w:r>
            <w:r w:rsidR="00884FD1" w:rsidRPr="006112A4">
              <w:t xml:space="preserve">двадцати) </w:t>
            </w:r>
            <w:r w:rsidR="008F49B8" w:rsidRPr="006112A4">
              <w:t>наружных его</w:t>
            </w:r>
            <w:r w:rsidRPr="006112A4">
              <w:t xml:space="preserve"> диаметров.</w:t>
            </w:r>
          </w:p>
        </w:tc>
      </w:tr>
      <w:tr w:rsidR="00A060B1" w:rsidRPr="006112A4" w:rsidTr="00824B6F">
        <w:tc>
          <w:tcPr>
            <w:tcW w:w="710" w:type="dxa"/>
          </w:tcPr>
          <w:p w:rsidR="00A060B1" w:rsidRPr="006112A4" w:rsidRDefault="00A060B1" w:rsidP="00824B6F">
            <w:r w:rsidRPr="006112A4">
              <w:t>7.</w:t>
            </w:r>
          </w:p>
        </w:tc>
        <w:tc>
          <w:tcPr>
            <w:tcW w:w="2350" w:type="dxa"/>
          </w:tcPr>
          <w:p w:rsidR="00A060B1" w:rsidRPr="006112A4" w:rsidRDefault="00A060B1" w:rsidP="00824B6F">
            <w:r w:rsidRPr="006112A4">
              <w:t>Требования к дроп -муфтам и к оптическим разветвителям (</w:t>
            </w:r>
            <w:proofErr w:type="spellStart"/>
            <w:r w:rsidRPr="006112A4">
              <w:t>сплиттерам</w:t>
            </w:r>
            <w:proofErr w:type="spellEnd"/>
            <w:r w:rsidRPr="006112A4">
              <w:t>)</w:t>
            </w:r>
          </w:p>
        </w:tc>
        <w:tc>
          <w:tcPr>
            <w:tcW w:w="6840" w:type="dxa"/>
          </w:tcPr>
          <w:p w:rsidR="00A060B1" w:rsidRPr="006112A4" w:rsidRDefault="00A060B1" w:rsidP="00824B6F">
            <w:pPr>
              <w:pStyle w:val="a3"/>
              <w:tabs>
                <w:tab w:val="left" w:pos="743"/>
              </w:tabs>
            </w:pPr>
            <w:r w:rsidRPr="006112A4">
              <w:t>•</w:t>
            </w:r>
            <w:r w:rsidRPr="006112A4">
              <w:tab/>
              <w:t>Дроп-муфты должны соответствовать техническим требованиям, приведенным в Приложении № 5 к ТЗ.</w:t>
            </w:r>
          </w:p>
          <w:p w:rsidR="00A060B1" w:rsidRPr="006112A4" w:rsidRDefault="00A060B1" w:rsidP="00824B6F">
            <w:pPr>
              <w:pStyle w:val="a3"/>
              <w:tabs>
                <w:tab w:val="left" w:pos="743"/>
              </w:tabs>
            </w:pPr>
            <w:r w:rsidRPr="006112A4">
              <w:t>•</w:t>
            </w:r>
            <w:r w:rsidRPr="006112A4">
              <w:tab/>
              <w:t>Размещать дроп-муфты из расчета возможного подключения 4х абонентов.</w:t>
            </w:r>
          </w:p>
          <w:p w:rsidR="00A060B1" w:rsidRPr="006112A4" w:rsidRDefault="00A060B1" w:rsidP="00824B6F">
            <w:pPr>
              <w:pStyle w:val="a3"/>
              <w:tabs>
                <w:tab w:val="left" w:pos="743"/>
              </w:tabs>
            </w:pPr>
            <w:r w:rsidRPr="006112A4">
              <w:t>•</w:t>
            </w:r>
            <w:r w:rsidRPr="006112A4">
              <w:tab/>
              <w:t>При использовании линейной топологии, использовать дроп-муфту типа 1.</w:t>
            </w:r>
          </w:p>
          <w:p w:rsidR="00A060B1" w:rsidRPr="006112A4" w:rsidRDefault="00A060B1" w:rsidP="00824B6F">
            <w:pPr>
              <w:pStyle w:val="a3"/>
              <w:tabs>
                <w:tab w:val="left" w:pos="743"/>
              </w:tabs>
            </w:pPr>
            <w:r w:rsidRPr="006112A4">
              <w:lastRenderedPageBreak/>
              <w:t>•</w:t>
            </w:r>
            <w:r w:rsidRPr="006112A4">
              <w:tab/>
              <w:t>При использовании топологии Звезда использовать дроп-муфту типа 2.</w:t>
            </w:r>
          </w:p>
          <w:p w:rsidR="00A060B1" w:rsidRPr="006112A4" w:rsidRDefault="00A060B1" w:rsidP="00824B6F">
            <w:pPr>
              <w:pStyle w:val="a3"/>
              <w:tabs>
                <w:tab w:val="left" w:pos="743"/>
              </w:tabs>
            </w:pPr>
            <w:r w:rsidRPr="006112A4">
              <w:t>•</w:t>
            </w:r>
            <w:r w:rsidRPr="006112A4">
              <w:tab/>
            </w:r>
            <w:proofErr w:type="gramStart"/>
            <w:r w:rsidRPr="006112A4">
              <w:t>В</w:t>
            </w:r>
            <w:proofErr w:type="gramEnd"/>
            <w:r w:rsidRPr="006112A4">
              <w:t xml:space="preserve"> дроп-муфте типа 1 размещать </w:t>
            </w:r>
            <w:proofErr w:type="spellStart"/>
            <w:r w:rsidRPr="006112A4">
              <w:t>сплиттеры</w:t>
            </w:r>
            <w:proofErr w:type="spellEnd"/>
            <w:r w:rsidRPr="006112A4">
              <w:t xml:space="preserve"> второго каскада с коэффициентом 1:4.</w:t>
            </w:r>
          </w:p>
          <w:p w:rsidR="00A060B1" w:rsidRPr="006112A4" w:rsidRDefault="00A060B1" w:rsidP="00824B6F">
            <w:pPr>
              <w:pStyle w:val="a3"/>
              <w:tabs>
                <w:tab w:val="left" w:pos="743"/>
              </w:tabs>
            </w:pPr>
            <w:r w:rsidRPr="006112A4">
              <w:t>•</w:t>
            </w:r>
            <w:r w:rsidRPr="006112A4">
              <w:tab/>
              <w:t>Дроп-</w:t>
            </w:r>
            <w:r w:rsidR="008F49B8" w:rsidRPr="006112A4">
              <w:t>муфты располагать</w:t>
            </w:r>
            <w:r w:rsidRPr="006112A4">
              <w:t xml:space="preserve"> на высоте не менее 2,2 м.</w:t>
            </w:r>
          </w:p>
          <w:p w:rsidR="00A060B1" w:rsidRPr="006112A4" w:rsidRDefault="00A060B1" w:rsidP="00824B6F">
            <w:pPr>
              <w:pStyle w:val="a3"/>
              <w:tabs>
                <w:tab w:val="left" w:pos="743"/>
              </w:tabs>
            </w:pPr>
            <w:r w:rsidRPr="006112A4">
              <w:t>•</w:t>
            </w:r>
            <w:r w:rsidRPr="006112A4">
              <w:tab/>
              <w:t>При установке дроп-муфты типа 1 запас кабеля оставлять в виде петли длиной 2м снизу от дроп-муфты.</w:t>
            </w:r>
          </w:p>
          <w:p w:rsidR="00A060B1" w:rsidRPr="006112A4" w:rsidRDefault="00A060B1" w:rsidP="00824B6F">
            <w:pPr>
              <w:pStyle w:val="a3"/>
              <w:tabs>
                <w:tab w:val="left" w:pos="743"/>
              </w:tabs>
            </w:pPr>
            <w:r w:rsidRPr="006112A4">
              <w:t>•</w:t>
            </w:r>
            <w:r w:rsidRPr="006112A4">
              <w:tab/>
              <w:t>Все кабельные вводы дроп-муфты должны располагаться снизу. Не допускается установка «перевернутых» дроп-муфт (с кабельными вводами сверху либо сбоку).</w:t>
            </w:r>
          </w:p>
          <w:p w:rsidR="00A060B1" w:rsidRPr="006112A4" w:rsidRDefault="00A060B1" w:rsidP="00824B6F">
            <w:pPr>
              <w:pStyle w:val="a3"/>
              <w:tabs>
                <w:tab w:val="left" w:pos="743"/>
              </w:tabs>
            </w:pPr>
            <w:r w:rsidRPr="006112A4">
              <w:t>•</w:t>
            </w:r>
            <w:r w:rsidRPr="006112A4">
              <w:tab/>
              <w:t>Все кабельные вводы дроп-муфт должны быть герметизированы.</w:t>
            </w:r>
          </w:p>
        </w:tc>
      </w:tr>
      <w:tr w:rsidR="006112A4" w:rsidRPr="006112A4" w:rsidTr="00824B6F">
        <w:tc>
          <w:tcPr>
            <w:tcW w:w="3060" w:type="dxa"/>
            <w:gridSpan w:val="2"/>
          </w:tcPr>
          <w:p w:rsidR="00A060B1" w:rsidRPr="006112A4" w:rsidRDefault="00A060B1" w:rsidP="00824B6F">
            <w:pPr>
              <w:rPr>
                <w:b/>
              </w:rPr>
            </w:pPr>
            <w:r w:rsidRPr="006112A4">
              <w:rPr>
                <w:b/>
                <w:lang w:val="en-US"/>
              </w:rPr>
              <w:lastRenderedPageBreak/>
              <w:t>III</w:t>
            </w:r>
            <w:r w:rsidR="009A6641" w:rsidRPr="006112A4">
              <w:rPr>
                <w:b/>
                <w:lang w:val="en-US"/>
              </w:rPr>
              <w:t>.</w:t>
            </w:r>
            <w:r w:rsidRPr="006112A4">
              <w:rPr>
                <w:b/>
              </w:rPr>
              <w:t xml:space="preserve"> Оформление проектной документации</w:t>
            </w:r>
          </w:p>
        </w:tc>
        <w:tc>
          <w:tcPr>
            <w:tcW w:w="6840" w:type="dxa"/>
          </w:tcPr>
          <w:p w:rsidR="00991434" w:rsidRPr="006112A4" w:rsidRDefault="00991434" w:rsidP="00EF0103">
            <w:pPr>
              <w:jc w:val="both"/>
            </w:pPr>
            <w:r w:rsidRPr="006112A4">
              <w:t>1.</w:t>
            </w:r>
            <w:r w:rsidRPr="006112A4">
              <w:tab/>
              <w:t>Общие требования к выполнению работ по проектированию - Проектную документацию выполнить в соответствии с «ГОСТ Р 21.1101-2009. Система проектной документации для строительства. Основные требования к проектной и рабочей документации». Рабочую документацию выполнить в соответствии с «ГОСТ Р 21.1703-2000. Система проектной документации для строительства. Правила выполнения рабочей документации проводных средств связи».</w:t>
            </w:r>
          </w:p>
          <w:p w:rsidR="00991434" w:rsidRPr="006112A4" w:rsidRDefault="00991434" w:rsidP="00EF0103">
            <w:pPr>
              <w:jc w:val="both"/>
            </w:pPr>
            <w:r w:rsidRPr="006112A4">
              <w:t>2.</w:t>
            </w:r>
            <w:r w:rsidRPr="006112A4">
              <w:tab/>
              <w:t>Состав проектной документации - Сформировать в соответствии с Постановлением Правительства РФ от 16.02.2008 N 87 (ред. от 08.08.2013) «О составе разделов проектной документации и требованиях к их содержанию».</w:t>
            </w:r>
          </w:p>
          <w:p w:rsidR="00991434" w:rsidRPr="006112A4" w:rsidRDefault="00991434" w:rsidP="00EF0103">
            <w:pPr>
              <w:jc w:val="both"/>
            </w:pPr>
            <w:r w:rsidRPr="006112A4">
              <w:t>3.</w:t>
            </w:r>
            <w:r w:rsidRPr="006112A4">
              <w:tab/>
              <w:t>Состав рабочей документации - Включить архитектурно-строительные решения, технологические решения по сетям связи, решения по системам электроснабжения, отопления, вентиляции и кондиционирования воздуха, автоматизации и мониторингу инженерных систем, решения по присоединению к наружным сетям электроснабжения и связи; схемы организации связей и управления, схемы распайки кабелей, узлов линейных сооружений, ситуационные планы; спецификации оборудования, материалов - в разрезе видов работ. Согласовать полный перечень состава разделов с Заказчиком проекта.</w:t>
            </w:r>
          </w:p>
          <w:p w:rsidR="00991434" w:rsidRPr="006112A4" w:rsidRDefault="00991434" w:rsidP="00EF0103">
            <w:pPr>
              <w:jc w:val="both"/>
            </w:pPr>
            <w:r w:rsidRPr="006112A4">
              <w:t>4.</w:t>
            </w:r>
            <w:r w:rsidRPr="006112A4">
              <w:tab/>
              <w:t xml:space="preserve">Состав сметной документации - Сводный сметный расчет стоимости, сводка затрат, объектные и локальные сметы - в разрезе видов работ. Состав видов работ определяется проектом и согласуется с Заказчиком проекта. Сводный сметный расчет должен быть выполнен с выделением пусковых комплексов сети. Текстовая и графическая информация по проекту должна быть представлена в стандартных форматах MS </w:t>
            </w:r>
            <w:proofErr w:type="spellStart"/>
            <w:r w:rsidRPr="006112A4">
              <w:t>Office</w:t>
            </w:r>
            <w:proofErr w:type="spellEnd"/>
            <w:r w:rsidRPr="006112A4">
              <w:t xml:space="preserve">, а сметная документация в формате MS </w:t>
            </w:r>
            <w:proofErr w:type="spellStart"/>
            <w:r w:rsidRPr="006112A4">
              <w:t>Excel</w:t>
            </w:r>
            <w:proofErr w:type="spellEnd"/>
            <w:r w:rsidRPr="006112A4">
              <w:t>. Стоимость строительства определить по удельным расценкам за единицу (вид) работ.</w:t>
            </w:r>
          </w:p>
          <w:p w:rsidR="00991434" w:rsidRPr="006112A4" w:rsidRDefault="00991434" w:rsidP="00EF0103">
            <w:pPr>
              <w:jc w:val="both"/>
            </w:pPr>
            <w:r w:rsidRPr="006112A4">
              <w:t>5.</w:t>
            </w:r>
            <w:r w:rsidRPr="006112A4">
              <w:tab/>
              <w:t>Проектные работы выполнить силами специализированной организации, имеющей все необходимые, выданные саморегулируемой организацией свидетельства о допуске к работам по организации подготовки проектной документации. В составе комплекта ПСД предоставить копии свидетельств саморегулируемой организацией о допуске к работам по организации подготовки проектной документации.</w:t>
            </w:r>
          </w:p>
          <w:p w:rsidR="00EF0103" w:rsidRPr="006112A4" w:rsidRDefault="00EF0103" w:rsidP="007423B4">
            <w:pPr>
              <w:jc w:val="both"/>
            </w:pPr>
            <w:r w:rsidRPr="006112A4">
              <w:t xml:space="preserve">6. После завершения Проектных работ Подрядчик передает Заказчику Акт сдачи-приемки работ в 2 экземплярах с приложением 1 (одного) комплектов разработанной Проектной </w:t>
            </w:r>
            <w:r w:rsidRPr="006112A4">
              <w:lastRenderedPageBreak/>
              <w:t xml:space="preserve">документации на бумажном носителе и в электронном виде на </w:t>
            </w:r>
            <w:proofErr w:type="spellStart"/>
            <w:r w:rsidRPr="006112A4">
              <w:t>флеш</w:t>
            </w:r>
            <w:proofErr w:type="spellEnd"/>
            <w:r w:rsidRPr="006112A4">
              <w:t xml:space="preserve">-носителе в формате </w:t>
            </w:r>
            <w:proofErr w:type="spellStart"/>
            <w:r w:rsidRPr="006112A4">
              <w:t>pdf</w:t>
            </w:r>
            <w:proofErr w:type="spellEnd"/>
            <w:r w:rsidRPr="006112A4">
              <w:t>.</w:t>
            </w:r>
          </w:p>
        </w:tc>
      </w:tr>
      <w:tr w:rsidR="006112A4" w:rsidRPr="006112A4" w:rsidTr="007423B4">
        <w:tc>
          <w:tcPr>
            <w:tcW w:w="3060" w:type="dxa"/>
            <w:gridSpan w:val="2"/>
            <w:shd w:val="clear" w:color="auto" w:fill="auto"/>
          </w:tcPr>
          <w:p w:rsidR="00362FFB" w:rsidRPr="006112A4" w:rsidRDefault="009A6641" w:rsidP="00824B6F">
            <w:pPr>
              <w:rPr>
                <w:b/>
                <w:highlight w:val="yellow"/>
              </w:rPr>
            </w:pPr>
            <w:r w:rsidRPr="006112A4">
              <w:rPr>
                <w:b/>
                <w:lang w:val="en-US"/>
              </w:rPr>
              <w:lastRenderedPageBreak/>
              <w:t xml:space="preserve">IV. </w:t>
            </w:r>
            <w:r w:rsidR="00362FFB" w:rsidRPr="006112A4">
              <w:rPr>
                <w:b/>
              </w:rPr>
              <w:t>Оформление исполнительной документации</w:t>
            </w:r>
          </w:p>
        </w:tc>
        <w:tc>
          <w:tcPr>
            <w:tcW w:w="6840" w:type="dxa"/>
          </w:tcPr>
          <w:p w:rsidR="00784032" w:rsidRPr="006112A4" w:rsidRDefault="00784032" w:rsidP="00784032">
            <w:pPr>
              <w:spacing w:after="240"/>
              <w:jc w:val="both"/>
            </w:pPr>
            <w:r w:rsidRPr="006112A4">
              <w:t xml:space="preserve">Оформление и определение состава комплекта исполнительной документации, передаваемой Подрядчиком Заказчику при сдаче выполненных работ, осуществляется в строгом соответствии с «Методическими рекомендациями для подрядных организаций по оформлению исполнительной документации на работы, выполненные по строительству, развитию и реконструкции сетей связи ПАО «Башинформсвязь» (МР-2п) и РД 45.156-2000. </w:t>
            </w:r>
          </w:p>
          <w:p w:rsidR="00784032" w:rsidRPr="006112A4" w:rsidRDefault="00784032" w:rsidP="00784032">
            <w:pPr>
              <w:spacing w:after="240"/>
              <w:jc w:val="both"/>
            </w:pPr>
            <w:r w:rsidRPr="006112A4">
              <w:t xml:space="preserve">После завершения строительно-монтажных работ, перед началом приёмо-сдаточных мероприятий, Подрядчик предоставляет Заказчику протоколы измерения сопротивления изоляции питающего кабеля, оформленные в установленном порядке специалистами </w:t>
            </w:r>
            <w:proofErr w:type="spellStart"/>
            <w:r w:rsidRPr="006112A4">
              <w:t>электролаборатории</w:t>
            </w:r>
            <w:proofErr w:type="spellEnd"/>
            <w:r w:rsidRPr="006112A4">
              <w:t xml:space="preserve">, имеющей регистрацию в </w:t>
            </w:r>
            <w:proofErr w:type="spellStart"/>
            <w:r w:rsidRPr="006112A4">
              <w:t>Ростехнадзоре</w:t>
            </w:r>
            <w:proofErr w:type="spellEnd"/>
            <w:r w:rsidRPr="006112A4">
              <w:t>.</w:t>
            </w:r>
          </w:p>
          <w:p w:rsidR="00362FFB" w:rsidRPr="006112A4" w:rsidRDefault="00784032" w:rsidP="00771DD7">
            <w:r w:rsidRPr="006112A4">
              <w:t xml:space="preserve">После завершения строительно-монтажных работ, перед началом приёмо-сдаточных мероприятий, Подрядчик предоставляет Заказчику комплект исполнительной документации (КИД) в электронном виде (в формате </w:t>
            </w:r>
            <w:r w:rsidRPr="006112A4">
              <w:rPr>
                <w:lang w:val="en-US"/>
              </w:rPr>
              <w:t>pdf</w:t>
            </w:r>
            <w:r w:rsidRPr="006112A4">
              <w:t xml:space="preserve">) в порядке, определённом положениями МР-2п, для проверки и осуществления дальнейших мероприятий по приёмо-сдаточным работам. После успешного завершения приёмо-сдаточных работ Подрядчик предоставляет КИД на бумажном носителе в количестве 1 экз. и в электронном виде на </w:t>
            </w:r>
            <w:r w:rsidR="00771DD7" w:rsidRPr="006112A4">
              <w:t>флэш-носителе</w:t>
            </w:r>
            <w:r w:rsidRPr="006112A4">
              <w:t xml:space="preserve"> в формате </w:t>
            </w:r>
            <w:r w:rsidRPr="006112A4">
              <w:rPr>
                <w:lang w:val="en-US"/>
              </w:rPr>
              <w:t>pdf</w:t>
            </w:r>
            <w:r w:rsidRPr="006112A4">
              <w:t>.</w:t>
            </w:r>
          </w:p>
        </w:tc>
      </w:tr>
      <w:tr w:rsidR="006112A4" w:rsidRPr="006112A4" w:rsidTr="00771DD7">
        <w:trPr>
          <w:trHeight w:val="589"/>
        </w:trPr>
        <w:tc>
          <w:tcPr>
            <w:tcW w:w="3060" w:type="dxa"/>
            <w:gridSpan w:val="2"/>
          </w:tcPr>
          <w:p w:rsidR="00A060B1" w:rsidRPr="006112A4" w:rsidRDefault="00A060B1" w:rsidP="009A6641">
            <w:pPr>
              <w:rPr>
                <w:b/>
              </w:rPr>
            </w:pPr>
            <w:r w:rsidRPr="006112A4">
              <w:rPr>
                <w:b/>
                <w:lang w:val="en-US"/>
              </w:rPr>
              <w:t>V</w:t>
            </w:r>
            <w:r w:rsidR="009A6641" w:rsidRPr="006112A4">
              <w:rPr>
                <w:b/>
                <w:lang w:val="en-US"/>
              </w:rPr>
              <w:t>.</w:t>
            </w:r>
            <w:r w:rsidRPr="006112A4">
              <w:rPr>
                <w:b/>
                <w:lang w:val="en-US"/>
              </w:rPr>
              <w:t xml:space="preserve"> </w:t>
            </w:r>
            <w:r w:rsidRPr="006112A4">
              <w:rPr>
                <w:b/>
              </w:rPr>
              <w:t>Охрана труда</w:t>
            </w:r>
          </w:p>
        </w:tc>
        <w:tc>
          <w:tcPr>
            <w:tcW w:w="6840" w:type="dxa"/>
          </w:tcPr>
          <w:p w:rsidR="00A060B1" w:rsidRPr="006112A4" w:rsidRDefault="00A060B1" w:rsidP="00824B6F">
            <w:pPr>
              <w:spacing w:after="240"/>
              <w:jc w:val="both"/>
            </w:pPr>
            <w:r w:rsidRPr="006112A4">
              <w:t>Предусмотреть необходимые мероприятия по охране труда и технике безопасности, выполнив соответствующие расчёты.</w:t>
            </w:r>
          </w:p>
        </w:tc>
      </w:tr>
      <w:tr w:rsidR="006112A4" w:rsidRPr="006112A4" w:rsidTr="00771DD7">
        <w:trPr>
          <w:trHeight w:val="628"/>
        </w:trPr>
        <w:tc>
          <w:tcPr>
            <w:tcW w:w="3060" w:type="dxa"/>
            <w:gridSpan w:val="2"/>
          </w:tcPr>
          <w:p w:rsidR="00A060B1" w:rsidRPr="006112A4" w:rsidRDefault="00A060B1" w:rsidP="00824B6F">
            <w:pPr>
              <w:rPr>
                <w:b/>
              </w:rPr>
            </w:pPr>
            <w:r w:rsidRPr="006112A4">
              <w:rPr>
                <w:b/>
                <w:lang w:val="en-US"/>
              </w:rPr>
              <w:t>V</w:t>
            </w:r>
            <w:r w:rsidR="009A6641" w:rsidRPr="006112A4">
              <w:rPr>
                <w:b/>
                <w:lang w:val="en-US"/>
              </w:rPr>
              <w:t>I.</w:t>
            </w:r>
            <w:r w:rsidRPr="006112A4">
              <w:rPr>
                <w:b/>
                <w:lang w:val="en-US"/>
              </w:rPr>
              <w:t xml:space="preserve"> </w:t>
            </w:r>
            <w:r w:rsidRPr="006112A4">
              <w:rPr>
                <w:b/>
              </w:rPr>
              <w:t>Охрана окружающей среды</w:t>
            </w:r>
          </w:p>
        </w:tc>
        <w:tc>
          <w:tcPr>
            <w:tcW w:w="6840" w:type="dxa"/>
          </w:tcPr>
          <w:p w:rsidR="00A060B1" w:rsidRPr="006112A4" w:rsidRDefault="00A060B1" w:rsidP="00824B6F">
            <w:pPr>
              <w:spacing w:after="240"/>
              <w:jc w:val="both"/>
            </w:pPr>
            <w:r w:rsidRPr="006112A4">
              <w:t>Предусмотреть мероприятия по защите и охране окружающей среды.</w:t>
            </w:r>
          </w:p>
        </w:tc>
      </w:tr>
    </w:tbl>
    <w:p w:rsidR="00A060B1" w:rsidRPr="006112A4" w:rsidRDefault="00A060B1" w:rsidP="00A060B1">
      <w:pPr>
        <w:jc w:val="center"/>
        <w:rPr>
          <w:b/>
          <w:bCs/>
          <w:kern w:val="32"/>
        </w:rPr>
      </w:pPr>
    </w:p>
    <w:p w:rsidR="00A060B1" w:rsidRPr="006112A4" w:rsidRDefault="00A060B1" w:rsidP="00A060B1">
      <w:pPr>
        <w:pStyle w:val="affa"/>
        <w:ind w:firstLine="0"/>
        <w:rPr>
          <w:rFonts w:ascii="Times New Roman" w:hAnsi="Times New Roman"/>
        </w:rPr>
      </w:pPr>
      <w:r w:rsidRPr="006112A4">
        <w:rPr>
          <w:rFonts w:ascii="Times New Roman" w:hAnsi="Times New Roman"/>
        </w:rPr>
        <w:t>Приложения</w:t>
      </w:r>
      <w:r w:rsidR="00317C19" w:rsidRPr="006112A4">
        <w:rPr>
          <w:rFonts w:ascii="Times New Roman" w:hAnsi="Times New Roman"/>
        </w:rPr>
        <w:t xml:space="preserve"> к Техническому заданию</w:t>
      </w:r>
      <w:r w:rsidRPr="006112A4">
        <w:rPr>
          <w:rFonts w:ascii="Times New Roman" w:hAnsi="Times New Roman"/>
        </w:rPr>
        <w:t>:</w:t>
      </w:r>
    </w:p>
    <w:p w:rsidR="00A060B1" w:rsidRPr="006112A4" w:rsidRDefault="00A060B1" w:rsidP="001B69AE">
      <w:pPr>
        <w:pStyle w:val="aff4"/>
        <w:numPr>
          <w:ilvl w:val="0"/>
          <w:numId w:val="23"/>
        </w:numPr>
        <w:contextualSpacing w:val="0"/>
        <w:jc w:val="both"/>
        <w:rPr>
          <w:bCs/>
          <w:sz w:val="22"/>
          <w:szCs w:val="22"/>
        </w:rPr>
      </w:pPr>
      <w:r w:rsidRPr="006112A4">
        <w:rPr>
          <w:bCs/>
          <w:sz w:val="22"/>
          <w:szCs w:val="22"/>
        </w:rPr>
        <w:t xml:space="preserve">Приложение №1 </w:t>
      </w:r>
      <w:r w:rsidRPr="006112A4">
        <w:rPr>
          <w:sz w:val="22"/>
          <w:szCs w:val="22"/>
        </w:rPr>
        <w:t>«Список терминов, определений и сокращений</w:t>
      </w:r>
      <w:r w:rsidRPr="006112A4">
        <w:rPr>
          <w:bCs/>
          <w:sz w:val="22"/>
          <w:szCs w:val="22"/>
        </w:rPr>
        <w:t>»</w:t>
      </w:r>
      <w:r w:rsidRPr="006112A4">
        <w:rPr>
          <w:sz w:val="22"/>
          <w:szCs w:val="22"/>
        </w:rPr>
        <w:t>.</w:t>
      </w:r>
    </w:p>
    <w:p w:rsidR="00A060B1" w:rsidRPr="006112A4" w:rsidRDefault="00A060B1" w:rsidP="00A060B1">
      <w:pPr>
        <w:pStyle w:val="aff4"/>
        <w:contextualSpacing w:val="0"/>
        <w:jc w:val="both"/>
        <w:rPr>
          <w:bCs/>
          <w:sz w:val="22"/>
          <w:szCs w:val="22"/>
        </w:rPr>
      </w:pPr>
    </w:p>
    <w:p w:rsidR="00A060B1" w:rsidRPr="006112A4" w:rsidRDefault="00A060B1" w:rsidP="001B69AE">
      <w:pPr>
        <w:pStyle w:val="aff4"/>
        <w:numPr>
          <w:ilvl w:val="0"/>
          <w:numId w:val="23"/>
        </w:numPr>
        <w:contextualSpacing w:val="0"/>
        <w:jc w:val="both"/>
        <w:rPr>
          <w:sz w:val="22"/>
          <w:szCs w:val="22"/>
        </w:rPr>
      </w:pPr>
      <w:r w:rsidRPr="006112A4">
        <w:rPr>
          <w:sz w:val="22"/>
          <w:szCs w:val="22"/>
        </w:rPr>
        <w:t>Приложение №2</w:t>
      </w:r>
      <w:r w:rsidRPr="006112A4">
        <w:rPr>
          <w:bCs/>
          <w:sz w:val="22"/>
          <w:szCs w:val="22"/>
        </w:rPr>
        <w:t xml:space="preserve"> «Базовые архитектуры сети </w:t>
      </w:r>
      <w:r w:rsidRPr="006112A4">
        <w:rPr>
          <w:bCs/>
          <w:sz w:val="22"/>
          <w:szCs w:val="22"/>
          <w:lang w:val="en-US"/>
        </w:rPr>
        <w:t>GPON</w:t>
      </w:r>
      <w:r w:rsidRPr="006112A4">
        <w:rPr>
          <w:sz w:val="22"/>
          <w:szCs w:val="22"/>
        </w:rPr>
        <w:t>».</w:t>
      </w:r>
    </w:p>
    <w:p w:rsidR="00A060B1" w:rsidRPr="006112A4" w:rsidRDefault="00A060B1" w:rsidP="00A060B1">
      <w:pPr>
        <w:pStyle w:val="af2"/>
        <w:jc w:val="both"/>
        <w:rPr>
          <w:rFonts w:ascii="Times New Roman" w:hAnsi="Times New Roman"/>
          <w:bCs/>
          <w:sz w:val="22"/>
          <w:szCs w:val="22"/>
        </w:rPr>
      </w:pPr>
    </w:p>
    <w:p w:rsidR="00A060B1" w:rsidRPr="006112A4" w:rsidRDefault="00A060B1" w:rsidP="001B69AE">
      <w:pPr>
        <w:pStyle w:val="af2"/>
        <w:numPr>
          <w:ilvl w:val="0"/>
          <w:numId w:val="23"/>
        </w:numPr>
        <w:jc w:val="both"/>
        <w:rPr>
          <w:rFonts w:ascii="Times New Roman" w:hAnsi="Times New Roman"/>
          <w:bCs/>
          <w:sz w:val="22"/>
          <w:szCs w:val="22"/>
        </w:rPr>
      </w:pPr>
      <w:r w:rsidRPr="006112A4">
        <w:rPr>
          <w:rFonts w:ascii="Times New Roman" w:hAnsi="Times New Roman"/>
          <w:sz w:val="22"/>
          <w:szCs w:val="22"/>
        </w:rPr>
        <w:t>Приложение №3 «</w:t>
      </w:r>
      <w:r w:rsidRPr="006112A4">
        <w:rPr>
          <w:rFonts w:ascii="Times New Roman" w:hAnsi="Times New Roman"/>
          <w:bCs/>
          <w:sz w:val="22"/>
          <w:szCs w:val="22"/>
        </w:rPr>
        <w:t>Технические требования к оптическому кабелю».</w:t>
      </w:r>
    </w:p>
    <w:p w:rsidR="00A060B1" w:rsidRPr="006112A4" w:rsidRDefault="00A060B1" w:rsidP="00A060B1">
      <w:pPr>
        <w:ind w:firstLine="709"/>
        <w:rPr>
          <w:sz w:val="22"/>
          <w:szCs w:val="22"/>
        </w:rPr>
      </w:pPr>
    </w:p>
    <w:p w:rsidR="00A060B1" w:rsidRPr="006112A4" w:rsidRDefault="00A060B1" w:rsidP="001B69AE">
      <w:pPr>
        <w:pStyle w:val="af2"/>
        <w:numPr>
          <w:ilvl w:val="0"/>
          <w:numId w:val="23"/>
        </w:numPr>
        <w:jc w:val="both"/>
        <w:rPr>
          <w:rFonts w:ascii="Times New Roman" w:hAnsi="Times New Roman"/>
          <w:bCs/>
          <w:sz w:val="22"/>
          <w:szCs w:val="22"/>
        </w:rPr>
      </w:pPr>
      <w:r w:rsidRPr="006112A4">
        <w:rPr>
          <w:rFonts w:ascii="Times New Roman" w:hAnsi="Times New Roman"/>
          <w:sz w:val="22"/>
          <w:szCs w:val="22"/>
        </w:rPr>
        <w:t>Приложение №4 «Технические требования к ОРШ</w:t>
      </w:r>
      <w:r w:rsidRPr="006112A4">
        <w:rPr>
          <w:rFonts w:ascii="Times New Roman" w:hAnsi="Times New Roman"/>
          <w:bCs/>
          <w:sz w:val="22"/>
          <w:szCs w:val="22"/>
        </w:rPr>
        <w:t>».</w:t>
      </w:r>
    </w:p>
    <w:p w:rsidR="00A060B1" w:rsidRPr="006112A4" w:rsidRDefault="00A060B1" w:rsidP="00A060B1">
      <w:pPr>
        <w:pStyle w:val="aff4"/>
        <w:rPr>
          <w:bCs/>
          <w:sz w:val="22"/>
          <w:szCs w:val="22"/>
        </w:rPr>
      </w:pPr>
    </w:p>
    <w:p w:rsidR="00A060B1" w:rsidRPr="006112A4" w:rsidRDefault="00A060B1" w:rsidP="001B69AE">
      <w:pPr>
        <w:pStyle w:val="af2"/>
        <w:numPr>
          <w:ilvl w:val="0"/>
          <w:numId w:val="23"/>
        </w:numPr>
        <w:jc w:val="both"/>
        <w:rPr>
          <w:rFonts w:ascii="Times New Roman" w:hAnsi="Times New Roman"/>
          <w:bCs/>
          <w:sz w:val="22"/>
          <w:szCs w:val="22"/>
        </w:rPr>
      </w:pPr>
      <w:r w:rsidRPr="006112A4">
        <w:rPr>
          <w:rFonts w:ascii="Times New Roman" w:hAnsi="Times New Roman"/>
          <w:bCs/>
          <w:sz w:val="22"/>
          <w:szCs w:val="22"/>
        </w:rPr>
        <w:t xml:space="preserve">Приложение №5 </w:t>
      </w:r>
      <w:r w:rsidRPr="006112A4">
        <w:rPr>
          <w:rFonts w:ascii="Times New Roman" w:hAnsi="Times New Roman"/>
          <w:sz w:val="22"/>
          <w:szCs w:val="22"/>
        </w:rPr>
        <w:t>«Технические требования к Дроп-муфтам</w:t>
      </w:r>
      <w:r w:rsidRPr="006112A4">
        <w:rPr>
          <w:rFonts w:ascii="Times New Roman" w:hAnsi="Times New Roman"/>
          <w:bCs/>
          <w:sz w:val="22"/>
          <w:szCs w:val="22"/>
        </w:rPr>
        <w:t>».</w:t>
      </w:r>
    </w:p>
    <w:p w:rsidR="00A060B1" w:rsidRPr="006112A4" w:rsidRDefault="00A060B1" w:rsidP="00A060B1">
      <w:pPr>
        <w:pStyle w:val="aff4"/>
        <w:rPr>
          <w:bCs/>
          <w:sz w:val="22"/>
          <w:szCs w:val="22"/>
        </w:rPr>
      </w:pPr>
    </w:p>
    <w:p w:rsidR="00A060B1" w:rsidRPr="006112A4" w:rsidRDefault="00A060B1" w:rsidP="001B69AE">
      <w:pPr>
        <w:pStyle w:val="af2"/>
        <w:numPr>
          <w:ilvl w:val="0"/>
          <w:numId w:val="23"/>
        </w:numPr>
        <w:jc w:val="both"/>
        <w:rPr>
          <w:rFonts w:ascii="Times New Roman" w:hAnsi="Times New Roman"/>
          <w:bCs/>
          <w:sz w:val="22"/>
          <w:szCs w:val="22"/>
        </w:rPr>
      </w:pPr>
      <w:r w:rsidRPr="006112A4">
        <w:rPr>
          <w:rFonts w:ascii="Times New Roman" w:hAnsi="Times New Roman"/>
          <w:bCs/>
          <w:sz w:val="22"/>
          <w:szCs w:val="22"/>
        </w:rPr>
        <w:t>Приложение №6 «</w:t>
      </w:r>
      <w:r w:rsidRPr="006112A4">
        <w:rPr>
          <w:rFonts w:ascii="Times New Roman" w:hAnsi="Times New Roman"/>
          <w:sz w:val="22"/>
          <w:szCs w:val="22"/>
        </w:rPr>
        <w:t xml:space="preserve">Формат </w:t>
      </w:r>
      <w:proofErr w:type="spellStart"/>
      <w:r w:rsidRPr="006112A4">
        <w:rPr>
          <w:rFonts w:ascii="Times New Roman" w:hAnsi="Times New Roman"/>
          <w:sz w:val="22"/>
          <w:szCs w:val="22"/>
        </w:rPr>
        <w:t>имиджевой</w:t>
      </w:r>
      <w:proofErr w:type="spellEnd"/>
      <w:r w:rsidRPr="006112A4">
        <w:rPr>
          <w:rFonts w:ascii="Times New Roman" w:hAnsi="Times New Roman"/>
          <w:sz w:val="22"/>
          <w:szCs w:val="22"/>
        </w:rPr>
        <w:t xml:space="preserve"> наклейки».</w:t>
      </w:r>
    </w:p>
    <w:p w:rsidR="00A060B1" w:rsidRPr="00D71083" w:rsidRDefault="00A060B1" w:rsidP="00A060B1">
      <w:pPr>
        <w:jc w:val="right"/>
      </w:pPr>
      <w:r w:rsidRPr="006112A4">
        <w:t>Приложение №1</w:t>
      </w:r>
      <w:r w:rsidR="00317C19" w:rsidRPr="006112A4">
        <w:t xml:space="preserve"> к Техническому заданию</w:t>
      </w:r>
    </w:p>
    <w:p w:rsidR="00A060B1" w:rsidRPr="006112A4" w:rsidRDefault="00A060B1" w:rsidP="00A060B1"/>
    <w:p w:rsidR="00A060B1" w:rsidRPr="006112A4" w:rsidRDefault="00A060B1" w:rsidP="00A060B1">
      <w:pPr>
        <w:jc w:val="center"/>
        <w:rPr>
          <w:b/>
        </w:rPr>
      </w:pPr>
      <w:r w:rsidRPr="006112A4">
        <w:rPr>
          <w:b/>
        </w:rPr>
        <w:t>Список терминов, определений и сокращений</w:t>
      </w:r>
    </w:p>
    <w:p w:rsidR="00A060B1" w:rsidRPr="006112A4" w:rsidRDefault="00A060B1" w:rsidP="00A060B1">
      <w:pPr>
        <w:ind w:firstLine="567"/>
        <w:jc w:val="both"/>
      </w:pPr>
      <w:r w:rsidRPr="006112A4">
        <w:rPr>
          <w:b/>
        </w:rPr>
        <w:t>Ситуационный План</w:t>
      </w:r>
      <w:r w:rsidRPr="006112A4">
        <w:t xml:space="preserve"> - </w:t>
      </w:r>
      <w:r w:rsidR="001E233C" w:rsidRPr="006112A4">
        <w:t>перечень материалов</w:t>
      </w:r>
      <w:r w:rsidRPr="006112A4">
        <w:t xml:space="preserve">, полученных по результатам изыскательских работ для выполнения проектирования и строительства сетей </w:t>
      </w:r>
      <w:r w:rsidR="00A513D0" w:rsidRPr="006112A4">
        <w:rPr>
          <w:lang w:val="en-US"/>
        </w:rPr>
        <w:t>PON</w:t>
      </w:r>
      <w:r w:rsidR="00A513D0" w:rsidRPr="006112A4">
        <w:t xml:space="preserve"> </w:t>
      </w:r>
      <w:r w:rsidRPr="006112A4">
        <w:t>ШПД.</w:t>
      </w:r>
    </w:p>
    <w:p w:rsidR="00A060B1" w:rsidRPr="006112A4" w:rsidRDefault="00A060B1" w:rsidP="00A060B1">
      <w:pPr>
        <w:ind w:firstLine="567"/>
        <w:jc w:val="both"/>
      </w:pPr>
    </w:p>
    <w:p w:rsidR="00A060B1" w:rsidRPr="006112A4" w:rsidRDefault="00A060B1" w:rsidP="00A060B1">
      <w:pPr>
        <w:ind w:firstLine="567"/>
        <w:jc w:val="both"/>
      </w:pPr>
      <w:r w:rsidRPr="006112A4">
        <w:rPr>
          <w:b/>
        </w:rPr>
        <w:t>Облако</w:t>
      </w:r>
      <w:r w:rsidRPr="006112A4">
        <w:t xml:space="preserve"> - здания на территории города (населенного пункта), охваченные сетью </w:t>
      </w:r>
      <w:r w:rsidR="00A513D0" w:rsidRPr="006112A4">
        <w:rPr>
          <w:lang w:val="en-US"/>
        </w:rPr>
        <w:t>PON</w:t>
      </w:r>
      <w:r w:rsidR="00A513D0" w:rsidRPr="006112A4">
        <w:t xml:space="preserve"> </w:t>
      </w:r>
      <w:r w:rsidRPr="006112A4">
        <w:t>ШПД от одного опорного узла.</w:t>
      </w:r>
    </w:p>
    <w:p w:rsidR="00A060B1" w:rsidRPr="006112A4" w:rsidRDefault="00A060B1" w:rsidP="00A060B1">
      <w:pPr>
        <w:ind w:firstLine="567"/>
        <w:jc w:val="both"/>
      </w:pPr>
      <w:r w:rsidRPr="006112A4">
        <w:rPr>
          <w:b/>
        </w:rPr>
        <w:lastRenderedPageBreak/>
        <w:t>Кластер</w:t>
      </w:r>
      <w:r w:rsidRPr="006112A4">
        <w:t xml:space="preserve"> - элемент облака, состоящий из группы зданий, охватываемых одним связанным набором линейно-кабельных сооружений древовидной структуры с корнем на опорном узле. В состав кластера входят магистральная волоконно-оптическая сеть, представляющая собой совокупность волоконно-оптических кабелей, организованных в топологии «дерево» и ДРС сетей </w:t>
      </w:r>
      <w:r w:rsidR="00A513D0" w:rsidRPr="006112A4">
        <w:rPr>
          <w:lang w:val="en-US"/>
        </w:rPr>
        <w:t>PON</w:t>
      </w:r>
      <w:r w:rsidR="00A513D0" w:rsidRPr="006112A4">
        <w:t xml:space="preserve"> </w:t>
      </w:r>
      <w:r w:rsidRPr="006112A4">
        <w:t xml:space="preserve">ШПД во всех зданиях кластера. Количество зданий, входящих в кластер определяется числом волокон корневого кабеля ВОЛС, идущего от опорного узла. </w:t>
      </w:r>
    </w:p>
    <w:p w:rsidR="00A060B1" w:rsidRPr="006112A4" w:rsidRDefault="00A060B1" w:rsidP="00A060B1">
      <w:pPr>
        <w:ind w:firstLine="567"/>
        <w:jc w:val="both"/>
      </w:pPr>
      <w:r w:rsidRPr="006112A4">
        <w:rPr>
          <w:b/>
        </w:rPr>
        <w:t>Опорный узел</w:t>
      </w:r>
      <w:r w:rsidRPr="006112A4">
        <w:t xml:space="preserve"> – АТС городской телефонной сети, на которой установлены коммутаторы агрегации/ концентрации или PON OLT.</w:t>
      </w:r>
    </w:p>
    <w:p w:rsidR="00A060B1" w:rsidRPr="006112A4" w:rsidRDefault="00A060B1" w:rsidP="00A060B1">
      <w:pPr>
        <w:pStyle w:val="aff4"/>
        <w:ind w:left="0" w:firstLine="567"/>
        <w:jc w:val="both"/>
      </w:pPr>
      <w:r w:rsidRPr="006112A4">
        <w:rPr>
          <w:b/>
        </w:rPr>
        <w:t>Корневой кабель ВОЛС</w:t>
      </w:r>
      <w:r w:rsidRPr="006112A4">
        <w:t xml:space="preserve"> -  участок магистрального кабеля от оптического кросса, установленного на АТС, к которому подключаются коммутаторы агрегации/концентрации сети FTTB/FTTC, OLT сети PON, до первой </w:t>
      </w:r>
      <w:proofErr w:type="spellStart"/>
      <w:r w:rsidRPr="006112A4">
        <w:t>разветвительной</w:t>
      </w:r>
      <w:proofErr w:type="spellEnd"/>
      <w:r w:rsidRPr="006112A4">
        <w:t xml:space="preserve"> муфты в кабельной канализации. Количество волокон в корневом ВОК должно составлять 96 ОВ, в особых случаях, </w:t>
      </w:r>
      <w:r w:rsidR="001658FE" w:rsidRPr="006112A4">
        <w:t>по согласованию</w:t>
      </w:r>
      <w:r w:rsidRPr="006112A4">
        <w:t xml:space="preserve"> с Заказчиком, допускается применение кабеля с числом волокон 144.</w:t>
      </w:r>
    </w:p>
    <w:p w:rsidR="00A060B1" w:rsidRPr="006112A4" w:rsidRDefault="00A060B1" w:rsidP="00A060B1">
      <w:pPr>
        <w:ind w:firstLine="567"/>
        <w:jc w:val="both"/>
      </w:pPr>
      <w:r w:rsidRPr="006112A4">
        <w:rPr>
          <w:b/>
        </w:rPr>
        <w:t>Магистральные волокна</w:t>
      </w:r>
      <w:r w:rsidRPr="006112A4">
        <w:t xml:space="preserve"> – волокна магистральной ВОЛС от оптического кросса опорного узла до:</w:t>
      </w:r>
    </w:p>
    <w:p w:rsidR="00A060B1" w:rsidRPr="006112A4" w:rsidRDefault="00A060B1" w:rsidP="001B69AE">
      <w:pPr>
        <w:pStyle w:val="aff4"/>
        <w:numPr>
          <w:ilvl w:val="0"/>
          <w:numId w:val="51"/>
        </w:numPr>
        <w:ind w:left="0" w:firstLine="567"/>
        <w:jc w:val="both"/>
      </w:pPr>
      <w:r w:rsidRPr="006112A4">
        <w:t xml:space="preserve">входа сплиттера ДРС, устанавливаемого в оптическом распределительном шкафу (ОРШ) сети </w:t>
      </w:r>
      <w:r w:rsidRPr="006112A4">
        <w:rPr>
          <w:lang w:val="en-US"/>
        </w:rPr>
        <w:t>PON</w:t>
      </w:r>
      <w:r w:rsidRPr="006112A4">
        <w:t xml:space="preserve">; </w:t>
      </w:r>
    </w:p>
    <w:p w:rsidR="00A060B1" w:rsidRPr="006112A4" w:rsidRDefault="00A060B1" w:rsidP="001B69AE">
      <w:pPr>
        <w:pStyle w:val="aff4"/>
        <w:numPr>
          <w:ilvl w:val="0"/>
          <w:numId w:val="51"/>
        </w:numPr>
        <w:ind w:left="0" w:firstLine="567"/>
        <w:jc w:val="both"/>
      </w:pPr>
      <w:r w:rsidRPr="006112A4">
        <w:t>оптического кросса в шкафу FTT</w:t>
      </w:r>
      <w:r w:rsidR="00EF0103" w:rsidRPr="006112A4">
        <w:t>Н</w:t>
      </w:r>
      <w:r w:rsidRPr="006112A4">
        <w:t>, к которому подключается коммутатор доступа;</w:t>
      </w:r>
    </w:p>
    <w:p w:rsidR="00A060B1" w:rsidRPr="006112A4" w:rsidRDefault="00A060B1" w:rsidP="001B69AE">
      <w:pPr>
        <w:pStyle w:val="aff4"/>
        <w:numPr>
          <w:ilvl w:val="0"/>
          <w:numId w:val="51"/>
        </w:numPr>
        <w:ind w:left="0" w:firstLine="567"/>
        <w:jc w:val="both"/>
      </w:pPr>
      <w:r w:rsidRPr="006112A4">
        <w:t xml:space="preserve">оптического кросса в шкафу FTTC, к которому подключается </w:t>
      </w:r>
      <w:r w:rsidRPr="006112A4">
        <w:rPr>
          <w:lang w:val="en-US"/>
        </w:rPr>
        <w:t>MSAN</w:t>
      </w:r>
      <w:r w:rsidRPr="006112A4">
        <w:t>;</w:t>
      </w:r>
    </w:p>
    <w:p w:rsidR="00A060B1" w:rsidRPr="006112A4" w:rsidRDefault="00A060B1" w:rsidP="00A060B1">
      <w:pPr>
        <w:jc w:val="both"/>
      </w:pPr>
      <w:r w:rsidRPr="006112A4">
        <w:t>оптического кросса базовой станции СПС (зарезервированные для подключения базовых станций GSM/UMTS/LTE);</w:t>
      </w:r>
    </w:p>
    <w:tbl>
      <w:tblPr>
        <w:tblW w:w="9571" w:type="dxa"/>
        <w:tblInd w:w="675" w:type="dxa"/>
        <w:tblLook w:val="04A0" w:firstRow="1" w:lastRow="0" w:firstColumn="1" w:lastColumn="0" w:noHBand="0" w:noVBand="1"/>
      </w:tblPr>
      <w:tblGrid>
        <w:gridCol w:w="2281"/>
        <w:gridCol w:w="1005"/>
        <w:gridCol w:w="6285"/>
      </w:tblGrid>
      <w:tr w:rsidR="00A060B1" w:rsidRPr="006112A4" w:rsidTr="00124BAB">
        <w:tc>
          <w:tcPr>
            <w:tcW w:w="2281" w:type="dxa"/>
          </w:tcPr>
          <w:p w:rsidR="00124BAB" w:rsidRPr="006112A4" w:rsidRDefault="00124BAB" w:rsidP="00824B6F">
            <w:pPr>
              <w:pStyle w:val="a3"/>
              <w:jc w:val="left"/>
              <w:rPr>
                <w:b/>
              </w:rPr>
            </w:pPr>
          </w:p>
          <w:p w:rsidR="00A060B1" w:rsidRPr="006112A4" w:rsidRDefault="00A060B1" w:rsidP="00824B6F">
            <w:pPr>
              <w:pStyle w:val="a3"/>
              <w:jc w:val="left"/>
              <w:rPr>
                <w:b/>
              </w:rPr>
            </w:pPr>
            <w:r w:rsidRPr="006112A4">
              <w:rPr>
                <w:b/>
              </w:rPr>
              <w:t>Заказчик</w:t>
            </w:r>
          </w:p>
        </w:tc>
        <w:tc>
          <w:tcPr>
            <w:tcW w:w="1005" w:type="dxa"/>
          </w:tcPr>
          <w:p w:rsidR="00A060B1" w:rsidRPr="006112A4" w:rsidRDefault="00124BAB" w:rsidP="00824B6F">
            <w:pPr>
              <w:spacing w:before="240" w:after="120"/>
              <w:ind w:firstLine="709"/>
              <w:jc w:val="both"/>
            </w:pPr>
            <w:r w:rsidRPr="006112A4">
              <w:t>-</w:t>
            </w:r>
          </w:p>
        </w:tc>
        <w:tc>
          <w:tcPr>
            <w:tcW w:w="6285" w:type="dxa"/>
          </w:tcPr>
          <w:p w:rsidR="00124BAB" w:rsidRPr="006112A4" w:rsidRDefault="00124BAB" w:rsidP="00124BAB">
            <w:pPr>
              <w:pStyle w:val="a3"/>
            </w:pPr>
          </w:p>
          <w:p w:rsidR="00A060B1" w:rsidRPr="006112A4" w:rsidRDefault="00A060B1" w:rsidP="00124BAB">
            <w:pPr>
              <w:pStyle w:val="a3"/>
            </w:pPr>
            <w:r w:rsidRPr="006112A4">
              <w:t>ПАО «</w:t>
            </w:r>
            <w:r w:rsidR="00124BAB" w:rsidRPr="006112A4">
              <w:t>Башинформсвязь</w:t>
            </w:r>
            <w:r w:rsidRPr="006112A4">
              <w:t xml:space="preserve">» </w:t>
            </w:r>
          </w:p>
        </w:tc>
      </w:tr>
      <w:tr w:rsidR="00A060B1" w:rsidRPr="006112A4" w:rsidTr="00124BAB">
        <w:tc>
          <w:tcPr>
            <w:tcW w:w="2281" w:type="dxa"/>
          </w:tcPr>
          <w:p w:rsidR="00124BAB" w:rsidRPr="006112A4" w:rsidRDefault="00124BAB" w:rsidP="00824B6F">
            <w:pPr>
              <w:pStyle w:val="a3"/>
              <w:jc w:val="left"/>
              <w:rPr>
                <w:b/>
              </w:rPr>
            </w:pPr>
          </w:p>
          <w:p w:rsidR="00A060B1" w:rsidRPr="006112A4" w:rsidRDefault="00A060B1" w:rsidP="00824B6F">
            <w:pPr>
              <w:pStyle w:val="a3"/>
              <w:jc w:val="left"/>
              <w:rPr>
                <w:b/>
              </w:rPr>
            </w:pPr>
            <w:r w:rsidRPr="006112A4">
              <w:rPr>
                <w:b/>
              </w:rPr>
              <w:t>Общество</w:t>
            </w:r>
          </w:p>
        </w:tc>
        <w:tc>
          <w:tcPr>
            <w:tcW w:w="1005" w:type="dxa"/>
          </w:tcPr>
          <w:p w:rsidR="00A060B1" w:rsidRPr="006112A4" w:rsidRDefault="00A060B1" w:rsidP="00824B6F">
            <w:pPr>
              <w:spacing w:before="240" w:after="120"/>
              <w:ind w:firstLine="709"/>
              <w:jc w:val="both"/>
            </w:pPr>
            <w:r w:rsidRPr="006112A4">
              <w:t>-</w:t>
            </w:r>
          </w:p>
        </w:tc>
        <w:tc>
          <w:tcPr>
            <w:tcW w:w="6285" w:type="dxa"/>
          </w:tcPr>
          <w:p w:rsidR="00124BAB" w:rsidRPr="006112A4" w:rsidRDefault="00124BAB" w:rsidP="00824B6F">
            <w:pPr>
              <w:pStyle w:val="a3"/>
            </w:pPr>
          </w:p>
          <w:p w:rsidR="00A060B1" w:rsidRPr="006112A4" w:rsidRDefault="00124BAB" w:rsidP="00124BAB">
            <w:pPr>
              <w:pStyle w:val="a3"/>
            </w:pPr>
            <w:r w:rsidRPr="006112A4">
              <w:t>ПАО «Башинформсвязь</w:t>
            </w:r>
            <w:r w:rsidR="00A060B1" w:rsidRPr="006112A4">
              <w:t>»</w:t>
            </w:r>
          </w:p>
        </w:tc>
      </w:tr>
      <w:tr w:rsidR="00A060B1" w:rsidRPr="006112A4" w:rsidTr="00124BAB">
        <w:tc>
          <w:tcPr>
            <w:tcW w:w="2281" w:type="dxa"/>
          </w:tcPr>
          <w:p w:rsidR="00A060B1" w:rsidRPr="006112A4" w:rsidRDefault="00A060B1" w:rsidP="00824B6F">
            <w:pPr>
              <w:pStyle w:val="a3"/>
              <w:jc w:val="left"/>
              <w:rPr>
                <w:b/>
              </w:rPr>
            </w:pPr>
            <w:r w:rsidRPr="006112A4">
              <w:rPr>
                <w:b/>
              </w:rPr>
              <w:t>Опорный узел</w:t>
            </w:r>
          </w:p>
        </w:tc>
        <w:tc>
          <w:tcPr>
            <w:tcW w:w="1005" w:type="dxa"/>
          </w:tcPr>
          <w:p w:rsidR="00A060B1" w:rsidRPr="006112A4" w:rsidRDefault="00A060B1" w:rsidP="00824B6F">
            <w:pPr>
              <w:spacing w:before="240" w:after="120"/>
              <w:ind w:firstLine="709"/>
              <w:jc w:val="both"/>
            </w:pPr>
            <w:r w:rsidRPr="006112A4">
              <w:t>-</w:t>
            </w:r>
          </w:p>
        </w:tc>
        <w:tc>
          <w:tcPr>
            <w:tcW w:w="6285" w:type="dxa"/>
          </w:tcPr>
          <w:p w:rsidR="00A060B1" w:rsidRPr="006112A4" w:rsidRDefault="00A060B1" w:rsidP="00824B6F">
            <w:pPr>
              <w:pStyle w:val="a3"/>
            </w:pPr>
            <w:r w:rsidRPr="006112A4">
              <w:t>АТС городской телефонной сети, на которой установлено оборудование PON OLT</w:t>
            </w:r>
          </w:p>
          <w:p w:rsidR="00A060B1" w:rsidRPr="006112A4" w:rsidRDefault="00A060B1" w:rsidP="00824B6F">
            <w:pPr>
              <w:pStyle w:val="a3"/>
            </w:pPr>
          </w:p>
        </w:tc>
      </w:tr>
      <w:tr w:rsidR="00DC555B" w:rsidRPr="006112A4" w:rsidTr="00124BAB">
        <w:tc>
          <w:tcPr>
            <w:tcW w:w="2281" w:type="dxa"/>
          </w:tcPr>
          <w:p w:rsidR="00A060B1" w:rsidRPr="006112A4" w:rsidRDefault="00A060B1" w:rsidP="00EF0103">
            <w:pPr>
              <w:pStyle w:val="a3"/>
              <w:jc w:val="left"/>
              <w:rPr>
                <w:b/>
              </w:rPr>
            </w:pPr>
            <w:r w:rsidRPr="006112A4">
              <w:rPr>
                <w:b/>
              </w:rPr>
              <w:t xml:space="preserve">Монтированная емкость станционных портов оборудования OLT или монтированная емкость </w:t>
            </w:r>
            <w:r w:rsidRPr="006112A4">
              <w:rPr>
                <w:b/>
                <w:lang w:val="en-US"/>
              </w:rPr>
              <w:t>OLT</w:t>
            </w:r>
            <w:r w:rsidRPr="006112A4">
              <w:rPr>
                <w:b/>
              </w:rPr>
              <w:t xml:space="preserve"> </w:t>
            </w:r>
            <w:r w:rsidRPr="006112A4">
              <w:rPr>
                <w:b/>
                <w:lang w:val="en-US"/>
              </w:rPr>
              <w:t>PON</w:t>
            </w:r>
          </w:p>
        </w:tc>
        <w:tc>
          <w:tcPr>
            <w:tcW w:w="1005" w:type="dxa"/>
          </w:tcPr>
          <w:p w:rsidR="00A060B1" w:rsidRPr="006112A4" w:rsidRDefault="00A060B1" w:rsidP="009A68C7">
            <w:pPr>
              <w:pStyle w:val="a3"/>
              <w:rPr>
                <w:lang w:val="en-US"/>
              </w:rPr>
            </w:pPr>
            <w:r w:rsidRPr="006112A4">
              <w:t>-</w:t>
            </w:r>
          </w:p>
        </w:tc>
        <w:tc>
          <w:tcPr>
            <w:tcW w:w="6285" w:type="dxa"/>
          </w:tcPr>
          <w:p w:rsidR="00A060B1" w:rsidRPr="006112A4" w:rsidRDefault="00A060B1" w:rsidP="00824B6F">
            <w:pPr>
              <w:pStyle w:val="a3"/>
            </w:pPr>
            <w:r w:rsidRPr="006112A4">
              <w:t xml:space="preserve">Количество логических портов станционного оборудования OLT, предназначенных для подключения абонентов и определяет в числовом выражении количество абонентов, для которых создана техническая возможность подключения в части монтированной станционной емкости. В общем случае вычисляется: </w:t>
            </w:r>
          </w:p>
          <w:p w:rsidR="00A060B1" w:rsidRPr="006112A4" w:rsidRDefault="00A060B1" w:rsidP="00824B6F">
            <w:pPr>
              <w:pStyle w:val="a3"/>
              <w:rPr>
                <w:rFonts w:eastAsia="Calibri"/>
              </w:rPr>
            </w:pPr>
            <w:proofErr w:type="spellStart"/>
            <w:r w:rsidRPr="006112A4">
              <w:rPr>
                <w:rFonts w:eastAsia="Calibri"/>
                <w:lang w:val="en-US"/>
              </w:rPr>
              <w:t>Nolt</w:t>
            </w:r>
            <w:proofErr w:type="spellEnd"/>
            <w:r w:rsidRPr="006112A4">
              <w:rPr>
                <w:rFonts w:eastAsia="Calibri"/>
              </w:rPr>
              <w:t xml:space="preserve"> = кол-во PON </w:t>
            </w:r>
            <w:proofErr w:type="spellStart"/>
            <w:r w:rsidRPr="006112A4">
              <w:rPr>
                <w:rFonts w:eastAsia="Calibri"/>
              </w:rPr>
              <w:t>линк</w:t>
            </w:r>
            <w:proofErr w:type="spellEnd"/>
            <w:r w:rsidRPr="006112A4">
              <w:rPr>
                <w:rFonts w:eastAsia="Calibri"/>
              </w:rPr>
              <w:t xml:space="preserve"> * </w:t>
            </w:r>
            <w:r w:rsidR="002F18B9" w:rsidRPr="006112A4">
              <w:rPr>
                <w:rFonts w:eastAsia="Calibri"/>
              </w:rPr>
              <w:t>32</w:t>
            </w:r>
          </w:p>
          <w:p w:rsidR="00A060B1" w:rsidRPr="006112A4" w:rsidRDefault="00A060B1" w:rsidP="00EF0103">
            <w:pPr>
              <w:pStyle w:val="a3"/>
            </w:pPr>
            <w:r w:rsidRPr="006112A4">
              <w:rPr>
                <w:rFonts w:eastAsia="Calibri"/>
              </w:rPr>
              <w:t xml:space="preserve">где: </w:t>
            </w:r>
            <w:r w:rsidRPr="006112A4">
              <w:rPr>
                <w:rFonts w:eastAsia="Calibri"/>
                <w:lang w:val="en-US"/>
              </w:rPr>
              <w:t>GPON</w:t>
            </w:r>
            <w:r w:rsidRPr="006112A4">
              <w:rPr>
                <w:rFonts w:eastAsia="Calibri"/>
              </w:rPr>
              <w:t xml:space="preserve"> </w:t>
            </w:r>
            <w:proofErr w:type="spellStart"/>
            <w:r w:rsidRPr="006112A4">
              <w:rPr>
                <w:rFonts w:eastAsia="Calibri"/>
              </w:rPr>
              <w:t>линк</w:t>
            </w:r>
            <w:proofErr w:type="spellEnd"/>
            <w:r w:rsidRPr="006112A4">
              <w:rPr>
                <w:rFonts w:eastAsia="Calibri"/>
              </w:rPr>
              <w:t xml:space="preserve"> – оптический </w:t>
            </w:r>
            <w:r w:rsidR="001E233C" w:rsidRPr="006112A4">
              <w:rPr>
                <w:rFonts w:eastAsia="Calibri"/>
              </w:rPr>
              <w:t>интерфейс линейной</w:t>
            </w:r>
            <w:r w:rsidRPr="006112A4">
              <w:rPr>
                <w:rFonts w:eastAsia="Calibri"/>
              </w:rPr>
              <w:t xml:space="preserve"> платы </w:t>
            </w:r>
            <w:r w:rsidRPr="006112A4">
              <w:rPr>
                <w:rFonts w:eastAsia="Calibri"/>
                <w:lang w:val="en-US"/>
              </w:rPr>
              <w:t>PON</w:t>
            </w:r>
            <w:r w:rsidRPr="006112A4">
              <w:rPr>
                <w:rFonts w:eastAsia="Calibri"/>
              </w:rPr>
              <w:t xml:space="preserve"> оборудования </w:t>
            </w:r>
            <w:r w:rsidRPr="006112A4">
              <w:rPr>
                <w:rFonts w:eastAsia="Calibri"/>
                <w:lang w:val="en-US"/>
              </w:rPr>
              <w:t>OLT</w:t>
            </w:r>
          </w:p>
        </w:tc>
      </w:tr>
    </w:tbl>
    <w:p w:rsidR="00A060B1" w:rsidRPr="006112A4" w:rsidRDefault="00A060B1" w:rsidP="00A060B1"/>
    <w:tbl>
      <w:tblPr>
        <w:tblW w:w="9571" w:type="dxa"/>
        <w:tblInd w:w="817" w:type="dxa"/>
        <w:tblLook w:val="04A0" w:firstRow="1" w:lastRow="0" w:firstColumn="1" w:lastColumn="0" w:noHBand="0" w:noVBand="1"/>
      </w:tblPr>
      <w:tblGrid>
        <w:gridCol w:w="2003"/>
        <w:gridCol w:w="303"/>
        <w:gridCol w:w="7265"/>
      </w:tblGrid>
      <w:tr w:rsidR="00A060B1" w:rsidRPr="006112A4" w:rsidTr="00824B6F">
        <w:tc>
          <w:tcPr>
            <w:tcW w:w="2003" w:type="dxa"/>
          </w:tcPr>
          <w:p w:rsidR="00A060B1" w:rsidRPr="006112A4" w:rsidRDefault="00A060B1" w:rsidP="00824B6F">
            <w:pPr>
              <w:pStyle w:val="a3"/>
              <w:ind w:left="709" w:hanging="709"/>
              <w:rPr>
                <w:b/>
              </w:rPr>
            </w:pPr>
            <w:r w:rsidRPr="006112A4">
              <w:rPr>
                <w:b/>
              </w:rPr>
              <w:t>ВОЛС</w:t>
            </w:r>
          </w:p>
        </w:tc>
        <w:tc>
          <w:tcPr>
            <w:tcW w:w="303" w:type="dxa"/>
          </w:tcPr>
          <w:p w:rsidR="00A060B1" w:rsidRPr="006112A4" w:rsidRDefault="00A060B1" w:rsidP="00824B6F">
            <w:pPr>
              <w:pStyle w:val="a3"/>
            </w:pPr>
            <w:r w:rsidRPr="006112A4">
              <w:t>-</w:t>
            </w:r>
          </w:p>
        </w:tc>
        <w:tc>
          <w:tcPr>
            <w:tcW w:w="7265" w:type="dxa"/>
          </w:tcPr>
          <w:p w:rsidR="00A060B1" w:rsidRPr="006112A4" w:rsidRDefault="00A060B1" w:rsidP="00824B6F">
            <w:pPr>
              <w:pStyle w:val="a3"/>
            </w:pPr>
            <w:r w:rsidRPr="006112A4">
              <w:t>Волоконно-оптическая линия связи</w:t>
            </w:r>
          </w:p>
        </w:tc>
      </w:tr>
      <w:tr w:rsidR="00A060B1" w:rsidRPr="006112A4" w:rsidTr="00824B6F">
        <w:tc>
          <w:tcPr>
            <w:tcW w:w="2003" w:type="dxa"/>
          </w:tcPr>
          <w:p w:rsidR="00A060B1" w:rsidRPr="006112A4" w:rsidRDefault="00A060B1" w:rsidP="00824B6F">
            <w:pPr>
              <w:pStyle w:val="a3"/>
              <w:rPr>
                <w:b/>
              </w:rPr>
            </w:pPr>
            <w:r w:rsidRPr="006112A4">
              <w:rPr>
                <w:b/>
              </w:rPr>
              <w:t>ВОК</w:t>
            </w:r>
          </w:p>
        </w:tc>
        <w:tc>
          <w:tcPr>
            <w:tcW w:w="303" w:type="dxa"/>
          </w:tcPr>
          <w:p w:rsidR="00A060B1" w:rsidRPr="006112A4" w:rsidRDefault="00A060B1" w:rsidP="00824B6F">
            <w:pPr>
              <w:pStyle w:val="a3"/>
            </w:pPr>
            <w:r w:rsidRPr="006112A4">
              <w:t>-</w:t>
            </w:r>
          </w:p>
        </w:tc>
        <w:tc>
          <w:tcPr>
            <w:tcW w:w="7265" w:type="dxa"/>
          </w:tcPr>
          <w:p w:rsidR="00A060B1" w:rsidRPr="006112A4" w:rsidRDefault="00A060B1" w:rsidP="00824B6F">
            <w:pPr>
              <w:pStyle w:val="a3"/>
            </w:pPr>
            <w:r w:rsidRPr="006112A4">
              <w:t>Волоконно-оптический кабель</w:t>
            </w:r>
          </w:p>
        </w:tc>
      </w:tr>
      <w:tr w:rsidR="00A060B1" w:rsidRPr="006112A4" w:rsidTr="00824B6F">
        <w:tc>
          <w:tcPr>
            <w:tcW w:w="2003" w:type="dxa"/>
          </w:tcPr>
          <w:p w:rsidR="00A060B1" w:rsidRPr="006112A4" w:rsidRDefault="00A060B1" w:rsidP="00824B6F">
            <w:pPr>
              <w:pStyle w:val="a3"/>
              <w:rPr>
                <w:b/>
              </w:rPr>
            </w:pPr>
            <w:r w:rsidRPr="006112A4">
              <w:rPr>
                <w:b/>
              </w:rPr>
              <w:t>ОРШ</w:t>
            </w:r>
          </w:p>
        </w:tc>
        <w:tc>
          <w:tcPr>
            <w:tcW w:w="303" w:type="dxa"/>
          </w:tcPr>
          <w:p w:rsidR="00A060B1" w:rsidRPr="006112A4" w:rsidRDefault="00A060B1" w:rsidP="00824B6F">
            <w:pPr>
              <w:pStyle w:val="a3"/>
            </w:pPr>
            <w:r w:rsidRPr="006112A4">
              <w:t>-</w:t>
            </w:r>
          </w:p>
        </w:tc>
        <w:tc>
          <w:tcPr>
            <w:tcW w:w="7265" w:type="dxa"/>
          </w:tcPr>
          <w:p w:rsidR="00A060B1" w:rsidRPr="006112A4" w:rsidRDefault="00A060B1" w:rsidP="00824B6F">
            <w:pPr>
              <w:pStyle w:val="a3"/>
            </w:pPr>
            <w:r w:rsidRPr="006112A4">
              <w:t>Оптический распределительный шкаф</w:t>
            </w:r>
          </w:p>
        </w:tc>
      </w:tr>
      <w:tr w:rsidR="00A060B1" w:rsidRPr="006112A4" w:rsidTr="00824B6F">
        <w:tc>
          <w:tcPr>
            <w:tcW w:w="2003" w:type="dxa"/>
          </w:tcPr>
          <w:p w:rsidR="00A060B1" w:rsidRPr="006112A4" w:rsidRDefault="00A060B1" w:rsidP="00824B6F">
            <w:pPr>
              <w:pStyle w:val="a3"/>
              <w:rPr>
                <w:b/>
              </w:rPr>
            </w:pPr>
            <w:r w:rsidRPr="006112A4">
              <w:rPr>
                <w:b/>
              </w:rPr>
              <w:t>ДМ</w:t>
            </w:r>
          </w:p>
        </w:tc>
        <w:tc>
          <w:tcPr>
            <w:tcW w:w="303" w:type="dxa"/>
          </w:tcPr>
          <w:p w:rsidR="00A060B1" w:rsidRPr="006112A4" w:rsidRDefault="00A060B1" w:rsidP="00824B6F">
            <w:pPr>
              <w:pStyle w:val="a3"/>
            </w:pPr>
            <w:r w:rsidRPr="006112A4">
              <w:t>-</w:t>
            </w:r>
          </w:p>
        </w:tc>
        <w:tc>
          <w:tcPr>
            <w:tcW w:w="7265" w:type="dxa"/>
          </w:tcPr>
          <w:p w:rsidR="00A060B1" w:rsidRPr="006112A4" w:rsidRDefault="00A060B1" w:rsidP="00824B6F">
            <w:pPr>
              <w:pStyle w:val="a3"/>
            </w:pPr>
            <w:r w:rsidRPr="006112A4">
              <w:t>Дроп-муфта</w:t>
            </w:r>
          </w:p>
        </w:tc>
      </w:tr>
      <w:tr w:rsidR="00A060B1" w:rsidRPr="006112A4" w:rsidTr="00824B6F">
        <w:tc>
          <w:tcPr>
            <w:tcW w:w="2003" w:type="dxa"/>
          </w:tcPr>
          <w:p w:rsidR="00A060B1" w:rsidRPr="006112A4" w:rsidRDefault="00A060B1" w:rsidP="00824B6F">
            <w:pPr>
              <w:pStyle w:val="a3"/>
              <w:rPr>
                <w:b/>
              </w:rPr>
            </w:pPr>
            <w:r w:rsidRPr="006112A4">
              <w:rPr>
                <w:b/>
              </w:rPr>
              <w:t>ОР</w:t>
            </w:r>
          </w:p>
        </w:tc>
        <w:tc>
          <w:tcPr>
            <w:tcW w:w="303" w:type="dxa"/>
          </w:tcPr>
          <w:p w:rsidR="00A060B1" w:rsidRPr="006112A4" w:rsidRDefault="00A060B1" w:rsidP="00824B6F">
            <w:pPr>
              <w:pStyle w:val="a3"/>
            </w:pPr>
            <w:r w:rsidRPr="006112A4">
              <w:t>-</w:t>
            </w:r>
          </w:p>
        </w:tc>
        <w:tc>
          <w:tcPr>
            <w:tcW w:w="7265" w:type="dxa"/>
          </w:tcPr>
          <w:p w:rsidR="00A060B1" w:rsidRPr="006112A4" w:rsidRDefault="00A060B1" w:rsidP="00824B6F">
            <w:pPr>
              <w:pStyle w:val="a3"/>
            </w:pPr>
            <w:r w:rsidRPr="006112A4">
              <w:t>Оптический разветвитель (</w:t>
            </w:r>
            <w:proofErr w:type="spellStart"/>
            <w:r w:rsidRPr="006112A4">
              <w:t>сплиттер</w:t>
            </w:r>
            <w:proofErr w:type="spellEnd"/>
            <w:r w:rsidRPr="006112A4">
              <w:t>)</w:t>
            </w:r>
          </w:p>
        </w:tc>
      </w:tr>
      <w:tr w:rsidR="00A060B1" w:rsidRPr="006112A4" w:rsidTr="00824B6F">
        <w:tc>
          <w:tcPr>
            <w:tcW w:w="2003" w:type="dxa"/>
          </w:tcPr>
          <w:p w:rsidR="00A060B1" w:rsidRPr="006112A4" w:rsidRDefault="00A060B1" w:rsidP="00824B6F">
            <w:pPr>
              <w:pStyle w:val="a3"/>
              <w:rPr>
                <w:b/>
              </w:rPr>
            </w:pPr>
            <w:r w:rsidRPr="006112A4">
              <w:rPr>
                <w:b/>
              </w:rPr>
              <w:t>ОРА</w:t>
            </w:r>
          </w:p>
        </w:tc>
        <w:tc>
          <w:tcPr>
            <w:tcW w:w="303" w:type="dxa"/>
          </w:tcPr>
          <w:p w:rsidR="00A060B1" w:rsidRPr="006112A4" w:rsidRDefault="00A060B1" w:rsidP="00824B6F">
            <w:pPr>
              <w:pStyle w:val="a3"/>
            </w:pPr>
            <w:r w:rsidRPr="006112A4">
              <w:t>-</w:t>
            </w:r>
          </w:p>
        </w:tc>
        <w:tc>
          <w:tcPr>
            <w:tcW w:w="7265" w:type="dxa"/>
          </w:tcPr>
          <w:p w:rsidR="00A060B1" w:rsidRPr="006112A4" w:rsidRDefault="00A060B1" w:rsidP="00824B6F">
            <w:pPr>
              <w:pStyle w:val="a3"/>
            </w:pPr>
            <w:r w:rsidRPr="006112A4">
              <w:t>Оптическая розетка абонентская</w:t>
            </w:r>
          </w:p>
        </w:tc>
      </w:tr>
      <w:tr w:rsidR="00A060B1" w:rsidRPr="006112A4" w:rsidTr="00824B6F">
        <w:tc>
          <w:tcPr>
            <w:tcW w:w="2003" w:type="dxa"/>
          </w:tcPr>
          <w:p w:rsidR="00A060B1" w:rsidRPr="006112A4" w:rsidRDefault="00A060B1" w:rsidP="00824B6F">
            <w:pPr>
              <w:pStyle w:val="a3"/>
              <w:rPr>
                <w:b/>
              </w:rPr>
            </w:pPr>
            <w:r w:rsidRPr="006112A4">
              <w:rPr>
                <w:b/>
              </w:rPr>
              <w:t>GPON</w:t>
            </w:r>
          </w:p>
        </w:tc>
        <w:tc>
          <w:tcPr>
            <w:tcW w:w="303" w:type="dxa"/>
          </w:tcPr>
          <w:p w:rsidR="00A060B1" w:rsidRPr="006112A4" w:rsidRDefault="00A060B1" w:rsidP="00824B6F">
            <w:pPr>
              <w:pStyle w:val="a3"/>
            </w:pPr>
            <w:r w:rsidRPr="006112A4">
              <w:t>-</w:t>
            </w:r>
          </w:p>
        </w:tc>
        <w:tc>
          <w:tcPr>
            <w:tcW w:w="7265" w:type="dxa"/>
          </w:tcPr>
          <w:p w:rsidR="00A060B1" w:rsidRPr="006112A4" w:rsidRDefault="00A060B1" w:rsidP="00824B6F">
            <w:pPr>
              <w:pStyle w:val="a3"/>
            </w:pPr>
            <w:proofErr w:type="spellStart"/>
            <w:r w:rsidRPr="006112A4">
              <w:t>Gigabit</w:t>
            </w:r>
            <w:proofErr w:type="spellEnd"/>
            <w:r w:rsidRPr="006112A4">
              <w:t xml:space="preserve"> </w:t>
            </w:r>
            <w:proofErr w:type="spellStart"/>
            <w:r w:rsidRPr="006112A4">
              <w:t>Passive</w:t>
            </w:r>
            <w:proofErr w:type="spellEnd"/>
            <w:r w:rsidRPr="006112A4">
              <w:t xml:space="preserve"> </w:t>
            </w:r>
            <w:proofErr w:type="spellStart"/>
            <w:r w:rsidRPr="006112A4">
              <w:t>Optical</w:t>
            </w:r>
            <w:proofErr w:type="spellEnd"/>
            <w:r w:rsidRPr="006112A4">
              <w:t xml:space="preserve"> </w:t>
            </w:r>
            <w:proofErr w:type="spellStart"/>
            <w:r w:rsidRPr="006112A4">
              <w:t>Network</w:t>
            </w:r>
            <w:proofErr w:type="spellEnd"/>
            <w:r w:rsidRPr="006112A4">
              <w:t xml:space="preserve"> Гигабитная пассивная оптическая сеть (ITU-T G.984.х)</w:t>
            </w:r>
          </w:p>
        </w:tc>
      </w:tr>
      <w:tr w:rsidR="00A060B1" w:rsidRPr="006112A4" w:rsidTr="00824B6F">
        <w:tc>
          <w:tcPr>
            <w:tcW w:w="2003" w:type="dxa"/>
          </w:tcPr>
          <w:p w:rsidR="00A060B1" w:rsidRPr="006112A4" w:rsidRDefault="00A060B1" w:rsidP="00824B6F">
            <w:pPr>
              <w:pStyle w:val="a3"/>
              <w:rPr>
                <w:b/>
              </w:rPr>
            </w:pPr>
            <w:r w:rsidRPr="006112A4">
              <w:rPr>
                <w:b/>
              </w:rPr>
              <w:t>OLT</w:t>
            </w:r>
          </w:p>
        </w:tc>
        <w:tc>
          <w:tcPr>
            <w:tcW w:w="303" w:type="dxa"/>
          </w:tcPr>
          <w:p w:rsidR="00A060B1" w:rsidRPr="006112A4" w:rsidRDefault="00A060B1" w:rsidP="00824B6F">
            <w:pPr>
              <w:pStyle w:val="a3"/>
            </w:pPr>
            <w:r w:rsidRPr="006112A4">
              <w:t>-</w:t>
            </w:r>
          </w:p>
        </w:tc>
        <w:tc>
          <w:tcPr>
            <w:tcW w:w="7265" w:type="dxa"/>
          </w:tcPr>
          <w:p w:rsidR="00A060B1" w:rsidRPr="006112A4" w:rsidRDefault="00A060B1" w:rsidP="00824B6F">
            <w:pPr>
              <w:pStyle w:val="a3"/>
            </w:pPr>
            <w:proofErr w:type="spellStart"/>
            <w:r w:rsidRPr="006112A4">
              <w:t>Optical</w:t>
            </w:r>
            <w:proofErr w:type="spellEnd"/>
            <w:r w:rsidRPr="006112A4">
              <w:t xml:space="preserve"> </w:t>
            </w:r>
            <w:proofErr w:type="spellStart"/>
            <w:r w:rsidRPr="006112A4">
              <w:t>Line</w:t>
            </w:r>
            <w:proofErr w:type="spellEnd"/>
            <w:r w:rsidRPr="006112A4">
              <w:t xml:space="preserve"> </w:t>
            </w:r>
            <w:proofErr w:type="spellStart"/>
            <w:r w:rsidRPr="006112A4">
              <w:t>Termination</w:t>
            </w:r>
            <w:proofErr w:type="spellEnd"/>
            <w:r w:rsidRPr="006112A4">
              <w:t xml:space="preserve"> Оптическое линейное окончание</w:t>
            </w:r>
          </w:p>
        </w:tc>
      </w:tr>
      <w:tr w:rsidR="00A060B1" w:rsidRPr="006112A4" w:rsidTr="00824B6F">
        <w:tc>
          <w:tcPr>
            <w:tcW w:w="2003" w:type="dxa"/>
          </w:tcPr>
          <w:p w:rsidR="00A060B1" w:rsidRPr="006112A4" w:rsidRDefault="00A060B1" w:rsidP="00824B6F">
            <w:pPr>
              <w:pStyle w:val="a3"/>
              <w:rPr>
                <w:b/>
              </w:rPr>
            </w:pPr>
            <w:r w:rsidRPr="006112A4">
              <w:rPr>
                <w:b/>
                <w:lang w:val="en-US"/>
              </w:rPr>
              <w:t>ONT</w:t>
            </w:r>
          </w:p>
        </w:tc>
        <w:tc>
          <w:tcPr>
            <w:tcW w:w="303" w:type="dxa"/>
          </w:tcPr>
          <w:p w:rsidR="00A060B1" w:rsidRPr="006112A4" w:rsidRDefault="00A060B1" w:rsidP="00824B6F">
            <w:pPr>
              <w:pStyle w:val="a3"/>
            </w:pPr>
            <w:r w:rsidRPr="006112A4">
              <w:t>-</w:t>
            </w:r>
          </w:p>
        </w:tc>
        <w:tc>
          <w:tcPr>
            <w:tcW w:w="7265" w:type="dxa"/>
          </w:tcPr>
          <w:p w:rsidR="00A060B1" w:rsidRPr="006112A4" w:rsidRDefault="00A060B1" w:rsidP="00824B6F">
            <w:pPr>
              <w:pStyle w:val="a3"/>
            </w:pPr>
            <w:proofErr w:type="spellStart"/>
            <w:r w:rsidRPr="006112A4">
              <w:t>Optical</w:t>
            </w:r>
            <w:proofErr w:type="spellEnd"/>
            <w:r w:rsidRPr="006112A4">
              <w:t xml:space="preserve"> </w:t>
            </w:r>
            <w:proofErr w:type="spellStart"/>
            <w:r w:rsidRPr="006112A4">
              <w:t>Network</w:t>
            </w:r>
            <w:proofErr w:type="spellEnd"/>
            <w:r w:rsidRPr="006112A4">
              <w:t xml:space="preserve"> </w:t>
            </w:r>
            <w:proofErr w:type="spellStart"/>
            <w:r w:rsidRPr="006112A4">
              <w:t>Terminal</w:t>
            </w:r>
            <w:proofErr w:type="spellEnd"/>
            <w:r w:rsidRPr="006112A4">
              <w:t xml:space="preserve"> Оптическое сетевое окончание</w:t>
            </w:r>
          </w:p>
        </w:tc>
      </w:tr>
    </w:tbl>
    <w:p w:rsidR="00A060B1" w:rsidRPr="00D71083" w:rsidRDefault="00A060B1" w:rsidP="00A060B1">
      <w:pPr>
        <w:pStyle w:val="aff4"/>
        <w:ind w:left="1069"/>
        <w:jc w:val="right"/>
      </w:pPr>
      <w:bookmarkStart w:id="8" w:name="_Toc369516729"/>
      <w:bookmarkStart w:id="9" w:name="_Toc367782434"/>
    </w:p>
    <w:p w:rsidR="00A060B1" w:rsidRPr="00D71083" w:rsidRDefault="00A060B1" w:rsidP="00A060B1">
      <w:pPr>
        <w:pStyle w:val="aff4"/>
        <w:ind w:left="1069"/>
        <w:jc w:val="right"/>
      </w:pPr>
    </w:p>
    <w:p w:rsidR="00A060B1" w:rsidRPr="00D71083" w:rsidRDefault="00A060B1" w:rsidP="00A060B1">
      <w:pPr>
        <w:pStyle w:val="aff4"/>
        <w:ind w:left="1069"/>
        <w:jc w:val="right"/>
      </w:pPr>
    </w:p>
    <w:p w:rsidR="00A060B1" w:rsidRPr="00D71083" w:rsidRDefault="00396BF4" w:rsidP="00396BF4">
      <w:pPr>
        <w:pStyle w:val="aff4"/>
        <w:pageBreakBefore/>
        <w:ind w:left="1072"/>
      </w:pPr>
      <w:r>
        <w:lastRenderedPageBreak/>
        <w:t xml:space="preserve">                                       </w:t>
      </w:r>
      <w:r w:rsidR="00A060B1" w:rsidRPr="006112A4">
        <w:t>Приложение №2</w:t>
      </w:r>
      <w:r w:rsidR="00124BAB" w:rsidRPr="006112A4">
        <w:t xml:space="preserve"> к Техническому заданию</w:t>
      </w:r>
    </w:p>
    <w:p w:rsidR="00A060B1" w:rsidRPr="00D71083" w:rsidRDefault="00A060B1" w:rsidP="00A060B1">
      <w:pPr>
        <w:pStyle w:val="11"/>
        <w:tabs>
          <w:tab w:val="left" w:pos="567"/>
          <w:tab w:val="left" w:pos="851"/>
          <w:tab w:val="left" w:pos="993"/>
        </w:tabs>
        <w:spacing w:after="120" w:line="360" w:lineRule="auto"/>
        <w:ind w:left="709"/>
        <w:rPr>
          <w:rFonts w:ascii="Times New Roman" w:hAnsi="Times New Roman"/>
          <w:sz w:val="24"/>
          <w:szCs w:val="24"/>
        </w:rPr>
      </w:pPr>
    </w:p>
    <w:p w:rsidR="00A060B1" w:rsidRPr="00D71083" w:rsidRDefault="00A060B1" w:rsidP="00A060B1">
      <w:pPr>
        <w:pStyle w:val="11"/>
        <w:tabs>
          <w:tab w:val="left" w:pos="567"/>
          <w:tab w:val="left" w:pos="851"/>
          <w:tab w:val="left" w:pos="993"/>
        </w:tabs>
        <w:spacing w:after="120" w:line="360" w:lineRule="auto"/>
        <w:ind w:left="709"/>
        <w:rPr>
          <w:rFonts w:ascii="Times New Roman" w:hAnsi="Times New Roman"/>
          <w:sz w:val="24"/>
          <w:szCs w:val="24"/>
        </w:rPr>
      </w:pPr>
      <w:r w:rsidRPr="00D71083">
        <w:rPr>
          <w:rFonts w:ascii="Times New Roman" w:hAnsi="Times New Roman"/>
          <w:sz w:val="24"/>
          <w:szCs w:val="24"/>
        </w:rPr>
        <w:t xml:space="preserve">Базовые архитектуры сети GPON (варианты расположения </w:t>
      </w:r>
      <w:proofErr w:type="spellStart"/>
      <w:r w:rsidRPr="00D71083">
        <w:rPr>
          <w:rFonts w:ascii="Times New Roman" w:hAnsi="Times New Roman"/>
          <w:sz w:val="24"/>
          <w:szCs w:val="24"/>
        </w:rPr>
        <w:t>сплиттеров</w:t>
      </w:r>
      <w:proofErr w:type="spellEnd"/>
      <w:r w:rsidRPr="00D71083">
        <w:rPr>
          <w:rFonts w:ascii="Times New Roman" w:hAnsi="Times New Roman"/>
          <w:sz w:val="24"/>
          <w:szCs w:val="24"/>
        </w:rPr>
        <w:t>)</w:t>
      </w:r>
    </w:p>
    <w:bookmarkEnd w:id="8"/>
    <w:p w:rsidR="00A060B1" w:rsidRPr="00D71083" w:rsidRDefault="00A060B1" w:rsidP="001B69AE">
      <w:pPr>
        <w:pStyle w:val="11"/>
        <w:keepNext/>
        <w:numPr>
          <w:ilvl w:val="0"/>
          <w:numId w:val="25"/>
        </w:numPr>
        <w:autoSpaceDE/>
        <w:autoSpaceDN/>
        <w:adjustRightInd/>
        <w:spacing w:before="360" w:after="60"/>
        <w:jc w:val="both"/>
        <w:rPr>
          <w:rFonts w:ascii="Times New Roman" w:hAnsi="Times New Roman"/>
          <w:sz w:val="24"/>
          <w:szCs w:val="24"/>
        </w:rPr>
      </w:pPr>
      <w:r w:rsidRPr="00D71083">
        <w:rPr>
          <w:rFonts w:ascii="Times New Roman" w:hAnsi="Times New Roman"/>
          <w:sz w:val="24"/>
          <w:szCs w:val="24"/>
        </w:rPr>
        <w:t>Линейная топология.</w:t>
      </w:r>
    </w:p>
    <w:p w:rsidR="00A060B1" w:rsidRPr="006112A4" w:rsidRDefault="00A060B1" w:rsidP="00A060B1">
      <w:pPr>
        <w:pStyle w:val="21"/>
        <w:ind w:firstLine="720"/>
      </w:pPr>
      <w:bookmarkStart w:id="10" w:name="_Toc109614056"/>
      <w:bookmarkStart w:id="11" w:name="_Toc368042814"/>
      <w:bookmarkStart w:id="12" w:name="_Toc369516730"/>
      <w:r w:rsidRPr="006112A4">
        <w:t xml:space="preserve">Линейная топология предназначена для </w:t>
      </w:r>
      <w:r w:rsidR="007764E6" w:rsidRPr="006112A4">
        <w:t>населенных пунктов</w:t>
      </w:r>
      <w:r w:rsidRPr="006112A4">
        <w:t xml:space="preserve"> с преимущественно линейной застройкой – фасады домов выходят на улицы.</w:t>
      </w:r>
    </w:p>
    <w:p w:rsidR="00A060B1" w:rsidRPr="006112A4" w:rsidRDefault="00A060B1" w:rsidP="00A060B1">
      <w:pPr>
        <w:pStyle w:val="a3"/>
        <w:ind w:firstLine="720"/>
      </w:pPr>
      <w:bookmarkStart w:id="13" w:name="_Toc394658488"/>
      <w:bookmarkStart w:id="14" w:name="_Toc394659524"/>
      <w:r w:rsidRPr="006112A4">
        <w:t xml:space="preserve">В качестве первого уровня </w:t>
      </w:r>
      <w:proofErr w:type="spellStart"/>
      <w:r w:rsidRPr="006112A4">
        <w:t>сплиттерования</w:t>
      </w:r>
      <w:proofErr w:type="spellEnd"/>
      <w:r w:rsidRPr="006112A4">
        <w:t xml:space="preserve"> в ОРШ устанавливается оптический </w:t>
      </w:r>
      <w:proofErr w:type="spellStart"/>
      <w:r w:rsidRPr="006112A4">
        <w:t>сплиттер</w:t>
      </w:r>
      <w:proofErr w:type="spellEnd"/>
      <w:r w:rsidRPr="006112A4">
        <w:t xml:space="preserve"> с коэффициентом деления 1:</w:t>
      </w:r>
      <w:r w:rsidR="002F18B9" w:rsidRPr="006112A4">
        <w:t>8</w:t>
      </w:r>
      <w:r w:rsidR="007764E6" w:rsidRPr="006112A4">
        <w:t>).</w:t>
      </w:r>
      <w:r w:rsidRPr="006112A4">
        <w:t xml:space="preserve"> Второй уровень </w:t>
      </w:r>
      <w:proofErr w:type="spellStart"/>
      <w:r w:rsidRPr="006112A4">
        <w:t>сплиттерования</w:t>
      </w:r>
      <w:proofErr w:type="spellEnd"/>
      <w:r w:rsidRPr="006112A4">
        <w:t xml:space="preserve"> с оптическим </w:t>
      </w:r>
      <w:proofErr w:type="spellStart"/>
      <w:r w:rsidRPr="006112A4">
        <w:t>сплиттером</w:t>
      </w:r>
      <w:proofErr w:type="spellEnd"/>
      <w:r w:rsidRPr="006112A4">
        <w:t xml:space="preserve"> размещаемым в дроп-муфте с коэффициентом деления 1:4.</w:t>
      </w:r>
      <w:bookmarkEnd w:id="13"/>
      <w:bookmarkEnd w:id="14"/>
    </w:p>
    <w:p w:rsidR="00A060B1" w:rsidRPr="006112A4" w:rsidRDefault="00A060B1" w:rsidP="00A060B1">
      <w:pPr>
        <w:pStyle w:val="a3"/>
        <w:ind w:left="720"/>
      </w:pPr>
    </w:p>
    <w:p w:rsidR="00A060B1" w:rsidRPr="00D71083" w:rsidRDefault="00A060B1" w:rsidP="00A060B1">
      <w:pPr>
        <w:pStyle w:val="a3"/>
        <w:ind w:left="720"/>
      </w:pPr>
    </w:p>
    <w:p w:rsidR="00A060B1" w:rsidRPr="00D71083" w:rsidRDefault="00A060B1" w:rsidP="00A060B1">
      <w:pPr>
        <w:pStyle w:val="a3"/>
        <w:ind w:left="720"/>
      </w:pPr>
    </w:p>
    <w:p w:rsidR="00A060B1" w:rsidRPr="00D71083" w:rsidRDefault="007764E6" w:rsidP="00A060B1">
      <w:pPr>
        <w:pStyle w:val="a3"/>
      </w:pPr>
      <w:r w:rsidRPr="00D71083">
        <w:object w:dxaOrig="15088" w:dyaOrig="54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8pt;height:180pt" o:ole="">
            <v:imagedata r:id="rId9" o:title=""/>
          </v:shape>
          <o:OLEObject Type="Embed" ProgID="Visio.Drawing.11" ShapeID="_x0000_i1025" DrawAspect="Content" ObjectID="_1539412784" r:id="rId10"/>
        </w:object>
      </w:r>
    </w:p>
    <w:p w:rsidR="00A060B1" w:rsidRPr="00D71083" w:rsidRDefault="00A060B1" w:rsidP="00A060B1">
      <w:pPr>
        <w:pStyle w:val="a3"/>
        <w:ind w:left="720"/>
      </w:pPr>
    </w:p>
    <w:p w:rsidR="00A060B1" w:rsidRPr="006112A4" w:rsidRDefault="00A060B1" w:rsidP="001B69AE">
      <w:pPr>
        <w:pStyle w:val="11"/>
        <w:keepNext/>
        <w:numPr>
          <w:ilvl w:val="0"/>
          <w:numId w:val="25"/>
        </w:numPr>
        <w:autoSpaceDE/>
        <w:autoSpaceDN/>
        <w:adjustRightInd/>
        <w:spacing w:before="360" w:after="60"/>
        <w:jc w:val="both"/>
        <w:rPr>
          <w:sz w:val="24"/>
          <w:szCs w:val="24"/>
        </w:rPr>
      </w:pPr>
      <w:r w:rsidRPr="006112A4">
        <w:rPr>
          <w:sz w:val="24"/>
          <w:szCs w:val="24"/>
        </w:rPr>
        <w:t>Топология “Звезда”</w:t>
      </w:r>
    </w:p>
    <w:p w:rsidR="00523E02" w:rsidRPr="006112A4" w:rsidRDefault="00A060B1" w:rsidP="00A060B1">
      <w:pPr>
        <w:pStyle w:val="a3"/>
        <w:ind w:firstLine="720"/>
      </w:pPr>
      <w:bookmarkStart w:id="15" w:name="_Toc394658490"/>
      <w:bookmarkStart w:id="16" w:name="_Toc394659526"/>
      <w:r w:rsidRPr="006112A4">
        <w:t xml:space="preserve">Топология </w:t>
      </w:r>
      <w:r w:rsidR="00D63940" w:rsidRPr="006112A4">
        <w:t>«</w:t>
      </w:r>
      <w:r w:rsidRPr="006112A4">
        <w:t>звезда</w:t>
      </w:r>
      <w:r w:rsidR="00D63940" w:rsidRPr="006112A4">
        <w:t>»</w:t>
      </w:r>
      <w:r w:rsidRPr="006112A4">
        <w:t xml:space="preserve"> более гибкая чем, линейная топология и предназначена для районов городов и поселений, в которых фронты домов выходят на улицы и на переулки. </w:t>
      </w:r>
      <w:bookmarkStart w:id="17" w:name="_Toc394658491"/>
      <w:bookmarkStart w:id="18" w:name="_Toc394659527"/>
      <w:bookmarkEnd w:id="15"/>
      <w:bookmarkEnd w:id="16"/>
    </w:p>
    <w:p w:rsidR="00523E02" w:rsidRPr="006112A4" w:rsidRDefault="00523E02" w:rsidP="00523E02">
      <w:pPr>
        <w:pStyle w:val="a3"/>
        <w:ind w:firstLine="720"/>
      </w:pPr>
      <w:r w:rsidRPr="006112A4">
        <w:t>Топология типа «звезда» представляет собой</w:t>
      </w:r>
      <w:r w:rsidR="00D63940" w:rsidRPr="006112A4">
        <w:t xml:space="preserve"> </w:t>
      </w:r>
      <w:r w:rsidRPr="006112A4">
        <w:t>вырожденное дерево первого типа: длинный магистральный кабель с небольшим количеством волокон с одной стороны подключается к PON-порту OLT, а с другой заканчивается планарным делителем большой ёмкости (1х64 или 1х32)</w:t>
      </w:r>
      <w:r w:rsidR="00D63940" w:rsidRPr="006112A4">
        <w:t>.</w:t>
      </w:r>
    </w:p>
    <w:p w:rsidR="00A060B1" w:rsidRPr="006112A4" w:rsidRDefault="00A060B1" w:rsidP="00A060B1">
      <w:pPr>
        <w:pStyle w:val="a3"/>
        <w:ind w:firstLine="720"/>
      </w:pPr>
      <w:r w:rsidRPr="006112A4">
        <w:t xml:space="preserve">В качестве первого уровня </w:t>
      </w:r>
      <w:proofErr w:type="spellStart"/>
      <w:r w:rsidRPr="006112A4">
        <w:t>сплиттерования</w:t>
      </w:r>
      <w:proofErr w:type="spellEnd"/>
      <w:r w:rsidRPr="006112A4">
        <w:t xml:space="preserve"> в ODF устанавливается оптический </w:t>
      </w:r>
      <w:proofErr w:type="spellStart"/>
      <w:r w:rsidRPr="006112A4">
        <w:t>сплиттер</w:t>
      </w:r>
      <w:proofErr w:type="spellEnd"/>
      <w:r w:rsidRPr="006112A4">
        <w:t xml:space="preserve"> с коэффициентом деления 1:</w:t>
      </w:r>
      <w:r w:rsidR="007764E6" w:rsidRPr="006112A4">
        <w:t>4</w:t>
      </w:r>
      <w:r w:rsidRPr="006112A4">
        <w:t>. В зоне частной застройки устанавливается распределительная муфта, в которой сходятся распределительные кабели и происходит переход от подвесной сети к сети, проложенной в кабельной канализации.</w:t>
      </w:r>
      <w:bookmarkEnd w:id="17"/>
      <w:bookmarkEnd w:id="18"/>
      <w:r w:rsidRPr="006112A4">
        <w:t xml:space="preserve"> </w:t>
      </w:r>
    </w:p>
    <w:p w:rsidR="00A060B1" w:rsidRPr="006112A4" w:rsidRDefault="00A060B1" w:rsidP="00A060B1">
      <w:pPr>
        <w:pStyle w:val="a3"/>
        <w:ind w:firstLine="720"/>
      </w:pPr>
      <w:bookmarkStart w:id="19" w:name="_Toc394658492"/>
      <w:bookmarkStart w:id="20" w:name="_Toc394659528"/>
      <w:r w:rsidRPr="006112A4">
        <w:t>На участке между распределительной муфтой и ОРШ используются подвесные кабели</w:t>
      </w:r>
      <w:r w:rsidR="007764E6" w:rsidRPr="006112A4">
        <w:t xml:space="preserve"> с профилем типа «8» или самонесущие</w:t>
      </w:r>
      <w:r w:rsidRPr="006112A4">
        <w:t>.</w:t>
      </w:r>
      <w:bookmarkEnd w:id="19"/>
      <w:bookmarkEnd w:id="20"/>
      <w:r w:rsidRPr="006112A4">
        <w:t xml:space="preserve"> </w:t>
      </w:r>
    </w:p>
    <w:p w:rsidR="00A060B1" w:rsidRPr="006112A4" w:rsidRDefault="00A060B1" w:rsidP="007764E6">
      <w:pPr>
        <w:pStyle w:val="a3"/>
        <w:ind w:firstLine="720"/>
      </w:pPr>
      <w:bookmarkStart w:id="21" w:name="_Toc394658493"/>
      <w:bookmarkStart w:id="22" w:name="_Toc394659529"/>
      <w:r w:rsidRPr="006112A4">
        <w:t>На участке ОРШ</w:t>
      </w:r>
      <w:r w:rsidR="007764E6" w:rsidRPr="006112A4">
        <w:t>/магистральная муфта</w:t>
      </w:r>
      <w:r w:rsidRPr="006112A4">
        <w:t>-ДМ</w:t>
      </w:r>
      <w:bookmarkEnd w:id="21"/>
      <w:bookmarkEnd w:id="22"/>
      <w:r w:rsidR="007764E6" w:rsidRPr="006112A4">
        <w:t xml:space="preserve"> </w:t>
      </w:r>
      <w:r w:rsidRPr="006112A4">
        <w:t xml:space="preserve">используются кабели </w:t>
      </w:r>
      <w:r w:rsidR="007764E6" w:rsidRPr="006112A4">
        <w:t>с профилем типа «8» или самонесущие</w:t>
      </w:r>
      <w:r w:rsidRPr="006112A4">
        <w:t>;</w:t>
      </w:r>
    </w:p>
    <w:p w:rsidR="00A060B1" w:rsidRPr="006112A4" w:rsidRDefault="00A060B1" w:rsidP="00A060B1">
      <w:pPr>
        <w:pStyle w:val="21"/>
        <w:ind w:firstLine="720"/>
      </w:pPr>
      <w:r w:rsidRPr="006112A4">
        <w:t>излишки запаса кабеля хранятся в ОРШ</w:t>
      </w:r>
      <w:r w:rsidR="00BB3B94" w:rsidRPr="006112A4">
        <w:t>/УПМК</w:t>
      </w:r>
      <w:r w:rsidRPr="006112A4">
        <w:t>;</w:t>
      </w:r>
    </w:p>
    <w:p w:rsidR="00A060B1" w:rsidRPr="006112A4" w:rsidRDefault="00A060B1" w:rsidP="00A060B1">
      <w:pPr>
        <w:pStyle w:val="21"/>
        <w:ind w:firstLine="720"/>
      </w:pPr>
      <w:r w:rsidRPr="006112A4">
        <w:t>для крепления кабеля испо</w:t>
      </w:r>
      <w:r w:rsidR="00BB3B94" w:rsidRPr="006112A4">
        <w:t xml:space="preserve">льзуются соответствующие зажимы, по согласованию с Заказчиком. </w:t>
      </w:r>
    </w:p>
    <w:p w:rsidR="00A060B1" w:rsidRPr="006112A4" w:rsidRDefault="00A060B1" w:rsidP="00A060B1">
      <w:pPr>
        <w:pStyle w:val="a3"/>
        <w:ind w:firstLine="720"/>
      </w:pPr>
      <w:bookmarkStart w:id="23" w:name="_Toc394658495"/>
      <w:bookmarkStart w:id="24" w:name="_Toc394659531"/>
      <w:r w:rsidRPr="006112A4">
        <w:t>В ОРШ коммутируются только волокна, необходимые для подключения абонентов. В ДМ коммутируются все волокна.</w:t>
      </w:r>
      <w:bookmarkEnd w:id="23"/>
      <w:bookmarkEnd w:id="24"/>
    </w:p>
    <w:p w:rsidR="00A060B1" w:rsidRPr="00D71083" w:rsidRDefault="00A060B1" w:rsidP="00A060B1">
      <w:pPr>
        <w:pStyle w:val="a3"/>
        <w:ind w:firstLine="720"/>
      </w:pPr>
    </w:p>
    <w:p w:rsidR="00A060B1" w:rsidRPr="00D71083" w:rsidRDefault="001E233C" w:rsidP="00A060B1">
      <w:pPr>
        <w:pStyle w:val="aff4"/>
        <w:ind w:left="0"/>
      </w:pPr>
      <w:r w:rsidRPr="00D71083">
        <w:object w:dxaOrig="14206" w:dyaOrig="8959">
          <v:shape id="_x0000_i1026" type="#_x0000_t75" style="width:486pt;height:305.25pt" o:ole="">
            <v:imagedata r:id="rId11" o:title=""/>
          </v:shape>
          <o:OLEObject Type="Embed" ProgID="Visio.Drawing.11" ShapeID="_x0000_i1026" DrawAspect="Content" ObjectID="_1539412785" r:id="rId12"/>
        </w:object>
      </w:r>
    </w:p>
    <w:p w:rsidR="00A060B1" w:rsidRPr="00D71083" w:rsidRDefault="00A060B1" w:rsidP="00A060B1"/>
    <w:p w:rsidR="00A060B1" w:rsidRDefault="00A060B1" w:rsidP="00A060B1"/>
    <w:p w:rsidR="00A060B1" w:rsidRDefault="00523E02" w:rsidP="00A060B1">
      <w:r>
        <w:rPr>
          <w:noProof/>
        </w:rPr>
        <w:drawing>
          <wp:inline distT="0" distB="0" distL="0" distR="0" wp14:anchorId="700BA5C4" wp14:editId="09E344CC">
            <wp:extent cx="6118225" cy="2595245"/>
            <wp:effectExtent l="0" t="0" r="0" b="0"/>
            <wp:docPr id="1" name="Рисунок 1" descr="&amp;tcy;&amp;ocy;&amp;pcy;&amp;ocy;&amp;lcy;&amp;ocy;&amp;gcy;&amp;icy;&amp;yacy; PON &amp;tcy;&amp;icy;&amp;pcy;&amp;acy; «&amp;zcy;&amp;vcy;&amp;iecy;&amp;zcy;&amp;dcy;&amp;ac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mp;tcy;&amp;ocy;&amp;pcy;&amp;ocy;&amp;lcy;&amp;ocy;&amp;gcy;&amp;icy;&amp;yacy; PON &amp;tcy;&amp;icy;&amp;pcy;&amp;acy; «&amp;zcy;&amp;vcy;&amp;iecy;&amp;zcy;&amp;dcy;&amp;acy;»"/>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118225" cy="2595245"/>
                    </a:xfrm>
                    <a:prstGeom prst="rect">
                      <a:avLst/>
                    </a:prstGeom>
                    <a:noFill/>
                    <a:ln>
                      <a:noFill/>
                    </a:ln>
                  </pic:spPr>
                </pic:pic>
              </a:graphicData>
            </a:graphic>
          </wp:inline>
        </w:drawing>
      </w:r>
    </w:p>
    <w:p w:rsidR="00A060B1" w:rsidRDefault="00A060B1" w:rsidP="00A060B1"/>
    <w:p w:rsidR="00A060B1" w:rsidRDefault="00A060B1" w:rsidP="00A060B1"/>
    <w:p w:rsidR="00A060B1" w:rsidRDefault="00A060B1" w:rsidP="00A060B1"/>
    <w:p w:rsidR="00A060B1" w:rsidRDefault="00A060B1" w:rsidP="00A060B1"/>
    <w:p w:rsidR="00A060B1" w:rsidRDefault="00A060B1" w:rsidP="00A060B1"/>
    <w:p w:rsidR="00A060B1" w:rsidRDefault="00A060B1" w:rsidP="00A060B1"/>
    <w:p w:rsidR="00A060B1" w:rsidRDefault="00A060B1" w:rsidP="00A060B1"/>
    <w:p w:rsidR="00A060B1" w:rsidRDefault="00A060B1" w:rsidP="00A060B1"/>
    <w:p w:rsidR="00A060B1" w:rsidRDefault="00A060B1" w:rsidP="00A060B1"/>
    <w:p w:rsidR="00A060B1" w:rsidRDefault="00A060B1" w:rsidP="00A060B1"/>
    <w:bookmarkEnd w:id="9"/>
    <w:bookmarkEnd w:id="10"/>
    <w:bookmarkEnd w:id="11"/>
    <w:bookmarkEnd w:id="12"/>
    <w:p w:rsidR="00580651" w:rsidRDefault="00580651" w:rsidP="00A060B1">
      <w:pPr>
        <w:ind w:left="-567"/>
        <w:jc w:val="right"/>
      </w:pPr>
    </w:p>
    <w:p w:rsidR="00580651" w:rsidRPr="00580651" w:rsidRDefault="00580651" w:rsidP="00580651">
      <w:pPr>
        <w:pageBreakBefore/>
        <w:ind w:left="-567"/>
        <w:jc w:val="right"/>
      </w:pPr>
      <w:r w:rsidRPr="00580651">
        <w:lastRenderedPageBreak/>
        <w:t>Приложение №3 к Техническому заданию</w:t>
      </w:r>
    </w:p>
    <w:p w:rsidR="00580651" w:rsidRPr="00580651" w:rsidRDefault="00580651" w:rsidP="00580651">
      <w:pPr>
        <w:spacing w:line="360" w:lineRule="auto"/>
        <w:ind w:left="-567"/>
        <w:rPr>
          <w:b/>
        </w:rPr>
      </w:pPr>
    </w:p>
    <w:p w:rsidR="00580651" w:rsidRPr="00580651" w:rsidRDefault="00580651" w:rsidP="00580651">
      <w:pPr>
        <w:spacing w:line="360" w:lineRule="auto"/>
        <w:ind w:left="-567"/>
        <w:jc w:val="center"/>
        <w:rPr>
          <w:b/>
          <w:bCs/>
        </w:rPr>
      </w:pPr>
      <w:bookmarkStart w:id="25" w:name="_Toc322541174"/>
      <w:r w:rsidRPr="00580651">
        <w:rPr>
          <w:b/>
        </w:rPr>
        <w:t>«</w:t>
      </w:r>
      <w:r w:rsidRPr="00580651">
        <w:rPr>
          <w:b/>
          <w:bCs/>
        </w:rPr>
        <w:t xml:space="preserve">Технические требования к оптическому кабелю </w:t>
      </w:r>
      <w:r w:rsidRPr="00580651">
        <w:rPr>
          <w:b/>
        </w:rPr>
        <w:t xml:space="preserve">в рамках строительства </w:t>
      </w:r>
      <w:r w:rsidRPr="00580651">
        <w:rPr>
          <w:b/>
          <w:color w:val="000000"/>
        </w:rPr>
        <w:t xml:space="preserve">объектов </w:t>
      </w:r>
      <w:r>
        <w:rPr>
          <w:b/>
          <w:color w:val="000000"/>
          <w:lang w:val="en-US"/>
        </w:rPr>
        <w:t>FTTB</w:t>
      </w:r>
      <w:r>
        <w:rPr>
          <w:b/>
          <w:color w:val="000000"/>
        </w:rPr>
        <w:t>/</w:t>
      </w:r>
      <w:r>
        <w:rPr>
          <w:b/>
          <w:color w:val="000000"/>
          <w:lang w:val="en-US"/>
        </w:rPr>
        <w:t>FTTH</w:t>
      </w:r>
      <w:r>
        <w:rPr>
          <w:b/>
          <w:color w:val="000000"/>
        </w:rPr>
        <w:t>/GPON</w:t>
      </w:r>
      <w:r w:rsidRPr="00580651">
        <w:rPr>
          <w:b/>
          <w:color w:val="000000"/>
        </w:rPr>
        <w:t>/</w:t>
      </w:r>
      <w:r w:rsidRPr="00580651">
        <w:rPr>
          <w:b/>
          <w:color w:val="000000"/>
          <w:lang w:val="en-US"/>
        </w:rPr>
        <w:t>B</w:t>
      </w:r>
      <w:r w:rsidRPr="00580651">
        <w:rPr>
          <w:b/>
          <w:color w:val="000000"/>
        </w:rPr>
        <w:t>2</w:t>
      </w:r>
      <w:r w:rsidRPr="00580651">
        <w:rPr>
          <w:b/>
          <w:color w:val="000000"/>
          <w:lang w:val="en-US"/>
        </w:rPr>
        <w:t>B</w:t>
      </w:r>
      <w:r w:rsidRPr="00580651">
        <w:rPr>
          <w:b/>
        </w:rPr>
        <w:t>/</w:t>
      </w:r>
      <w:r w:rsidRPr="00580651">
        <w:rPr>
          <w:b/>
          <w:lang w:val="en-US"/>
        </w:rPr>
        <w:t>B</w:t>
      </w:r>
      <w:r w:rsidRPr="00580651">
        <w:rPr>
          <w:b/>
        </w:rPr>
        <w:t>2</w:t>
      </w:r>
      <w:r w:rsidRPr="00580651">
        <w:rPr>
          <w:b/>
          <w:lang w:val="en-US"/>
        </w:rPr>
        <w:t>G</w:t>
      </w:r>
      <w:r w:rsidRPr="00580651">
        <w:rPr>
          <w:b/>
        </w:rPr>
        <w:t>/</w:t>
      </w:r>
      <w:r w:rsidRPr="00580651">
        <w:rPr>
          <w:b/>
          <w:lang w:val="en-US"/>
        </w:rPr>
        <w:t>B</w:t>
      </w:r>
      <w:r w:rsidRPr="00580651">
        <w:rPr>
          <w:b/>
        </w:rPr>
        <w:t>2</w:t>
      </w:r>
      <w:r w:rsidRPr="00580651">
        <w:rPr>
          <w:b/>
          <w:lang w:val="en-US"/>
        </w:rPr>
        <w:t>C</w:t>
      </w:r>
      <w:r w:rsidRPr="00580651">
        <w:rPr>
          <w:b/>
          <w:bCs/>
        </w:rPr>
        <w:t>»</w:t>
      </w:r>
    </w:p>
    <w:p w:rsidR="00580651" w:rsidRPr="00580651" w:rsidRDefault="00580651" w:rsidP="00580651">
      <w:pPr>
        <w:keepNext/>
        <w:numPr>
          <w:ilvl w:val="0"/>
          <w:numId w:val="41"/>
        </w:numPr>
        <w:spacing w:before="240" w:after="120"/>
        <w:outlineLvl w:val="0"/>
        <w:rPr>
          <w:b/>
          <w:bCs/>
          <w:kern w:val="32"/>
        </w:rPr>
      </w:pPr>
      <w:r w:rsidRPr="00580651">
        <w:rPr>
          <w:b/>
          <w:bCs/>
          <w:kern w:val="32"/>
        </w:rPr>
        <w:t>Назначение</w:t>
      </w:r>
      <w:bookmarkEnd w:id="25"/>
    </w:p>
    <w:p w:rsidR="00580651" w:rsidRPr="00580651" w:rsidRDefault="00580651" w:rsidP="00580651">
      <w:pPr>
        <w:spacing w:line="276" w:lineRule="auto"/>
        <w:ind w:firstLine="709"/>
        <w:jc w:val="both"/>
        <w:rPr>
          <w:color w:val="000000"/>
        </w:rPr>
      </w:pPr>
      <w:r w:rsidRPr="00580651">
        <w:t xml:space="preserve">Настоящий документ содержит информацию о требованиях к магистральному </w:t>
      </w:r>
      <w:r>
        <w:t>и распределительному</w:t>
      </w:r>
      <w:r w:rsidRPr="00580651">
        <w:t xml:space="preserve"> волоконно-оптическому кабелю для </w:t>
      </w:r>
      <w:r w:rsidRPr="00580651">
        <w:rPr>
          <w:color w:val="000000"/>
        </w:rPr>
        <w:t xml:space="preserve">строительства волоконно-оптических линий связи (городских сетей и сетей доступа) в сегменте </w:t>
      </w:r>
      <w:r w:rsidRPr="00580651">
        <w:rPr>
          <w:color w:val="000000"/>
          <w:lang w:val="en-US"/>
        </w:rPr>
        <w:t>FTTB</w:t>
      </w:r>
      <w:r w:rsidRPr="00580651">
        <w:rPr>
          <w:color w:val="000000"/>
        </w:rPr>
        <w:t>/</w:t>
      </w:r>
      <w:r w:rsidRPr="00580651">
        <w:rPr>
          <w:color w:val="000000"/>
          <w:lang w:val="en-US"/>
        </w:rPr>
        <w:t>FTTH</w:t>
      </w:r>
      <w:r w:rsidRPr="00580651">
        <w:rPr>
          <w:color w:val="000000"/>
        </w:rPr>
        <w:t>/</w:t>
      </w:r>
      <w:r w:rsidRPr="00580651">
        <w:rPr>
          <w:color w:val="000000"/>
          <w:lang w:val="en-US"/>
        </w:rPr>
        <w:t>GPON</w:t>
      </w:r>
      <w:r w:rsidRPr="00580651">
        <w:rPr>
          <w:color w:val="000000"/>
        </w:rPr>
        <w:t>/</w:t>
      </w:r>
      <w:r w:rsidRPr="00580651">
        <w:rPr>
          <w:color w:val="000000"/>
          <w:lang w:val="en-US"/>
        </w:rPr>
        <w:t>B</w:t>
      </w:r>
      <w:r w:rsidRPr="00580651">
        <w:rPr>
          <w:color w:val="000000"/>
        </w:rPr>
        <w:t>2</w:t>
      </w:r>
      <w:r w:rsidRPr="00580651">
        <w:rPr>
          <w:color w:val="000000"/>
          <w:lang w:val="en-US"/>
        </w:rPr>
        <w:t>B</w:t>
      </w:r>
      <w:r w:rsidRPr="00580651">
        <w:rPr>
          <w:color w:val="000000"/>
        </w:rPr>
        <w:t>/</w:t>
      </w:r>
      <w:r w:rsidRPr="00580651">
        <w:rPr>
          <w:color w:val="000000"/>
          <w:lang w:val="en-US"/>
        </w:rPr>
        <w:t>B</w:t>
      </w:r>
      <w:r w:rsidRPr="00580651">
        <w:rPr>
          <w:color w:val="000000"/>
        </w:rPr>
        <w:t>2</w:t>
      </w:r>
      <w:r w:rsidRPr="00580651">
        <w:rPr>
          <w:color w:val="000000"/>
          <w:lang w:val="en-US"/>
        </w:rPr>
        <w:t>G</w:t>
      </w:r>
      <w:r w:rsidRPr="00580651">
        <w:rPr>
          <w:color w:val="000000"/>
        </w:rPr>
        <w:t>/</w:t>
      </w:r>
      <w:r w:rsidRPr="00580651">
        <w:rPr>
          <w:color w:val="000000"/>
          <w:lang w:val="en-US"/>
        </w:rPr>
        <w:t>B</w:t>
      </w:r>
      <w:r w:rsidRPr="00580651">
        <w:rPr>
          <w:color w:val="000000"/>
        </w:rPr>
        <w:t>2</w:t>
      </w:r>
      <w:r w:rsidRPr="00580651">
        <w:rPr>
          <w:color w:val="000000"/>
          <w:lang w:val="en-US"/>
        </w:rPr>
        <w:t>C</w:t>
      </w:r>
      <w:r w:rsidRPr="00580651">
        <w:rPr>
          <w:color w:val="000000"/>
        </w:rPr>
        <w:t>.</w:t>
      </w:r>
    </w:p>
    <w:p w:rsidR="00580651" w:rsidRPr="00580651" w:rsidRDefault="00580651" w:rsidP="00580651">
      <w:pPr>
        <w:keepNext/>
        <w:numPr>
          <w:ilvl w:val="0"/>
          <w:numId w:val="41"/>
        </w:numPr>
        <w:tabs>
          <w:tab w:val="num" w:pos="432"/>
        </w:tabs>
        <w:spacing w:before="240" w:after="120"/>
        <w:ind w:left="432" w:hanging="432"/>
        <w:outlineLvl w:val="0"/>
        <w:rPr>
          <w:b/>
          <w:bCs/>
          <w:color w:val="000000"/>
          <w:kern w:val="32"/>
        </w:rPr>
      </w:pPr>
      <w:r w:rsidRPr="00580651">
        <w:rPr>
          <w:b/>
          <w:bCs/>
          <w:color w:val="000000"/>
          <w:kern w:val="32"/>
        </w:rPr>
        <w:t>Общие положения</w:t>
      </w:r>
    </w:p>
    <w:p w:rsidR="00580651" w:rsidRPr="00580651" w:rsidRDefault="00580651" w:rsidP="00580651">
      <w:pPr>
        <w:keepNext/>
        <w:numPr>
          <w:ilvl w:val="1"/>
          <w:numId w:val="41"/>
        </w:numPr>
        <w:tabs>
          <w:tab w:val="num" w:pos="567"/>
        </w:tabs>
        <w:spacing w:before="240" w:after="120"/>
        <w:ind w:left="567" w:hanging="567"/>
        <w:outlineLvl w:val="0"/>
        <w:rPr>
          <w:b/>
          <w:bCs/>
          <w:i/>
          <w:kern w:val="32"/>
        </w:rPr>
      </w:pPr>
      <w:bookmarkStart w:id="26" w:name="норм_ссылки"/>
      <w:r w:rsidRPr="00580651">
        <w:rPr>
          <w:b/>
          <w:bCs/>
          <w:i/>
          <w:kern w:val="32"/>
        </w:rPr>
        <w:t>Нормативные ссылк</w:t>
      </w:r>
      <w:bookmarkEnd w:id="26"/>
      <w:r w:rsidRPr="00580651">
        <w:rPr>
          <w:b/>
          <w:bCs/>
          <w:i/>
          <w:kern w:val="32"/>
        </w:rPr>
        <w:t>и</w:t>
      </w:r>
    </w:p>
    <w:p w:rsidR="00580651" w:rsidRPr="00580651" w:rsidRDefault="00580651" w:rsidP="00580651">
      <w:pPr>
        <w:spacing w:line="276" w:lineRule="auto"/>
        <w:ind w:firstLine="709"/>
        <w:jc w:val="both"/>
      </w:pPr>
      <w:r w:rsidRPr="00580651">
        <w:t>В данных Требованиях использованы ссылки на следующие документы:</w:t>
      </w:r>
    </w:p>
    <w:p w:rsidR="00580651" w:rsidRPr="00580651" w:rsidRDefault="00580651" w:rsidP="00580651">
      <w:pPr>
        <w:numPr>
          <w:ilvl w:val="0"/>
          <w:numId w:val="26"/>
        </w:numPr>
        <w:ind w:left="720"/>
        <w:jc w:val="both"/>
        <w:rPr>
          <w:u w:val="single"/>
        </w:rPr>
      </w:pPr>
      <w:r w:rsidRPr="00580651">
        <w:rPr>
          <w:u w:val="single"/>
          <w:lang w:val="en-US"/>
        </w:rPr>
        <w:t>IEC</w:t>
      </w:r>
      <w:r w:rsidRPr="00580651">
        <w:rPr>
          <w:u w:val="single"/>
        </w:rPr>
        <w:t xml:space="preserve">-60793 </w:t>
      </w:r>
      <w:r w:rsidRPr="00580651">
        <w:rPr>
          <w:u w:val="single"/>
          <w:lang w:val="en-US"/>
        </w:rPr>
        <w:t>Optical</w:t>
      </w:r>
      <w:r w:rsidRPr="00580651">
        <w:rPr>
          <w:u w:val="single"/>
        </w:rPr>
        <w:t xml:space="preserve"> </w:t>
      </w:r>
      <w:proofErr w:type="spellStart"/>
      <w:r w:rsidRPr="00580651">
        <w:rPr>
          <w:u w:val="single"/>
          <w:lang w:val="en-US"/>
        </w:rPr>
        <w:t>Fibres</w:t>
      </w:r>
      <w:proofErr w:type="spellEnd"/>
      <w:r w:rsidRPr="00580651">
        <w:rPr>
          <w:u w:val="single"/>
        </w:rPr>
        <w:t xml:space="preserve"> (Оптические волокна), группа стандартов международной электротехнической комиссии (МЭК), более ранее издание настоящего стандарта опубликовано на русском языке ГОСТ-Р-МЭК-793-1-93 Волокна оптические. Общие технические требования;</w:t>
      </w:r>
    </w:p>
    <w:p w:rsidR="00580651" w:rsidRPr="00580651" w:rsidRDefault="00580651" w:rsidP="00580651">
      <w:pPr>
        <w:numPr>
          <w:ilvl w:val="0"/>
          <w:numId w:val="26"/>
        </w:numPr>
        <w:ind w:left="720"/>
        <w:jc w:val="both"/>
        <w:rPr>
          <w:u w:val="single"/>
        </w:rPr>
      </w:pPr>
      <w:r w:rsidRPr="00580651">
        <w:rPr>
          <w:u w:val="single"/>
          <w:lang w:val="en-US"/>
        </w:rPr>
        <w:t>IEC</w:t>
      </w:r>
      <w:r w:rsidRPr="00580651">
        <w:rPr>
          <w:u w:val="single"/>
        </w:rPr>
        <w:t xml:space="preserve">-60794 </w:t>
      </w:r>
      <w:r w:rsidRPr="00580651">
        <w:rPr>
          <w:u w:val="single"/>
          <w:lang w:val="en-US"/>
        </w:rPr>
        <w:t>Optical</w:t>
      </w:r>
      <w:r w:rsidRPr="00580651">
        <w:rPr>
          <w:u w:val="single"/>
        </w:rPr>
        <w:t xml:space="preserve"> </w:t>
      </w:r>
      <w:proofErr w:type="spellStart"/>
      <w:r w:rsidRPr="00580651">
        <w:rPr>
          <w:u w:val="single"/>
          <w:lang w:val="en-US"/>
        </w:rPr>
        <w:t>Fibre</w:t>
      </w:r>
      <w:proofErr w:type="spellEnd"/>
      <w:r w:rsidRPr="00580651">
        <w:rPr>
          <w:u w:val="single"/>
        </w:rPr>
        <w:t xml:space="preserve"> </w:t>
      </w:r>
      <w:r w:rsidRPr="00580651">
        <w:rPr>
          <w:u w:val="single"/>
          <w:lang w:val="en-US"/>
        </w:rPr>
        <w:t>Cables</w:t>
      </w:r>
      <w:r w:rsidRPr="00580651">
        <w:rPr>
          <w:u w:val="single"/>
        </w:rPr>
        <w:t xml:space="preserve"> (Оптические кабели), группа стандартов международной электротехнической комиссии (МЭК), более ранее издание настоящего стандарта опубликовано на русском языке ГОСТ-Р- МЭК-794-1-93 Кабели оптические. Общие технические требования;</w:t>
      </w:r>
    </w:p>
    <w:p w:rsidR="00580651" w:rsidRPr="00580651" w:rsidRDefault="00580651" w:rsidP="00580651">
      <w:pPr>
        <w:numPr>
          <w:ilvl w:val="0"/>
          <w:numId w:val="26"/>
        </w:numPr>
        <w:ind w:left="720"/>
        <w:jc w:val="both"/>
        <w:rPr>
          <w:u w:val="single"/>
          <w:lang w:val="en-US"/>
        </w:rPr>
      </w:pPr>
      <w:r w:rsidRPr="00580651">
        <w:rPr>
          <w:u w:val="single"/>
          <w:lang w:val="en-US"/>
        </w:rPr>
        <w:t xml:space="preserve">IEEE </w:t>
      </w:r>
      <w:proofErr w:type="spellStart"/>
      <w:r w:rsidRPr="00580651">
        <w:rPr>
          <w:u w:val="single"/>
          <w:lang w:val="en-US"/>
        </w:rPr>
        <w:t>Std</w:t>
      </w:r>
      <w:proofErr w:type="spellEnd"/>
      <w:r w:rsidRPr="00580651">
        <w:rPr>
          <w:u w:val="single"/>
          <w:lang w:val="en-US"/>
        </w:rPr>
        <w:t xml:space="preserve"> 1138-1994 IEEE Standard Construction of Composite Fiber Optic Overhead Ground Wire (OPGW) for Use on Electric Utility Power Lines</w:t>
      </w:r>
    </w:p>
    <w:p w:rsidR="00580651" w:rsidRPr="00580651" w:rsidRDefault="00580651" w:rsidP="00580651">
      <w:pPr>
        <w:numPr>
          <w:ilvl w:val="0"/>
          <w:numId w:val="26"/>
        </w:numPr>
        <w:ind w:left="720"/>
        <w:jc w:val="both"/>
        <w:rPr>
          <w:u w:val="single"/>
        </w:rPr>
      </w:pPr>
      <w:r w:rsidRPr="00580651">
        <w:rPr>
          <w:u w:val="single"/>
        </w:rPr>
        <w:t xml:space="preserve">ISO-9000 - </w:t>
      </w:r>
      <w:proofErr w:type="spellStart"/>
      <w:r w:rsidRPr="00580651">
        <w:rPr>
          <w:u w:val="single"/>
        </w:rPr>
        <w:t>Quality</w:t>
      </w:r>
      <w:proofErr w:type="spellEnd"/>
      <w:r w:rsidRPr="00580651">
        <w:rPr>
          <w:u w:val="single"/>
        </w:rPr>
        <w:t xml:space="preserve"> </w:t>
      </w:r>
      <w:proofErr w:type="spellStart"/>
      <w:r w:rsidRPr="00580651">
        <w:rPr>
          <w:u w:val="single"/>
        </w:rPr>
        <w:t>management</w:t>
      </w:r>
      <w:proofErr w:type="spellEnd"/>
      <w:r w:rsidRPr="00580651">
        <w:rPr>
          <w:u w:val="single"/>
        </w:rPr>
        <w:t>, Системы менеджмента качества, Семейство стандартов МСО;</w:t>
      </w:r>
    </w:p>
    <w:p w:rsidR="00580651" w:rsidRPr="00580651" w:rsidRDefault="00580651" w:rsidP="00580651">
      <w:pPr>
        <w:numPr>
          <w:ilvl w:val="0"/>
          <w:numId w:val="26"/>
        </w:numPr>
        <w:ind w:left="720"/>
        <w:jc w:val="both"/>
        <w:rPr>
          <w:u w:val="single"/>
        </w:rPr>
      </w:pPr>
      <w:r w:rsidRPr="00580651">
        <w:rPr>
          <w:u w:val="single"/>
          <w:lang w:val="en-US"/>
        </w:rPr>
        <w:t>ISO</w:t>
      </w:r>
      <w:r w:rsidRPr="00580651">
        <w:rPr>
          <w:u w:val="single"/>
        </w:rPr>
        <w:t xml:space="preserve"> 14000, </w:t>
      </w:r>
      <w:r w:rsidRPr="00580651">
        <w:rPr>
          <w:u w:val="single"/>
          <w:lang w:val="en-US"/>
        </w:rPr>
        <w:t>Environmental</w:t>
      </w:r>
      <w:r w:rsidRPr="00580651">
        <w:rPr>
          <w:u w:val="single"/>
        </w:rPr>
        <w:t xml:space="preserve"> </w:t>
      </w:r>
      <w:r w:rsidRPr="00580651">
        <w:rPr>
          <w:u w:val="single"/>
          <w:lang w:val="en-US"/>
        </w:rPr>
        <w:t>management</w:t>
      </w:r>
      <w:r w:rsidRPr="00580651">
        <w:rPr>
          <w:u w:val="single"/>
        </w:rPr>
        <w:t>, Системы экологического менеджмента, Семейство стандартов МСО;</w:t>
      </w:r>
    </w:p>
    <w:p w:rsidR="00580651" w:rsidRPr="00580651" w:rsidRDefault="00580651" w:rsidP="00580651">
      <w:pPr>
        <w:numPr>
          <w:ilvl w:val="0"/>
          <w:numId w:val="26"/>
        </w:numPr>
        <w:ind w:left="720"/>
        <w:jc w:val="both"/>
        <w:rPr>
          <w:u w:val="single"/>
          <w:lang w:val="en-US"/>
        </w:rPr>
      </w:pPr>
      <w:r w:rsidRPr="00580651">
        <w:rPr>
          <w:u w:val="single"/>
        </w:rPr>
        <w:t>ГОСТ 5151-79 Барабаны деревянные для электрических кабелей и проводов. Технические условия</w:t>
      </w:r>
      <w:r w:rsidRPr="00580651">
        <w:rPr>
          <w:u w:val="single"/>
          <w:lang w:val="en-US"/>
        </w:rPr>
        <w:t>;</w:t>
      </w:r>
    </w:p>
    <w:p w:rsidR="00580651" w:rsidRPr="00580651" w:rsidRDefault="00580651" w:rsidP="00580651">
      <w:pPr>
        <w:numPr>
          <w:ilvl w:val="0"/>
          <w:numId w:val="26"/>
        </w:numPr>
        <w:ind w:left="720"/>
        <w:jc w:val="both"/>
        <w:rPr>
          <w:u w:val="single"/>
          <w:lang w:val="en-US"/>
        </w:rPr>
      </w:pPr>
      <w:r w:rsidRPr="00580651">
        <w:rPr>
          <w:u w:val="single"/>
        </w:rPr>
        <w:t>ОСТ-45.02-97 Отраслевая система сертификации. Знак соответствия. Порядок маркирования технических средств электросвязи</w:t>
      </w:r>
      <w:r w:rsidRPr="00580651">
        <w:rPr>
          <w:u w:val="single"/>
          <w:lang w:val="en-US"/>
        </w:rPr>
        <w:t>;</w:t>
      </w:r>
    </w:p>
    <w:p w:rsidR="00580651" w:rsidRPr="00580651" w:rsidRDefault="00580651" w:rsidP="00580651">
      <w:pPr>
        <w:numPr>
          <w:ilvl w:val="0"/>
          <w:numId w:val="26"/>
        </w:numPr>
        <w:ind w:left="720"/>
        <w:jc w:val="both"/>
        <w:rPr>
          <w:u w:val="single"/>
        </w:rPr>
      </w:pPr>
      <w:r w:rsidRPr="00580651">
        <w:rPr>
          <w:u w:val="single"/>
          <w:lang w:val="en-US"/>
        </w:rPr>
        <w:t>EIA</w:t>
      </w:r>
      <w:r w:rsidRPr="00580651">
        <w:rPr>
          <w:u w:val="single"/>
        </w:rPr>
        <w:t>/</w:t>
      </w:r>
      <w:r w:rsidRPr="00580651">
        <w:rPr>
          <w:u w:val="single"/>
          <w:lang w:val="en-US"/>
        </w:rPr>
        <w:t>TIA</w:t>
      </w:r>
      <w:r w:rsidRPr="00580651">
        <w:rPr>
          <w:u w:val="single"/>
        </w:rPr>
        <w:t>-455-98</w:t>
      </w:r>
      <w:r w:rsidRPr="00580651">
        <w:rPr>
          <w:u w:val="single"/>
          <w:lang w:val="en-US"/>
        </w:rPr>
        <w:t>A</w:t>
      </w:r>
      <w:r w:rsidRPr="00580651">
        <w:rPr>
          <w:u w:val="single"/>
        </w:rPr>
        <w:t xml:space="preserve"> </w:t>
      </w:r>
      <w:r w:rsidRPr="00580651">
        <w:rPr>
          <w:u w:val="single"/>
          <w:lang w:val="en-US"/>
        </w:rPr>
        <w:t>FOTP</w:t>
      </w:r>
      <w:r w:rsidRPr="00580651">
        <w:rPr>
          <w:u w:val="single"/>
        </w:rPr>
        <w:t xml:space="preserve">-98 </w:t>
      </w:r>
      <w:r w:rsidRPr="00580651">
        <w:rPr>
          <w:u w:val="single"/>
          <w:lang w:val="en-US"/>
        </w:rPr>
        <w:t>Fiber</w:t>
      </w:r>
      <w:r w:rsidRPr="00580651">
        <w:rPr>
          <w:u w:val="single"/>
        </w:rPr>
        <w:t xml:space="preserve"> </w:t>
      </w:r>
      <w:r w:rsidRPr="00580651">
        <w:rPr>
          <w:u w:val="single"/>
          <w:lang w:val="en-US"/>
        </w:rPr>
        <w:t>Optic</w:t>
      </w:r>
      <w:r w:rsidRPr="00580651">
        <w:rPr>
          <w:u w:val="single"/>
        </w:rPr>
        <w:t xml:space="preserve"> </w:t>
      </w:r>
      <w:r w:rsidRPr="00580651">
        <w:rPr>
          <w:u w:val="single"/>
          <w:lang w:val="en-US"/>
        </w:rPr>
        <w:t>Cable</w:t>
      </w:r>
      <w:r w:rsidRPr="00580651">
        <w:rPr>
          <w:u w:val="single"/>
        </w:rPr>
        <w:t xml:space="preserve"> </w:t>
      </w:r>
      <w:r w:rsidRPr="00580651">
        <w:rPr>
          <w:u w:val="single"/>
          <w:lang w:val="en-US"/>
        </w:rPr>
        <w:t>External</w:t>
      </w:r>
      <w:r w:rsidRPr="00580651">
        <w:rPr>
          <w:u w:val="single"/>
        </w:rPr>
        <w:t xml:space="preserve"> </w:t>
      </w:r>
      <w:r w:rsidRPr="00580651">
        <w:rPr>
          <w:u w:val="single"/>
          <w:lang w:val="en-US"/>
        </w:rPr>
        <w:t>Freezing</w:t>
      </w:r>
      <w:r w:rsidRPr="00580651">
        <w:rPr>
          <w:u w:val="single"/>
        </w:rPr>
        <w:t xml:space="preserve"> </w:t>
      </w:r>
      <w:r w:rsidRPr="00580651">
        <w:rPr>
          <w:u w:val="single"/>
          <w:lang w:val="en-US"/>
        </w:rPr>
        <w:t>Test</w:t>
      </w:r>
      <w:r w:rsidRPr="00580651">
        <w:rPr>
          <w:u w:val="single"/>
        </w:rPr>
        <w:t xml:space="preserve">, стандарт американской ассоциации телекоммуникационной промышленности, тест оптического кабеля на </w:t>
      </w:r>
      <w:proofErr w:type="spellStart"/>
      <w:r w:rsidRPr="00580651">
        <w:rPr>
          <w:u w:val="single"/>
        </w:rPr>
        <w:t>вмораживание</w:t>
      </w:r>
      <w:proofErr w:type="spellEnd"/>
      <w:r w:rsidRPr="00580651">
        <w:rPr>
          <w:u w:val="single"/>
        </w:rPr>
        <w:t xml:space="preserve"> в лед;</w:t>
      </w:r>
    </w:p>
    <w:p w:rsidR="00580651" w:rsidRPr="00580651" w:rsidRDefault="00580651" w:rsidP="00580651">
      <w:pPr>
        <w:numPr>
          <w:ilvl w:val="0"/>
          <w:numId w:val="26"/>
        </w:numPr>
        <w:ind w:left="720"/>
        <w:jc w:val="both"/>
        <w:rPr>
          <w:u w:val="single"/>
          <w:lang w:val="en-US"/>
        </w:rPr>
      </w:pPr>
      <w:r w:rsidRPr="00580651">
        <w:rPr>
          <w:u w:val="single"/>
          <w:lang w:val="en-US"/>
        </w:rPr>
        <w:t xml:space="preserve">IEC-60811-5-1 Insulating and sheathing materials of electric and optical cables - Common test methods - Part 5-1: Methods specific to filling compounds - Drop-point - Separation of oil - Lower temperature brittleness - Total acid number - Absence of corrosive components - Permittivity at 23 °C - DC resistivity at 23 °C and 100 °C, </w:t>
      </w:r>
      <w:r w:rsidRPr="00580651">
        <w:rPr>
          <w:u w:val="single"/>
        </w:rPr>
        <w:t>стандарт</w:t>
      </w:r>
      <w:r w:rsidRPr="00580651">
        <w:rPr>
          <w:u w:val="single"/>
          <w:lang w:val="en-US"/>
        </w:rPr>
        <w:t xml:space="preserve"> </w:t>
      </w:r>
      <w:r w:rsidRPr="00580651">
        <w:rPr>
          <w:u w:val="single"/>
        </w:rPr>
        <w:t>международной</w:t>
      </w:r>
      <w:r w:rsidRPr="00580651">
        <w:rPr>
          <w:u w:val="single"/>
          <w:lang w:val="en-US"/>
        </w:rPr>
        <w:t xml:space="preserve"> </w:t>
      </w:r>
      <w:r w:rsidRPr="00580651">
        <w:rPr>
          <w:u w:val="single"/>
        </w:rPr>
        <w:t>электротехнической</w:t>
      </w:r>
      <w:r w:rsidRPr="00580651">
        <w:rPr>
          <w:u w:val="single"/>
          <w:lang w:val="en-US"/>
        </w:rPr>
        <w:t xml:space="preserve"> </w:t>
      </w:r>
      <w:r w:rsidRPr="00580651">
        <w:rPr>
          <w:u w:val="single"/>
        </w:rPr>
        <w:t>комиссии</w:t>
      </w:r>
      <w:r w:rsidRPr="00580651">
        <w:rPr>
          <w:u w:val="single"/>
          <w:lang w:val="en-US"/>
        </w:rPr>
        <w:t xml:space="preserve"> (</w:t>
      </w:r>
      <w:r w:rsidRPr="00580651">
        <w:rPr>
          <w:u w:val="single"/>
        </w:rPr>
        <w:t>МЭК</w:t>
      </w:r>
      <w:r w:rsidRPr="00580651">
        <w:rPr>
          <w:u w:val="single"/>
          <w:lang w:val="en-US"/>
        </w:rPr>
        <w:t>);</w:t>
      </w:r>
    </w:p>
    <w:p w:rsidR="00580651" w:rsidRPr="00580651" w:rsidRDefault="00580651" w:rsidP="00580651">
      <w:pPr>
        <w:numPr>
          <w:ilvl w:val="0"/>
          <w:numId w:val="26"/>
        </w:numPr>
        <w:ind w:left="720"/>
        <w:jc w:val="both"/>
        <w:rPr>
          <w:u w:val="single"/>
          <w:lang w:val="en-US"/>
        </w:rPr>
      </w:pPr>
      <w:r w:rsidRPr="00580651">
        <w:rPr>
          <w:u w:val="single"/>
          <w:lang w:val="en-US"/>
        </w:rPr>
        <w:t xml:space="preserve">ITU-T-G.652 Characteristics of a single-mode optical </w:t>
      </w:r>
      <w:proofErr w:type="spellStart"/>
      <w:r w:rsidRPr="00580651">
        <w:rPr>
          <w:u w:val="single"/>
          <w:lang w:val="en-US"/>
        </w:rPr>
        <w:t>fibre</w:t>
      </w:r>
      <w:proofErr w:type="spellEnd"/>
      <w:r w:rsidRPr="00580651">
        <w:rPr>
          <w:u w:val="single"/>
          <w:lang w:val="en-US"/>
        </w:rPr>
        <w:t xml:space="preserve"> and cable, </w:t>
      </w:r>
      <w:proofErr w:type="spellStart"/>
      <w:r w:rsidRPr="00580651">
        <w:rPr>
          <w:u w:val="single"/>
          <w:lang w:val="en-US"/>
        </w:rPr>
        <w:t>рекомендация</w:t>
      </w:r>
      <w:proofErr w:type="spellEnd"/>
      <w:r w:rsidRPr="00580651">
        <w:rPr>
          <w:u w:val="single"/>
          <w:lang w:val="en-US"/>
        </w:rPr>
        <w:t xml:space="preserve"> </w:t>
      </w:r>
      <w:proofErr w:type="spellStart"/>
      <w:r w:rsidRPr="00580651">
        <w:rPr>
          <w:u w:val="single"/>
          <w:lang w:val="en-US"/>
        </w:rPr>
        <w:t>международного</w:t>
      </w:r>
      <w:proofErr w:type="spellEnd"/>
      <w:r w:rsidRPr="00580651">
        <w:rPr>
          <w:u w:val="single"/>
          <w:lang w:val="en-US"/>
        </w:rPr>
        <w:t xml:space="preserve"> </w:t>
      </w:r>
      <w:proofErr w:type="spellStart"/>
      <w:r w:rsidRPr="00580651">
        <w:rPr>
          <w:u w:val="single"/>
          <w:lang w:val="en-US"/>
        </w:rPr>
        <w:t>союза</w:t>
      </w:r>
      <w:proofErr w:type="spellEnd"/>
      <w:r w:rsidRPr="00580651">
        <w:rPr>
          <w:u w:val="single"/>
          <w:lang w:val="en-US"/>
        </w:rPr>
        <w:t xml:space="preserve"> </w:t>
      </w:r>
      <w:proofErr w:type="spellStart"/>
      <w:r w:rsidRPr="00580651">
        <w:rPr>
          <w:u w:val="single"/>
          <w:lang w:val="en-US"/>
        </w:rPr>
        <w:t>электросвязи</w:t>
      </w:r>
      <w:proofErr w:type="spellEnd"/>
      <w:r w:rsidRPr="00580651">
        <w:rPr>
          <w:u w:val="single"/>
          <w:lang w:val="en-US"/>
        </w:rPr>
        <w:t xml:space="preserve"> (МСЭ-Т);</w:t>
      </w:r>
    </w:p>
    <w:p w:rsidR="00580651" w:rsidRPr="00580651" w:rsidRDefault="00580651" w:rsidP="00580651">
      <w:pPr>
        <w:numPr>
          <w:ilvl w:val="0"/>
          <w:numId w:val="26"/>
        </w:numPr>
        <w:ind w:left="720"/>
        <w:jc w:val="both"/>
        <w:rPr>
          <w:u w:val="single"/>
        </w:rPr>
      </w:pPr>
      <w:r w:rsidRPr="00580651">
        <w:rPr>
          <w:u w:val="single"/>
        </w:rPr>
        <w:t>ГОСТ 12.2.007.14-75 ССБТ. Кабели и кабельная арматура. Требования безопасности;</w:t>
      </w:r>
    </w:p>
    <w:p w:rsidR="00580651" w:rsidRPr="00580651" w:rsidRDefault="00580651" w:rsidP="00580651">
      <w:pPr>
        <w:numPr>
          <w:ilvl w:val="0"/>
          <w:numId w:val="26"/>
        </w:numPr>
        <w:ind w:left="720"/>
        <w:jc w:val="both"/>
        <w:rPr>
          <w:u w:val="single"/>
        </w:rPr>
      </w:pPr>
      <w:r w:rsidRPr="00580651">
        <w:rPr>
          <w:u w:val="single"/>
        </w:rPr>
        <w:t>ГОСТ-9733.0-83 Материалы текстильные. Общие требования к методам испытаний устойчивости окрасок к физико-химическим воздействиям;</w:t>
      </w:r>
    </w:p>
    <w:p w:rsidR="00580651" w:rsidRPr="00580651" w:rsidRDefault="00580651" w:rsidP="00580651">
      <w:pPr>
        <w:numPr>
          <w:ilvl w:val="0"/>
          <w:numId w:val="26"/>
        </w:numPr>
        <w:ind w:left="720"/>
        <w:jc w:val="both"/>
        <w:rPr>
          <w:u w:val="single"/>
        </w:rPr>
      </w:pPr>
      <w:r w:rsidRPr="00580651">
        <w:rPr>
          <w:u w:val="single"/>
        </w:rPr>
        <w:t>ГОСТ 9.057-75 Единая система защита от коррозии и старения</w:t>
      </w:r>
      <w:r w:rsidRPr="00580651">
        <w:rPr>
          <w:b/>
          <w:bCs/>
          <w:u w:val="single"/>
        </w:rPr>
        <w:t>;</w:t>
      </w:r>
    </w:p>
    <w:p w:rsidR="00580651" w:rsidRPr="00580651" w:rsidRDefault="00580651" w:rsidP="00580651">
      <w:pPr>
        <w:numPr>
          <w:ilvl w:val="0"/>
          <w:numId w:val="26"/>
        </w:numPr>
        <w:ind w:left="720"/>
        <w:jc w:val="both"/>
        <w:rPr>
          <w:u w:val="single"/>
        </w:rPr>
      </w:pPr>
      <w:r w:rsidRPr="00580651">
        <w:rPr>
          <w:u w:val="single"/>
        </w:rPr>
        <w:t>ГОСТ-Р 53315-2009. Кабельные изделия. Требования пожарной безопасности.</w:t>
      </w:r>
    </w:p>
    <w:p w:rsidR="00580651" w:rsidRPr="00580651" w:rsidRDefault="00580651" w:rsidP="00580651">
      <w:pPr>
        <w:spacing w:line="276" w:lineRule="auto"/>
        <w:jc w:val="both"/>
        <w:rPr>
          <w:b/>
        </w:rPr>
      </w:pPr>
    </w:p>
    <w:p w:rsidR="00580651" w:rsidRPr="00580651" w:rsidRDefault="00580651" w:rsidP="00580651">
      <w:pPr>
        <w:keepNext/>
        <w:numPr>
          <w:ilvl w:val="1"/>
          <w:numId w:val="41"/>
        </w:numPr>
        <w:tabs>
          <w:tab w:val="num" w:pos="567"/>
        </w:tabs>
        <w:spacing w:before="240" w:after="120"/>
        <w:ind w:left="567" w:hanging="567"/>
        <w:outlineLvl w:val="0"/>
        <w:rPr>
          <w:b/>
          <w:bCs/>
          <w:i/>
          <w:kern w:val="32"/>
        </w:rPr>
      </w:pPr>
      <w:bookmarkStart w:id="27" w:name="термины"/>
      <w:r w:rsidRPr="00580651">
        <w:rPr>
          <w:b/>
          <w:bCs/>
          <w:i/>
          <w:kern w:val="32"/>
        </w:rPr>
        <w:lastRenderedPageBreak/>
        <w:t xml:space="preserve">Термины, определения </w:t>
      </w:r>
      <w:bookmarkEnd w:id="27"/>
      <w:r w:rsidRPr="00580651">
        <w:rPr>
          <w:b/>
          <w:bCs/>
          <w:i/>
          <w:kern w:val="32"/>
        </w:rPr>
        <w:t>и сокращения</w:t>
      </w:r>
    </w:p>
    <w:p w:rsidR="00580651" w:rsidRPr="00580651" w:rsidRDefault="00580651" w:rsidP="00580651">
      <w:pPr>
        <w:spacing w:line="276" w:lineRule="auto"/>
        <w:ind w:firstLine="709"/>
        <w:jc w:val="both"/>
      </w:pPr>
      <w:r w:rsidRPr="00580651">
        <w:t>В настоящем документе используются следующие определения:</w:t>
      </w:r>
    </w:p>
    <w:p w:rsidR="00580651" w:rsidRPr="00580651" w:rsidRDefault="00580651" w:rsidP="00580651">
      <w:pPr>
        <w:spacing w:line="276" w:lineRule="auto"/>
        <w:ind w:firstLine="540"/>
        <w:jc w:val="both"/>
      </w:pPr>
    </w:p>
    <w:tbl>
      <w:tblPr>
        <w:tblW w:w="9923" w:type="dxa"/>
        <w:tblInd w:w="108" w:type="dxa"/>
        <w:tblLayout w:type="fixed"/>
        <w:tblLook w:val="01E0" w:firstRow="1" w:lastRow="1" w:firstColumn="1" w:lastColumn="1" w:noHBand="0" w:noVBand="0"/>
      </w:tblPr>
      <w:tblGrid>
        <w:gridCol w:w="1985"/>
        <w:gridCol w:w="283"/>
        <w:gridCol w:w="7655"/>
      </w:tblGrid>
      <w:tr w:rsidR="00580651" w:rsidRPr="00580651" w:rsidTr="001C7370">
        <w:tc>
          <w:tcPr>
            <w:tcW w:w="1985" w:type="dxa"/>
          </w:tcPr>
          <w:p w:rsidR="00580651" w:rsidRPr="00580651" w:rsidRDefault="00580651" w:rsidP="00580651">
            <w:pPr>
              <w:spacing w:line="276" w:lineRule="auto"/>
              <w:jc w:val="both"/>
            </w:pPr>
            <w:r w:rsidRPr="00580651">
              <w:t>ОК</w:t>
            </w:r>
          </w:p>
        </w:tc>
        <w:tc>
          <w:tcPr>
            <w:tcW w:w="283" w:type="dxa"/>
          </w:tcPr>
          <w:p w:rsidR="00580651" w:rsidRPr="00580651" w:rsidRDefault="00580651" w:rsidP="00580651">
            <w:pPr>
              <w:spacing w:line="276" w:lineRule="auto"/>
              <w:jc w:val="both"/>
            </w:pPr>
            <w:r w:rsidRPr="00580651">
              <w:t>-</w:t>
            </w:r>
          </w:p>
        </w:tc>
        <w:tc>
          <w:tcPr>
            <w:tcW w:w="7655" w:type="dxa"/>
          </w:tcPr>
          <w:p w:rsidR="00580651" w:rsidRPr="00580651" w:rsidRDefault="00580651" w:rsidP="00580651">
            <w:pPr>
              <w:spacing w:line="276" w:lineRule="auto"/>
              <w:jc w:val="both"/>
            </w:pPr>
            <w:r w:rsidRPr="00580651">
              <w:t>волоконно-оптический кабель;</w:t>
            </w:r>
          </w:p>
        </w:tc>
      </w:tr>
      <w:tr w:rsidR="00580651" w:rsidRPr="00580651" w:rsidTr="001C7370">
        <w:tc>
          <w:tcPr>
            <w:tcW w:w="1985" w:type="dxa"/>
          </w:tcPr>
          <w:p w:rsidR="00580651" w:rsidRPr="00580651" w:rsidRDefault="00580651" w:rsidP="00580651">
            <w:pPr>
              <w:spacing w:line="276" w:lineRule="auto"/>
              <w:jc w:val="both"/>
            </w:pPr>
            <w:r w:rsidRPr="00580651">
              <w:t>ОВ</w:t>
            </w:r>
          </w:p>
        </w:tc>
        <w:tc>
          <w:tcPr>
            <w:tcW w:w="283" w:type="dxa"/>
          </w:tcPr>
          <w:p w:rsidR="00580651" w:rsidRPr="00580651" w:rsidRDefault="00580651" w:rsidP="00580651">
            <w:pPr>
              <w:spacing w:line="276" w:lineRule="auto"/>
              <w:jc w:val="both"/>
              <w:rPr>
                <w:lang w:val="en-US"/>
              </w:rPr>
            </w:pPr>
            <w:r w:rsidRPr="00580651">
              <w:rPr>
                <w:lang w:val="en-US"/>
              </w:rPr>
              <w:t>-</w:t>
            </w:r>
          </w:p>
        </w:tc>
        <w:tc>
          <w:tcPr>
            <w:tcW w:w="7655" w:type="dxa"/>
          </w:tcPr>
          <w:p w:rsidR="00580651" w:rsidRPr="00580651" w:rsidRDefault="00580651" w:rsidP="00580651">
            <w:pPr>
              <w:spacing w:line="276" w:lineRule="auto"/>
              <w:jc w:val="both"/>
            </w:pPr>
            <w:r w:rsidRPr="00580651">
              <w:t>оптическое волокно;</w:t>
            </w:r>
          </w:p>
        </w:tc>
      </w:tr>
      <w:tr w:rsidR="00580651" w:rsidRPr="00580651" w:rsidTr="001C7370">
        <w:tc>
          <w:tcPr>
            <w:tcW w:w="1985" w:type="dxa"/>
          </w:tcPr>
          <w:p w:rsidR="00580651" w:rsidRPr="00580651" w:rsidRDefault="00580651" w:rsidP="00580651">
            <w:pPr>
              <w:spacing w:line="276" w:lineRule="auto"/>
              <w:jc w:val="both"/>
              <w:rPr>
                <w:lang w:val="en-US"/>
              </w:rPr>
            </w:pPr>
            <w:r w:rsidRPr="00580651">
              <w:t>Сопутствующие аксессуары</w:t>
            </w:r>
          </w:p>
        </w:tc>
        <w:tc>
          <w:tcPr>
            <w:tcW w:w="283" w:type="dxa"/>
          </w:tcPr>
          <w:p w:rsidR="00580651" w:rsidRPr="00580651" w:rsidRDefault="00580651" w:rsidP="00580651">
            <w:pPr>
              <w:spacing w:line="276" w:lineRule="auto"/>
              <w:jc w:val="both"/>
            </w:pPr>
            <w:r w:rsidRPr="00580651">
              <w:t>-</w:t>
            </w:r>
          </w:p>
        </w:tc>
        <w:tc>
          <w:tcPr>
            <w:tcW w:w="7655" w:type="dxa"/>
          </w:tcPr>
          <w:p w:rsidR="00580651" w:rsidRPr="00580651" w:rsidRDefault="00580651" w:rsidP="00580651">
            <w:pPr>
              <w:spacing w:line="276" w:lineRule="auto"/>
              <w:jc w:val="both"/>
            </w:pPr>
            <w:r w:rsidRPr="00580651">
              <w:t>муфты оптические, арматура подвесных ОК, лента, бирки;</w:t>
            </w:r>
          </w:p>
        </w:tc>
      </w:tr>
      <w:tr w:rsidR="00580651" w:rsidRPr="00580651" w:rsidTr="001C7370">
        <w:tc>
          <w:tcPr>
            <w:tcW w:w="1985" w:type="dxa"/>
          </w:tcPr>
          <w:p w:rsidR="00580651" w:rsidRPr="00580651" w:rsidRDefault="00580651" w:rsidP="00580651">
            <w:pPr>
              <w:spacing w:line="276" w:lineRule="auto"/>
              <w:jc w:val="both"/>
              <w:rPr>
                <w:lang w:val="en-US"/>
              </w:rPr>
            </w:pPr>
            <w:r w:rsidRPr="00580651">
              <w:t>Завод</w:t>
            </w:r>
          </w:p>
        </w:tc>
        <w:tc>
          <w:tcPr>
            <w:tcW w:w="283" w:type="dxa"/>
          </w:tcPr>
          <w:p w:rsidR="00580651" w:rsidRPr="00580651" w:rsidRDefault="00580651" w:rsidP="00580651">
            <w:pPr>
              <w:spacing w:line="276" w:lineRule="auto"/>
              <w:jc w:val="both"/>
              <w:rPr>
                <w:lang w:val="en-US"/>
              </w:rPr>
            </w:pPr>
            <w:r w:rsidRPr="00580651">
              <w:rPr>
                <w:lang w:val="en-US"/>
              </w:rPr>
              <w:t>-</w:t>
            </w:r>
          </w:p>
        </w:tc>
        <w:tc>
          <w:tcPr>
            <w:tcW w:w="7655" w:type="dxa"/>
          </w:tcPr>
          <w:p w:rsidR="00580651" w:rsidRPr="00580651" w:rsidRDefault="00580651" w:rsidP="00580651">
            <w:pPr>
              <w:spacing w:line="276" w:lineRule="auto"/>
              <w:jc w:val="both"/>
            </w:pPr>
            <w:r w:rsidRPr="00580651">
              <w:t>завод-изготовитель ОК</w:t>
            </w:r>
            <w:r w:rsidRPr="00580651">
              <w:rPr>
                <w:shd w:val="clear" w:color="auto" w:fill="FFFFFF"/>
              </w:rPr>
              <w:t>;</w:t>
            </w:r>
          </w:p>
        </w:tc>
      </w:tr>
      <w:tr w:rsidR="00580651" w:rsidRPr="00580651" w:rsidTr="001C7370">
        <w:tc>
          <w:tcPr>
            <w:tcW w:w="1985" w:type="dxa"/>
          </w:tcPr>
          <w:p w:rsidR="00580651" w:rsidRPr="00580651" w:rsidRDefault="00580651" w:rsidP="00580651">
            <w:pPr>
              <w:spacing w:line="276" w:lineRule="auto"/>
              <w:jc w:val="both"/>
            </w:pPr>
            <w:r w:rsidRPr="00580651">
              <w:t>Поставщик</w:t>
            </w:r>
          </w:p>
        </w:tc>
        <w:tc>
          <w:tcPr>
            <w:tcW w:w="283" w:type="dxa"/>
          </w:tcPr>
          <w:p w:rsidR="00580651" w:rsidRPr="00580651" w:rsidRDefault="00580651" w:rsidP="00580651">
            <w:pPr>
              <w:spacing w:line="276" w:lineRule="auto"/>
              <w:jc w:val="both"/>
              <w:rPr>
                <w:lang w:val="en-US"/>
              </w:rPr>
            </w:pPr>
            <w:r w:rsidRPr="00580651">
              <w:rPr>
                <w:lang w:val="en-US"/>
              </w:rPr>
              <w:t>-</w:t>
            </w:r>
          </w:p>
        </w:tc>
        <w:tc>
          <w:tcPr>
            <w:tcW w:w="7655" w:type="dxa"/>
          </w:tcPr>
          <w:p w:rsidR="00580651" w:rsidRPr="00580651" w:rsidRDefault="00580651" w:rsidP="00580651">
            <w:pPr>
              <w:spacing w:line="276" w:lineRule="auto"/>
              <w:jc w:val="both"/>
            </w:pPr>
            <w:r w:rsidRPr="00580651">
              <w:t>завод, предлагающий к поставке смежную продукцию, описанную в настоящих требованиях;</w:t>
            </w:r>
          </w:p>
        </w:tc>
      </w:tr>
      <w:tr w:rsidR="00580651" w:rsidRPr="00580651" w:rsidTr="001C7370">
        <w:tc>
          <w:tcPr>
            <w:tcW w:w="1985" w:type="dxa"/>
          </w:tcPr>
          <w:p w:rsidR="00580651" w:rsidRPr="00580651" w:rsidRDefault="00580651" w:rsidP="00580651">
            <w:pPr>
              <w:spacing w:line="276" w:lineRule="auto"/>
              <w:jc w:val="both"/>
            </w:pPr>
            <w:r w:rsidRPr="00580651">
              <w:t>Заказчик</w:t>
            </w:r>
          </w:p>
        </w:tc>
        <w:tc>
          <w:tcPr>
            <w:tcW w:w="283" w:type="dxa"/>
          </w:tcPr>
          <w:p w:rsidR="00580651" w:rsidRPr="00580651" w:rsidRDefault="00580651" w:rsidP="00580651">
            <w:pPr>
              <w:spacing w:line="276" w:lineRule="auto"/>
              <w:jc w:val="both"/>
              <w:rPr>
                <w:lang w:val="en-US"/>
              </w:rPr>
            </w:pPr>
            <w:r w:rsidRPr="00580651">
              <w:rPr>
                <w:lang w:val="en-US"/>
              </w:rPr>
              <w:t>-</w:t>
            </w:r>
          </w:p>
        </w:tc>
        <w:tc>
          <w:tcPr>
            <w:tcW w:w="7655" w:type="dxa"/>
          </w:tcPr>
          <w:p w:rsidR="00580651" w:rsidRPr="00580651" w:rsidRDefault="00580651" w:rsidP="00580651">
            <w:pPr>
              <w:spacing w:line="276" w:lineRule="auto"/>
              <w:jc w:val="both"/>
            </w:pPr>
            <w:r w:rsidRPr="00580651">
              <w:t>ПАО «Башинформсвязь»;</w:t>
            </w:r>
          </w:p>
        </w:tc>
      </w:tr>
      <w:tr w:rsidR="00580651" w:rsidRPr="00580651" w:rsidTr="001C7370">
        <w:tc>
          <w:tcPr>
            <w:tcW w:w="1985" w:type="dxa"/>
          </w:tcPr>
          <w:p w:rsidR="00580651" w:rsidRPr="00580651" w:rsidRDefault="00580651" w:rsidP="00580651">
            <w:pPr>
              <w:spacing w:line="276" w:lineRule="auto"/>
              <w:jc w:val="both"/>
            </w:pPr>
            <w:r w:rsidRPr="00580651">
              <w:t>Строительная длина</w:t>
            </w:r>
          </w:p>
        </w:tc>
        <w:tc>
          <w:tcPr>
            <w:tcW w:w="283" w:type="dxa"/>
          </w:tcPr>
          <w:p w:rsidR="00580651" w:rsidRPr="00580651" w:rsidRDefault="00580651" w:rsidP="00580651">
            <w:pPr>
              <w:spacing w:line="276" w:lineRule="auto"/>
              <w:jc w:val="both"/>
            </w:pPr>
            <w:r w:rsidRPr="00580651">
              <w:t>-</w:t>
            </w:r>
          </w:p>
        </w:tc>
        <w:tc>
          <w:tcPr>
            <w:tcW w:w="7655" w:type="dxa"/>
          </w:tcPr>
          <w:p w:rsidR="00580651" w:rsidRPr="00580651" w:rsidRDefault="00580651" w:rsidP="00580651">
            <w:pPr>
              <w:spacing w:line="276" w:lineRule="auto"/>
              <w:jc w:val="both"/>
            </w:pPr>
            <w:r w:rsidRPr="00580651">
              <w:t>в поставке (позиция поставки) неразрывная длина одной упаковки ОК, которая поставляется в количестве, указываемом в процентном выражении для каждой конкретной поставки от общего количества поставляемой продукции, согласно проценту строительной длины;</w:t>
            </w:r>
          </w:p>
        </w:tc>
      </w:tr>
      <w:tr w:rsidR="00580651" w:rsidRPr="00580651" w:rsidTr="001C7370">
        <w:tc>
          <w:tcPr>
            <w:tcW w:w="1985" w:type="dxa"/>
          </w:tcPr>
          <w:p w:rsidR="00580651" w:rsidRPr="00580651" w:rsidRDefault="00580651" w:rsidP="00580651">
            <w:pPr>
              <w:spacing w:line="276" w:lineRule="auto"/>
              <w:jc w:val="both"/>
            </w:pPr>
            <w:r w:rsidRPr="00580651">
              <w:t>Минимально допустимая длина (м)</w:t>
            </w:r>
          </w:p>
        </w:tc>
        <w:tc>
          <w:tcPr>
            <w:tcW w:w="283" w:type="dxa"/>
          </w:tcPr>
          <w:p w:rsidR="00580651" w:rsidRPr="00580651" w:rsidRDefault="00580651" w:rsidP="00580651">
            <w:pPr>
              <w:spacing w:line="276" w:lineRule="auto"/>
              <w:jc w:val="both"/>
            </w:pPr>
            <w:r w:rsidRPr="00580651">
              <w:t>-</w:t>
            </w:r>
          </w:p>
        </w:tc>
        <w:tc>
          <w:tcPr>
            <w:tcW w:w="7655" w:type="dxa"/>
          </w:tcPr>
          <w:p w:rsidR="00580651" w:rsidRPr="00580651" w:rsidRDefault="00580651" w:rsidP="00580651">
            <w:pPr>
              <w:spacing w:line="276" w:lineRule="auto"/>
              <w:jc w:val="both"/>
            </w:pPr>
            <w:r w:rsidRPr="00580651">
              <w:t>неразрывная длина ОК, заказываемая к поставке на одной упаковке (барабане) в рамках поставки (позиции поставки).</w:t>
            </w:r>
          </w:p>
        </w:tc>
      </w:tr>
    </w:tbl>
    <w:p w:rsidR="00580651" w:rsidRPr="00580651" w:rsidRDefault="00580651" w:rsidP="00580651">
      <w:pPr>
        <w:keepNext/>
        <w:numPr>
          <w:ilvl w:val="1"/>
          <w:numId w:val="41"/>
        </w:numPr>
        <w:tabs>
          <w:tab w:val="num" w:pos="567"/>
        </w:tabs>
        <w:spacing w:before="240" w:after="120"/>
        <w:ind w:left="567" w:hanging="567"/>
        <w:outlineLvl w:val="0"/>
        <w:rPr>
          <w:b/>
          <w:bCs/>
          <w:i/>
          <w:kern w:val="32"/>
        </w:rPr>
      </w:pPr>
      <w:bookmarkStart w:id="28" w:name="типы_ОК"/>
      <w:r w:rsidRPr="00580651">
        <w:rPr>
          <w:b/>
          <w:bCs/>
          <w:i/>
          <w:kern w:val="32"/>
        </w:rPr>
        <w:t>Возможные типы волоконно</w:t>
      </w:r>
      <w:bookmarkEnd w:id="28"/>
      <w:r w:rsidRPr="00580651">
        <w:rPr>
          <w:b/>
          <w:bCs/>
          <w:i/>
          <w:kern w:val="32"/>
        </w:rPr>
        <w:t>-оптических кабелей</w:t>
      </w:r>
    </w:p>
    <w:p w:rsidR="00580651" w:rsidRPr="00580651" w:rsidRDefault="00580651" w:rsidP="00580651">
      <w:pPr>
        <w:numPr>
          <w:ilvl w:val="0"/>
          <w:numId w:val="27"/>
        </w:numPr>
        <w:spacing w:line="276" w:lineRule="auto"/>
        <w:ind w:left="567" w:firstLine="0"/>
        <w:contextualSpacing/>
      </w:pPr>
      <w:r w:rsidRPr="00580651">
        <w:t>ОК для прокладки в защитные пластиковые трубки (ОК-ЗПТ);</w:t>
      </w:r>
    </w:p>
    <w:p w:rsidR="00580651" w:rsidRPr="00580651" w:rsidRDefault="00580651" w:rsidP="00580651">
      <w:pPr>
        <w:numPr>
          <w:ilvl w:val="0"/>
          <w:numId w:val="27"/>
        </w:numPr>
        <w:spacing w:line="276" w:lineRule="auto"/>
        <w:ind w:left="567" w:firstLine="0"/>
        <w:contextualSpacing/>
      </w:pPr>
      <w:r w:rsidRPr="00580651">
        <w:t>ОК для прокладки в кабельной канализации (ОК-ГТС);</w:t>
      </w:r>
    </w:p>
    <w:p w:rsidR="00580651" w:rsidRPr="00580651" w:rsidRDefault="00580651" w:rsidP="00580651">
      <w:pPr>
        <w:numPr>
          <w:ilvl w:val="0"/>
          <w:numId w:val="27"/>
        </w:numPr>
        <w:spacing w:line="276" w:lineRule="auto"/>
        <w:ind w:left="567" w:firstLine="0"/>
        <w:contextualSpacing/>
      </w:pPr>
      <w:r w:rsidRPr="00580651">
        <w:t>ОК для прямой прокладки в грунт (ОК-ГРУНТ);</w:t>
      </w:r>
    </w:p>
    <w:p w:rsidR="00580651" w:rsidRPr="00580651" w:rsidRDefault="00580651" w:rsidP="00580651">
      <w:pPr>
        <w:numPr>
          <w:ilvl w:val="0"/>
          <w:numId w:val="27"/>
        </w:numPr>
        <w:spacing w:line="276" w:lineRule="auto"/>
        <w:ind w:left="567" w:firstLine="0"/>
        <w:contextualSpacing/>
      </w:pPr>
      <w:r w:rsidRPr="00580651">
        <w:t>ОК для подвески по опорам городского хозяйства, опорам ЛЭП, диэлектрический (ОКСН);</w:t>
      </w:r>
    </w:p>
    <w:p w:rsidR="00580651" w:rsidRPr="00580651" w:rsidRDefault="00580651" w:rsidP="00580651">
      <w:pPr>
        <w:numPr>
          <w:ilvl w:val="0"/>
          <w:numId w:val="27"/>
        </w:numPr>
        <w:spacing w:line="276" w:lineRule="auto"/>
        <w:ind w:left="567" w:firstLine="0"/>
        <w:contextualSpacing/>
        <w:rPr>
          <w:color w:val="000000"/>
        </w:rPr>
      </w:pPr>
      <w:r w:rsidRPr="00580651">
        <w:t xml:space="preserve">ОК для подвески по опорам воздушных линий электропередачи, встроенный в </w:t>
      </w:r>
      <w:r w:rsidRPr="00580651">
        <w:rPr>
          <w:color w:val="000000"/>
        </w:rPr>
        <w:t>грозозащитный трос (ОКГТ);</w:t>
      </w:r>
    </w:p>
    <w:p w:rsidR="00580651" w:rsidRPr="00580651" w:rsidRDefault="00580651" w:rsidP="00580651">
      <w:pPr>
        <w:numPr>
          <w:ilvl w:val="0"/>
          <w:numId w:val="27"/>
        </w:numPr>
        <w:spacing w:line="276" w:lineRule="auto"/>
        <w:ind w:left="567" w:firstLine="0"/>
        <w:contextualSpacing/>
        <w:rPr>
          <w:color w:val="000000"/>
        </w:rPr>
      </w:pPr>
      <w:r w:rsidRPr="00580651">
        <w:rPr>
          <w:color w:val="000000"/>
        </w:rPr>
        <w:t>ОК для подвески по опорам воздушных линий электропередачи, с выносным силовым элементом (тросом) тип «8» (ОКЛЖ-ВС (ВД))</w:t>
      </w:r>
    </w:p>
    <w:p w:rsidR="00580651" w:rsidRPr="00580651" w:rsidRDefault="00580651" w:rsidP="00580651">
      <w:pPr>
        <w:numPr>
          <w:ilvl w:val="0"/>
          <w:numId w:val="27"/>
        </w:numPr>
        <w:spacing w:line="276" w:lineRule="auto"/>
        <w:ind w:left="567" w:firstLine="0"/>
        <w:contextualSpacing/>
        <w:rPr>
          <w:color w:val="000000"/>
        </w:rPr>
      </w:pPr>
      <w:r w:rsidRPr="00580651">
        <w:rPr>
          <w:color w:val="000000"/>
        </w:rPr>
        <w:t xml:space="preserve">ОК для </w:t>
      </w:r>
      <w:proofErr w:type="spellStart"/>
      <w:r w:rsidRPr="00580651">
        <w:rPr>
          <w:color w:val="000000"/>
        </w:rPr>
        <w:t>внутриобъектовой</w:t>
      </w:r>
      <w:proofErr w:type="spellEnd"/>
      <w:r w:rsidRPr="00580651">
        <w:rPr>
          <w:color w:val="000000"/>
        </w:rPr>
        <w:t xml:space="preserve"> прокладки (ОК-ОБЪЕКТ).</w:t>
      </w:r>
    </w:p>
    <w:p w:rsidR="00580651" w:rsidRPr="00580651" w:rsidRDefault="00580651" w:rsidP="00580651">
      <w:pPr>
        <w:spacing w:line="276" w:lineRule="auto"/>
        <w:jc w:val="both"/>
        <w:rPr>
          <w:color w:val="000000"/>
        </w:rPr>
      </w:pPr>
    </w:p>
    <w:p w:rsidR="00580651" w:rsidRPr="00580651" w:rsidRDefault="00580651" w:rsidP="00580651">
      <w:pPr>
        <w:keepNext/>
        <w:numPr>
          <w:ilvl w:val="0"/>
          <w:numId w:val="41"/>
        </w:numPr>
        <w:tabs>
          <w:tab w:val="num" w:pos="432"/>
        </w:tabs>
        <w:spacing w:before="240" w:after="120"/>
        <w:ind w:left="432" w:hanging="432"/>
        <w:outlineLvl w:val="0"/>
        <w:rPr>
          <w:b/>
          <w:bCs/>
          <w:kern w:val="32"/>
        </w:rPr>
      </w:pPr>
      <w:r w:rsidRPr="00580651">
        <w:rPr>
          <w:b/>
          <w:bCs/>
          <w:kern w:val="32"/>
        </w:rPr>
        <w:t>Требования к магистральному оптическому кабелю</w:t>
      </w:r>
    </w:p>
    <w:p w:rsidR="00580651" w:rsidRPr="00580651" w:rsidRDefault="00580651" w:rsidP="00580651">
      <w:pPr>
        <w:numPr>
          <w:ilvl w:val="1"/>
          <w:numId w:val="42"/>
        </w:numPr>
        <w:tabs>
          <w:tab w:val="left" w:pos="1560"/>
        </w:tabs>
        <w:spacing w:before="120" w:line="276" w:lineRule="auto"/>
        <w:ind w:hanging="1582"/>
        <w:jc w:val="both"/>
        <w:rPr>
          <w:b/>
          <w:i/>
        </w:rPr>
      </w:pPr>
      <w:bookmarkStart w:id="29" w:name="по_назначанию"/>
      <w:r w:rsidRPr="00580651">
        <w:rPr>
          <w:b/>
          <w:i/>
        </w:rPr>
        <w:t>Требования по назнач</w:t>
      </w:r>
      <w:bookmarkEnd w:id="29"/>
      <w:r w:rsidRPr="00580651">
        <w:rPr>
          <w:b/>
          <w:i/>
        </w:rPr>
        <w:t>ению</w:t>
      </w:r>
    </w:p>
    <w:p w:rsidR="00580651" w:rsidRPr="00580651" w:rsidRDefault="00580651" w:rsidP="00580651">
      <w:pPr>
        <w:numPr>
          <w:ilvl w:val="1"/>
          <w:numId w:val="0"/>
        </w:numPr>
        <w:tabs>
          <w:tab w:val="num" w:pos="576"/>
        </w:tabs>
        <w:spacing w:before="240" w:after="60"/>
        <w:ind w:left="576" w:hanging="576"/>
        <w:jc w:val="both"/>
        <w:outlineLvl w:val="1"/>
        <w:rPr>
          <w:bCs/>
          <w:iCs/>
        </w:rPr>
      </w:pPr>
      <w:r w:rsidRPr="00580651">
        <w:rPr>
          <w:bCs/>
          <w:iCs/>
        </w:rPr>
        <w:tab/>
        <w:t>ОК предназначены для защиты ОВ от внешних воздействий.</w:t>
      </w:r>
    </w:p>
    <w:p w:rsidR="00580651" w:rsidRPr="00580651" w:rsidRDefault="00580651" w:rsidP="00580651">
      <w:pPr>
        <w:numPr>
          <w:ilvl w:val="2"/>
          <w:numId w:val="28"/>
        </w:numPr>
        <w:spacing w:before="40" w:after="40"/>
        <w:ind w:left="567" w:firstLine="0"/>
        <w:jc w:val="both"/>
        <w:outlineLvl w:val="2"/>
        <w:rPr>
          <w:bCs/>
        </w:rPr>
      </w:pPr>
      <w:r w:rsidRPr="00580651">
        <w:rPr>
          <w:bCs/>
        </w:rPr>
        <w:t>ОК-ЗПТ предназначены для прокладки в защитных пластмассовых трубах методом задувки в потоке сжатого воздуха.</w:t>
      </w:r>
    </w:p>
    <w:p w:rsidR="00580651" w:rsidRPr="00580651" w:rsidRDefault="00580651" w:rsidP="00580651">
      <w:pPr>
        <w:numPr>
          <w:ilvl w:val="2"/>
          <w:numId w:val="28"/>
        </w:numPr>
        <w:spacing w:before="40" w:after="40"/>
        <w:ind w:left="567" w:firstLine="0"/>
        <w:jc w:val="both"/>
        <w:outlineLvl w:val="2"/>
        <w:rPr>
          <w:bCs/>
          <w:color w:val="000000"/>
        </w:rPr>
      </w:pPr>
      <w:r w:rsidRPr="00580651">
        <w:rPr>
          <w:bCs/>
        </w:rPr>
        <w:t xml:space="preserve">ОК-ГТС предназначены для прокладки в кабельной канализации, трубах, </w:t>
      </w:r>
      <w:r w:rsidRPr="00580651">
        <w:rPr>
          <w:bCs/>
          <w:color w:val="000000"/>
        </w:rPr>
        <w:t>коллекторах.</w:t>
      </w:r>
    </w:p>
    <w:p w:rsidR="00580651" w:rsidRPr="00580651" w:rsidRDefault="00580651" w:rsidP="00580651">
      <w:pPr>
        <w:numPr>
          <w:ilvl w:val="2"/>
          <w:numId w:val="28"/>
        </w:numPr>
        <w:spacing w:before="40" w:after="40"/>
        <w:ind w:left="567" w:firstLine="0"/>
        <w:jc w:val="both"/>
        <w:outlineLvl w:val="2"/>
        <w:rPr>
          <w:bCs/>
          <w:color w:val="000000"/>
        </w:rPr>
      </w:pPr>
      <w:r w:rsidRPr="00580651">
        <w:rPr>
          <w:bCs/>
          <w:color w:val="000000"/>
        </w:rPr>
        <w:t>ОК-ГРУНТ предназначены для прокладки в кабельной канализации при наличии повышенных требований по механической устойчивости, в тоннелях и коллекторах, грунтах всех групп (кроме грунтов, подверженных мерзлотным деформациям).</w:t>
      </w:r>
    </w:p>
    <w:p w:rsidR="00580651" w:rsidRPr="00580651" w:rsidRDefault="00580651" w:rsidP="00580651">
      <w:pPr>
        <w:numPr>
          <w:ilvl w:val="2"/>
          <w:numId w:val="28"/>
        </w:numPr>
        <w:spacing w:before="40" w:after="40"/>
        <w:ind w:left="567" w:firstLine="0"/>
        <w:jc w:val="both"/>
        <w:outlineLvl w:val="2"/>
        <w:rPr>
          <w:bCs/>
          <w:color w:val="000000"/>
        </w:rPr>
      </w:pPr>
      <w:r w:rsidRPr="00580651">
        <w:rPr>
          <w:bCs/>
          <w:color w:val="000000"/>
        </w:rPr>
        <w:t>ОКЛЖ-ВС (ВД) (тип «8») предназначен для подвески на опорах линий связи, электропередачи.</w:t>
      </w:r>
    </w:p>
    <w:p w:rsidR="00580651" w:rsidRPr="00580651" w:rsidRDefault="00580651" w:rsidP="00580651">
      <w:pPr>
        <w:numPr>
          <w:ilvl w:val="2"/>
          <w:numId w:val="28"/>
        </w:numPr>
        <w:spacing w:before="40" w:after="40"/>
        <w:ind w:left="567" w:firstLine="0"/>
        <w:jc w:val="both"/>
        <w:outlineLvl w:val="2"/>
        <w:rPr>
          <w:bCs/>
        </w:rPr>
      </w:pPr>
      <w:r w:rsidRPr="00580651">
        <w:rPr>
          <w:bCs/>
          <w:color w:val="000000"/>
        </w:rPr>
        <w:lastRenderedPageBreak/>
        <w:t xml:space="preserve">ОК-ОБЪЕКТ предназначены для прокладки внутри зданий и сооружений по стенам, в вертикальных и горизонтальных </w:t>
      </w:r>
      <w:proofErr w:type="spellStart"/>
      <w:r w:rsidRPr="00580651">
        <w:rPr>
          <w:bCs/>
        </w:rPr>
        <w:t>кабелепроводах</w:t>
      </w:r>
      <w:proofErr w:type="spellEnd"/>
      <w:r w:rsidRPr="00580651">
        <w:rPr>
          <w:bCs/>
        </w:rPr>
        <w:t xml:space="preserve"> и кабель-ростам, в тоннелях и коллекторах при наличии особых требований пожарной безопасности. Внешняя оболочка ОК выполнена из полиэтилена, не распространяющего горения. </w:t>
      </w:r>
    </w:p>
    <w:p w:rsidR="00580651" w:rsidRPr="00580651" w:rsidRDefault="00580651" w:rsidP="00580651">
      <w:pPr>
        <w:numPr>
          <w:ilvl w:val="1"/>
          <w:numId w:val="42"/>
        </w:numPr>
        <w:tabs>
          <w:tab w:val="left" w:pos="1560"/>
        </w:tabs>
        <w:spacing w:before="120" w:line="276" w:lineRule="auto"/>
        <w:ind w:left="1701" w:hanging="850"/>
        <w:rPr>
          <w:b/>
          <w:i/>
        </w:rPr>
      </w:pPr>
      <w:bookmarkStart w:id="30" w:name="к_конструкц"/>
      <w:r w:rsidRPr="00580651">
        <w:rPr>
          <w:b/>
          <w:i/>
        </w:rPr>
        <w:t>Требование к конструкции</w:t>
      </w:r>
    </w:p>
    <w:bookmarkEnd w:id="30"/>
    <w:p w:rsidR="00580651" w:rsidRPr="00580651" w:rsidRDefault="00580651" w:rsidP="00580651">
      <w:pPr>
        <w:keepNext/>
        <w:numPr>
          <w:ilvl w:val="0"/>
          <w:numId w:val="29"/>
        </w:numPr>
        <w:spacing w:before="120" w:after="60" w:line="276" w:lineRule="auto"/>
        <w:ind w:hanging="153"/>
        <w:contextualSpacing/>
        <w:jc w:val="both"/>
        <w:outlineLvl w:val="1"/>
        <w:rPr>
          <w:bCs/>
          <w:iCs/>
        </w:rPr>
      </w:pPr>
      <w:r w:rsidRPr="00580651">
        <w:rPr>
          <w:bCs/>
          <w:iCs/>
        </w:rPr>
        <w:t xml:space="preserve">Конструкция ОК, предлагаемая Заводом, должна обеспечивать его оптические, физико-механические и климатические параметры, защиту оптических волокон от внешних воздействий в течение его срока службы. </w:t>
      </w:r>
    </w:p>
    <w:p w:rsidR="00580651" w:rsidRPr="00580651" w:rsidRDefault="00580651" w:rsidP="00580651">
      <w:pPr>
        <w:keepNext/>
        <w:numPr>
          <w:ilvl w:val="0"/>
          <w:numId w:val="29"/>
        </w:numPr>
        <w:spacing w:before="120" w:after="60" w:line="276" w:lineRule="auto"/>
        <w:ind w:hanging="153"/>
        <w:contextualSpacing/>
        <w:jc w:val="both"/>
        <w:outlineLvl w:val="1"/>
        <w:rPr>
          <w:bCs/>
          <w:iCs/>
        </w:rPr>
      </w:pPr>
      <w:r w:rsidRPr="00580651">
        <w:rPr>
          <w:bCs/>
          <w:iCs/>
        </w:rPr>
        <w:t xml:space="preserve">Количество ОВ в кабеле определяется заказом. </w:t>
      </w:r>
    </w:p>
    <w:p w:rsidR="00580651" w:rsidRPr="00580651" w:rsidRDefault="00580651" w:rsidP="00580651">
      <w:pPr>
        <w:keepNext/>
        <w:numPr>
          <w:ilvl w:val="0"/>
          <w:numId w:val="29"/>
        </w:numPr>
        <w:spacing w:before="120" w:after="60" w:line="276" w:lineRule="auto"/>
        <w:ind w:hanging="153"/>
        <w:contextualSpacing/>
        <w:jc w:val="both"/>
        <w:outlineLvl w:val="1"/>
        <w:rPr>
          <w:bCs/>
          <w:iCs/>
        </w:rPr>
      </w:pPr>
      <w:r w:rsidRPr="00580651">
        <w:rPr>
          <w:bCs/>
          <w:iCs/>
        </w:rPr>
        <w:t>Поставляемые строительные длины не должны содержать сращенные ОВ.</w:t>
      </w:r>
    </w:p>
    <w:p w:rsidR="00580651" w:rsidRPr="00580651" w:rsidRDefault="00580651" w:rsidP="00580651">
      <w:pPr>
        <w:keepNext/>
        <w:numPr>
          <w:ilvl w:val="0"/>
          <w:numId w:val="29"/>
        </w:numPr>
        <w:spacing w:before="120" w:after="60" w:line="276" w:lineRule="auto"/>
        <w:ind w:hanging="153"/>
        <w:contextualSpacing/>
        <w:jc w:val="both"/>
        <w:outlineLvl w:val="1"/>
        <w:rPr>
          <w:bCs/>
          <w:iCs/>
        </w:rPr>
      </w:pPr>
      <w:r w:rsidRPr="00580651">
        <w:rPr>
          <w:bCs/>
          <w:iCs/>
        </w:rPr>
        <w:t xml:space="preserve">Оптический модуль должен представлять собой трубку из </w:t>
      </w:r>
      <w:proofErr w:type="spellStart"/>
      <w:r w:rsidRPr="00580651">
        <w:rPr>
          <w:bCs/>
          <w:iCs/>
        </w:rPr>
        <w:t>полибутилентерефталата</w:t>
      </w:r>
      <w:proofErr w:type="spellEnd"/>
      <w:r w:rsidRPr="00580651">
        <w:rPr>
          <w:bCs/>
          <w:iCs/>
        </w:rPr>
        <w:t xml:space="preserve"> (ПБТ) или других равноценных композиций, внутри которой располагаются 2, 4, 6 или более свободно уложенных ОВ. В случае конструкции с центральной трубкой каждый пучок волокон должен быть обмотан двумя разнонаправленными кодирующими нитями. </w:t>
      </w:r>
    </w:p>
    <w:p w:rsidR="00580651" w:rsidRPr="00580651" w:rsidRDefault="00580651" w:rsidP="00580651">
      <w:pPr>
        <w:keepNext/>
        <w:numPr>
          <w:ilvl w:val="0"/>
          <w:numId w:val="29"/>
        </w:numPr>
        <w:spacing w:before="120" w:after="60" w:line="276" w:lineRule="auto"/>
        <w:ind w:hanging="153"/>
        <w:contextualSpacing/>
        <w:jc w:val="both"/>
        <w:outlineLvl w:val="1"/>
        <w:rPr>
          <w:bCs/>
          <w:iCs/>
        </w:rPr>
      </w:pPr>
      <w:r w:rsidRPr="00580651">
        <w:rPr>
          <w:bCs/>
          <w:iCs/>
        </w:rPr>
        <w:t xml:space="preserve">Расцветка ОВ в модуле и расцветка модулей должны соответствовать таблице и уточняется в заказе: </w:t>
      </w:r>
    </w:p>
    <w:p w:rsidR="00580651" w:rsidRPr="00580651" w:rsidRDefault="00580651" w:rsidP="00580651"/>
    <w:p w:rsidR="00580651" w:rsidRPr="00580651" w:rsidRDefault="00580651" w:rsidP="00580651">
      <w:pPr>
        <w:keepNext/>
        <w:keepLines/>
        <w:spacing w:before="200"/>
        <w:jc w:val="right"/>
        <w:outlineLvl w:val="2"/>
        <w:rPr>
          <w:b/>
          <w:bCs/>
        </w:rPr>
      </w:pPr>
      <w:r w:rsidRPr="00580651">
        <w:rPr>
          <w:b/>
          <w:bCs/>
        </w:rPr>
        <w:t>Таблица №1 Расцветка ОВ в модуле.</w:t>
      </w:r>
    </w:p>
    <w:tbl>
      <w:tblPr>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0A0" w:firstRow="1" w:lastRow="0" w:firstColumn="1" w:lastColumn="0" w:noHBand="0" w:noVBand="0"/>
      </w:tblPr>
      <w:tblGrid>
        <w:gridCol w:w="959"/>
        <w:gridCol w:w="2305"/>
        <w:gridCol w:w="549"/>
        <w:gridCol w:w="549"/>
        <w:gridCol w:w="549"/>
        <w:gridCol w:w="549"/>
        <w:gridCol w:w="610"/>
        <w:gridCol w:w="610"/>
        <w:gridCol w:w="610"/>
        <w:gridCol w:w="610"/>
        <w:gridCol w:w="1671"/>
      </w:tblGrid>
      <w:tr w:rsidR="00580651" w:rsidRPr="00580651" w:rsidTr="001C7370">
        <w:tc>
          <w:tcPr>
            <w:tcW w:w="959" w:type="dxa"/>
            <w:vMerge w:val="restart"/>
            <w:shd w:val="clear" w:color="auto" w:fill="BFBFBF"/>
            <w:vAlign w:val="center"/>
          </w:tcPr>
          <w:p w:rsidR="00580651" w:rsidRPr="00580651" w:rsidRDefault="00580651" w:rsidP="00580651">
            <w:pPr>
              <w:jc w:val="center"/>
              <w:rPr>
                <w:lang w:eastAsia="en-US"/>
              </w:rPr>
            </w:pPr>
            <w:r w:rsidRPr="00580651">
              <w:rPr>
                <w:lang w:eastAsia="en-US"/>
              </w:rPr>
              <w:t>Номер волокна</w:t>
            </w:r>
          </w:p>
        </w:tc>
        <w:tc>
          <w:tcPr>
            <w:tcW w:w="2305" w:type="dxa"/>
            <w:vMerge w:val="restart"/>
            <w:shd w:val="clear" w:color="auto" w:fill="BFBFBF"/>
            <w:vAlign w:val="center"/>
          </w:tcPr>
          <w:p w:rsidR="00580651" w:rsidRPr="00580651" w:rsidRDefault="00580651" w:rsidP="00580651">
            <w:pPr>
              <w:jc w:val="center"/>
              <w:rPr>
                <w:lang w:eastAsia="en-US"/>
              </w:rPr>
            </w:pPr>
            <w:r w:rsidRPr="00580651">
              <w:rPr>
                <w:lang w:eastAsia="en-US"/>
              </w:rPr>
              <w:t>Используемые цвета</w:t>
            </w:r>
          </w:p>
        </w:tc>
        <w:tc>
          <w:tcPr>
            <w:tcW w:w="4636" w:type="dxa"/>
            <w:gridSpan w:val="8"/>
            <w:shd w:val="clear" w:color="auto" w:fill="BFBFBF"/>
            <w:vAlign w:val="center"/>
          </w:tcPr>
          <w:p w:rsidR="00580651" w:rsidRPr="00580651" w:rsidRDefault="00580651" w:rsidP="00580651">
            <w:pPr>
              <w:jc w:val="center"/>
              <w:rPr>
                <w:lang w:eastAsia="en-US"/>
              </w:rPr>
            </w:pPr>
            <w:r w:rsidRPr="00580651">
              <w:rPr>
                <w:lang w:eastAsia="en-US"/>
              </w:rPr>
              <w:t>Число волокон в модуле</w:t>
            </w:r>
          </w:p>
        </w:tc>
        <w:tc>
          <w:tcPr>
            <w:tcW w:w="1671" w:type="dxa"/>
            <w:vMerge w:val="restart"/>
            <w:shd w:val="clear" w:color="auto" w:fill="BFBFBF"/>
          </w:tcPr>
          <w:p w:rsidR="00580651" w:rsidRPr="00580651" w:rsidRDefault="00580651" w:rsidP="00580651">
            <w:pPr>
              <w:jc w:val="center"/>
              <w:rPr>
                <w:lang w:eastAsia="en-US"/>
              </w:rPr>
            </w:pPr>
            <w:r w:rsidRPr="00580651">
              <w:rPr>
                <w:lang w:eastAsia="en-US"/>
              </w:rPr>
              <w:t xml:space="preserve">Соответствие стандарту </w:t>
            </w:r>
            <w:r w:rsidRPr="00580651">
              <w:rPr>
                <w:lang w:val="en-US" w:eastAsia="en-US"/>
              </w:rPr>
              <w:t>TIA</w:t>
            </w:r>
            <w:r w:rsidRPr="00580651">
              <w:rPr>
                <w:lang w:eastAsia="en-US"/>
              </w:rPr>
              <w:t>/</w:t>
            </w:r>
            <w:r w:rsidRPr="00580651">
              <w:rPr>
                <w:lang w:val="en-US" w:eastAsia="en-US"/>
              </w:rPr>
              <w:t>EIA</w:t>
            </w:r>
            <w:r w:rsidRPr="00580651">
              <w:rPr>
                <w:lang w:eastAsia="en-US"/>
              </w:rPr>
              <w:t>-598</w:t>
            </w:r>
            <w:r w:rsidRPr="00580651">
              <w:rPr>
                <w:lang w:val="en-US" w:eastAsia="en-US"/>
              </w:rPr>
              <w:t>C</w:t>
            </w:r>
          </w:p>
        </w:tc>
      </w:tr>
      <w:tr w:rsidR="00580651" w:rsidRPr="00580651" w:rsidTr="001C7370">
        <w:tc>
          <w:tcPr>
            <w:tcW w:w="959" w:type="dxa"/>
            <w:vMerge/>
            <w:vAlign w:val="center"/>
          </w:tcPr>
          <w:p w:rsidR="00580651" w:rsidRPr="00580651" w:rsidRDefault="00580651" w:rsidP="00580651">
            <w:pPr>
              <w:rPr>
                <w:lang w:eastAsia="en-US"/>
              </w:rPr>
            </w:pPr>
          </w:p>
        </w:tc>
        <w:tc>
          <w:tcPr>
            <w:tcW w:w="6331" w:type="dxa"/>
            <w:vMerge/>
            <w:vAlign w:val="center"/>
          </w:tcPr>
          <w:p w:rsidR="00580651" w:rsidRPr="00580651" w:rsidRDefault="00580651" w:rsidP="00580651">
            <w:pPr>
              <w:rPr>
                <w:lang w:eastAsia="en-US"/>
              </w:rPr>
            </w:pPr>
          </w:p>
        </w:tc>
        <w:tc>
          <w:tcPr>
            <w:tcW w:w="549" w:type="dxa"/>
            <w:shd w:val="clear" w:color="auto" w:fill="BFBFBF"/>
            <w:vAlign w:val="center"/>
          </w:tcPr>
          <w:p w:rsidR="00580651" w:rsidRPr="00580651" w:rsidRDefault="00580651" w:rsidP="00580651">
            <w:pPr>
              <w:jc w:val="center"/>
              <w:rPr>
                <w:lang w:eastAsia="en-US"/>
              </w:rPr>
            </w:pPr>
            <w:r w:rsidRPr="00580651">
              <w:rPr>
                <w:lang w:eastAsia="en-US"/>
              </w:rPr>
              <w:t>2</w:t>
            </w:r>
          </w:p>
        </w:tc>
        <w:tc>
          <w:tcPr>
            <w:tcW w:w="549" w:type="dxa"/>
            <w:shd w:val="clear" w:color="auto" w:fill="BFBFBF"/>
            <w:vAlign w:val="center"/>
          </w:tcPr>
          <w:p w:rsidR="00580651" w:rsidRPr="00580651" w:rsidRDefault="00580651" w:rsidP="00580651">
            <w:pPr>
              <w:jc w:val="center"/>
              <w:rPr>
                <w:lang w:eastAsia="en-US"/>
              </w:rPr>
            </w:pPr>
            <w:r w:rsidRPr="00580651">
              <w:rPr>
                <w:lang w:eastAsia="en-US"/>
              </w:rPr>
              <w:t>4</w:t>
            </w:r>
          </w:p>
        </w:tc>
        <w:tc>
          <w:tcPr>
            <w:tcW w:w="549" w:type="dxa"/>
            <w:shd w:val="clear" w:color="auto" w:fill="BFBFBF"/>
            <w:vAlign w:val="center"/>
          </w:tcPr>
          <w:p w:rsidR="00580651" w:rsidRPr="00580651" w:rsidRDefault="00580651" w:rsidP="00580651">
            <w:pPr>
              <w:jc w:val="center"/>
              <w:rPr>
                <w:lang w:eastAsia="en-US"/>
              </w:rPr>
            </w:pPr>
            <w:r w:rsidRPr="00580651">
              <w:rPr>
                <w:lang w:eastAsia="en-US"/>
              </w:rPr>
              <w:t>6</w:t>
            </w:r>
          </w:p>
        </w:tc>
        <w:tc>
          <w:tcPr>
            <w:tcW w:w="549" w:type="dxa"/>
            <w:shd w:val="clear" w:color="auto" w:fill="BFBFBF"/>
            <w:vAlign w:val="center"/>
          </w:tcPr>
          <w:p w:rsidR="00580651" w:rsidRPr="00580651" w:rsidRDefault="00580651" w:rsidP="00580651">
            <w:pPr>
              <w:jc w:val="center"/>
              <w:rPr>
                <w:lang w:eastAsia="en-US"/>
              </w:rPr>
            </w:pPr>
            <w:r w:rsidRPr="00580651">
              <w:rPr>
                <w:lang w:eastAsia="en-US"/>
              </w:rPr>
              <w:t>8</w:t>
            </w:r>
          </w:p>
        </w:tc>
        <w:tc>
          <w:tcPr>
            <w:tcW w:w="610" w:type="dxa"/>
            <w:shd w:val="clear" w:color="auto" w:fill="BFBFBF"/>
            <w:vAlign w:val="center"/>
          </w:tcPr>
          <w:p w:rsidR="00580651" w:rsidRPr="00580651" w:rsidRDefault="00580651" w:rsidP="00580651">
            <w:pPr>
              <w:jc w:val="center"/>
              <w:rPr>
                <w:lang w:eastAsia="en-US"/>
              </w:rPr>
            </w:pPr>
            <w:r w:rsidRPr="00580651">
              <w:rPr>
                <w:lang w:eastAsia="en-US"/>
              </w:rPr>
              <w:t>10</w:t>
            </w:r>
          </w:p>
        </w:tc>
        <w:tc>
          <w:tcPr>
            <w:tcW w:w="610" w:type="dxa"/>
            <w:shd w:val="clear" w:color="auto" w:fill="BFBFBF"/>
            <w:vAlign w:val="center"/>
          </w:tcPr>
          <w:p w:rsidR="00580651" w:rsidRPr="00580651" w:rsidRDefault="00580651" w:rsidP="00580651">
            <w:pPr>
              <w:jc w:val="center"/>
              <w:rPr>
                <w:lang w:eastAsia="en-US"/>
              </w:rPr>
            </w:pPr>
            <w:r w:rsidRPr="00580651">
              <w:rPr>
                <w:lang w:eastAsia="en-US"/>
              </w:rPr>
              <w:t>12</w:t>
            </w:r>
          </w:p>
        </w:tc>
        <w:tc>
          <w:tcPr>
            <w:tcW w:w="610" w:type="dxa"/>
            <w:shd w:val="clear" w:color="auto" w:fill="BFBFBF"/>
            <w:vAlign w:val="center"/>
          </w:tcPr>
          <w:p w:rsidR="00580651" w:rsidRPr="00580651" w:rsidRDefault="00580651" w:rsidP="00580651">
            <w:pPr>
              <w:jc w:val="center"/>
              <w:rPr>
                <w:lang w:eastAsia="en-US"/>
              </w:rPr>
            </w:pPr>
            <w:r w:rsidRPr="00580651">
              <w:rPr>
                <w:lang w:eastAsia="en-US"/>
              </w:rPr>
              <w:t>14</w:t>
            </w:r>
          </w:p>
        </w:tc>
        <w:tc>
          <w:tcPr>
            <w:tcW w:w="610" w:type="dxa"/>
            <w:shd w:val="clear" w:color="auto" w:fill="BFBFBF"/>
            <w:vAlign w:val="center"/>
          </w:tcPr>
          <w:p w:rsidR="00580651" w:rsidRPr="00580651" w:rsidRDefault="00580651" w:rsidP="00580651">
            <w:pPr>
              <w:jc w:val="center"/>
              <w:rPr>
                <w:lang w:eastAsia="en-US"/>
              </w:rPr>
            </w:pPr>
            <w:r w:rsidRPr="00580651">
              <w:rPr>
                <w:lang w:eastAsia="en-US"/>
              </w:rPr>
              <w:t>16</w:t>
            </w:r>
          </w:p>
        </w:tc>
        <w:tc>
          <w:tcPr>
            <w:tcW w:w="1671" w:type="dxa"/>
            <w:vMerge/>
            <w:vAlign w:val="center"/>
          </w:tcPr>
          <w:p w:rsidR="00580651" w:rsidRPr="00580651" w:rsidRDefault="00580651" w:rsidP="00580651">
            <w:pPr>
              <w:rPr>
                <w:lang w:eastAsia="en-US"/>
              </w:rPr>
            </w:pPr>
          </w:p>
        </w:tc>
      </w:tr>
      <w:tr w:rsidR="00580651" w:rsidRPr="00580651" w:rsidTr="001C7370">
        <w:tc>
          <w:tcPr>
            <w:tcW w:w="959" w:type="dxa"/>
          </w:tcPr>
          <w:p w:rsidR="00580651" w:rsidRPr="00580651" w:rsidRDefault="00580651" w:rsidP="00580651">
            <w:pPr>
              <w:jc w:val="center"/>
              <w:rPr>
                <w:lang w:eastAsia="en-US"/>
              </w:rPr>
            </w:pPr>
            <w:r w:rsidRPr="00580651">
              <w:rPr>
                <w:lang w:eastAsia="en-US"/>
              </w:rPr>
              <w:t>1</w:t>
            </w:r>
          </w:p>
        </w:tc>
        <w:tc>
          <w:tcPr>
            <w:tcW w:w="2305" w:type="dxa"/>
          </w:tcPr>
          <w:p w:rsidR="00580651" w:rsidRPr="00580651" w:rsidRDefault="00580651" w:rsidP="00580651">
            <w:pPr>
              <w:rPr>
                <w:lang w:eastAsia="en-US"/>
              </w:rPr>
            </w:pPr>
            <w:r w:rsidRPr="00580651">
              <w:rPr>
                <w:lang w:eastAsia="en-US"/>
              </w:rPr>
              <w:t>Синий</w:t>
            </w:r>
          </w:p>
        </w:tc>
        <w:tc>
          <w:tcPr>
            <w:tcW w:w="549" w:type="dxa"/>
            <w:shd w:val="clear" w:color="auto" w:fill="0070C0"/>
          </w:tcPr>
          <w:p w:rsidR="00580651" w:rsidRPr="00580651" w:rsidRDefault="00580651" w:rsidP="00580651">
            <w:pPr>
              <w:rPr>
                <w:lang w:eastAsia="en-US"/>
              </w:rPr>
            </w:pPr>
          </w:p>
        </w:tc>
        <w:tc>
          <w:tcPr>
            <w:tcW w:w="549" w:type="dxa"/>
            <w:shd w:val="clear" w:color="auto" w:fill="0070C0"/>
          </w:tcPr>
          <w:p w:rsidR="00580651" w:rsidRPr="00580651" w:rsidRDefault="00580651" w:rsidP="00580651">
            <w:pPr>
              <w:rPr>
                <w:lang w:eastAsia="en-US"/>
              </w:rPr>
            </w:pPr>
          </w:p>
        </w:tc>
        <w:tc>
          <w:tcPr>
            <w:tcW w:w="549" w:type="dxa"/>
            <w:shd w:val="clear" w:color="auto" w:fill="0070C0"/>
          </w:tcPr>
          <w:p w:rsidR="00580651" w:rsidRPr="00580651" w:rsidRDefault="00580651" w:rsidP="00580651">
            <w:pPr>
              <w:rPr>
                <w:lang w:eastAsia="en-US"/>
              </w:rPr>
            </w:pPr>
          </w:p>
        </w:tc>
        <w:tc>
          <w:tcPr>
            <w:tcW w:w="549" w:type="dxa"/>
            <w:shd w:val="clear" w:color="auto" w:fill="0070C0"/>
          </w:tcPr>
          <w:p w:rsidR="00580651" w:rsidRPr="00580651" w:rsidRDefault="00580651" w:rsidP="00580651">
            <w:pPr>
              <w:rPr>
                <w:lang w:eastAsia="en-US"/>
              </w:rPr>
            </w:pPr>
          </w:p>
        </w:tc>
        <w:tc>
          <w:tcPr>
            <w:tcW w:w="610" w:type="dxa"/>
            <w:shd w:val="clear" w:color="auto" w:fill="0070C0"/>
          </w:tcPr>
          <w:p w:rsidR="00580651" w:rsidRPr="00580651" w:rsidRDefault="00580651" w:rsidP="00580651">
            <w:pPr>
              <w:rPr>
                <w:lang w:eastAsia="en-US"/>
              </w:rPr>
            </w:pPr>
          </w:p>
        </w:tc>
        <w:tc>
          <w:tcPr>
            <w:tcW w:w="610" w:type="dxa"/>
            <w:shd w:val="clear" w:color="auto" w:fill="0070C0"/>
          </w:tcPr>
          <w:p w:rsidR="00580651" w:rsidRPr="00580651" w:rsidRDefault="00580651" w:rsidP="00580651">
            <w:pPr>
              <w:rPr>
                <w:lang w:eastAsia="en-US"/>
              </w:rPr>
            </w:pPr>
          </w:p>
        </w:tc>
        <w:tc>
          <w:tcPr>
            <w:tcW w:w="610" w:type="dxa"/>
            <w:shd w:val="clear" w:color="auto" w:fill="0070C0"/>
          </w:tcPr>
          <w:p w:rsidR="00580651" w:rsidRPr="00580651" w:rsidRDefault="00580651" w:rsidP="00580651">
            <w:pPr>
              <w:rPr>
                <w:lang w:eastAsia="en-US"/>
              </w:rPr>
            </w:pPr>
          </w:p>
        </w:tc>
        <w:tc>
          <w:tcPr>
            <w:tcW w:w="610" w:type="dxa"/>
            <w:shd w:val="clear" w:color="auto" w:fill="0070C0"/>
          </w:tcPr>
          <w:p w:rsidR="00580651" w:rsidRPr="00580651" w:rsidRDefault="00580651" w:rsidP="00580651">
            <w:pPr>
              <w:rPr>
                <w:lang w:eastAsia="en-US"/>
              </w:rPr>
            </w:pPr>
          </w:p>
        </w:tc>
        <w:tc>
          <w:tcPr>
            <w:tcW w:w="1671" w:type="dxa"/>
            <w:vMerge w:val="restart"/>
            <w:shd w:val="clear" w:color="auto" w:fill="BFBFBF"/>
          </w:tcPr>
          <w:p w:rsidR="00580651" w:rsidRPr="00580651" w:rsidRDefault="00580651" w:rsidP="00580651">
            <w:pPr>
              <w:rPr>
                <w:lang w:eastAsia="en-US"/>
              </w:rPr>
            </w:pPr>
            <w:r w:rsidRPr="00580651">
              <w:rPr>
                <w:lang w:eastAsia="en-US"/>
              </w:rPr>
              <w:t>В соответствие со стандартом</w:t>
            </w:r>
          </w:p>
        </w:tc>
      </w:tr>
      <w:tr w:rsidR="00580651" w:rsidRPr="00580651" w:rsidTr="001C7370">
        <w:tc>
          <w:tcPr>
            <w:tcW w:w="959" w:type="dxa"/>
            <w:shd w:val="clear" w:color="auto" w:fill="BFBFBF"/>
          </w:tcPr>
          <w:p w:rsidR="00580651" w:rsidRPr="00580651" w:rsidRDefault="00580651" w:rsidP="00580651">
            <w:pPr>
              <w:jc w:val="center"/>
              <w:rPr>
                <w:lang w:eastAsia="en-US"/>
              </w:rPr>
            </w:pPr>
            <w:r w:rsidRPr="00580651">
              <w:rPr>
                <w:lang w:eastAsia="en-US"/>
              </w:rPr>
              <w:t>2</w:t>
            </w:r>
          </w:p>
        </w:tc>
        <w:tc>
          <w:tcPr>
            <w:tcW w:w="2305" w:type="dxa"/>
            <w:shd w:val="clear" w:color="auto" w:fill="BFBFBF"/>
          </w:tcPr>
          <w:p w:rsidR="00580651" w:rsidRPr="00580651" w:rsidRDefault="00580651" w:rsidP="00580651">
            <w:pPr>
              <w:rPr>
                <w:lang w:eastAsia="en-US"/>
              </w:rPr>
            </w:pPr>
            <w:r w:rsidRPr="00580651">
              <w:rPr>
                <w:lang w:eastAsia="en-US"/>
              </w:rPr>
              <w:t>Оранжевый</w:t>
            </w:r>
          </w:p>
        </w:tc>
        <w:tc>
          <w:tcPr>
            <w:tcW w:w="549" w:type="dxa"/>
            <w:shd w:val="clear" w:color="auto" w:fill="FFC000"/>
          </w:tcPr>
          <w:p w:rsidR="00580651" w:rsidRPr="00580651" w:rsidRDefault="00580651" w:rsidP="00580651">
            <w:pPr>
              <w:rPr>
                <w:lang w:eastAsia="en-US"/>
              </w:rPr>
            </w:pPr>
          </w:p>
        </w:tc>
        <w:tc>
          <w:tcPr>
            <w:tcW w:w="549" w:type="dxa"/>
            <w:shd w:val="clear" w:color="auto" w:fill="FFC000"/>
          </w:tcPr>
          <w:p w:rsidR="00580651" w:rsidRPr="00580651" w:rsidRDefault="00580651" w:rsidP="00580651">
            <w:pPr>
              <w:rPr>
                <w:lang w:eastAsia="en-US"/>
              </w:rPr>
            </w:pPr>
          </w:p>
        </w:tc>
        <w:tc>
          <w:tcPr>
            <w:tcW w:w="549" w:type="dxa"/>
            <w:shd w:val="clear" w:color="auto" w:fill="FFC000"/>
          </w:tcPr>
          <w:p w:rsidR="00580651" w:rsidRPr="00580651" w:rsidRDefault="00580651" w:rsidP="00580651">
            <w:pPr>
              <w:rPr>
                <w:lang w:eastAsia="en-US"/>
              </w:rPr>
            </w:pPr>
          </w:p>
        </w:tc>
        <w:tc>
          <w:tcPr>
            <w:tcW w:w="549" w:type="dxa"/>
            <w:shd w:val="clear" w:color="auto" w:fill="FFC000"/>
          </w:tcPr>
          <w:p w:rsidR="00580651" w:rsidRPr="00580651" w:rsidRDefault="00580651" w:rsidP="00580651">
            <w:pPr>
              <w:rPr>
                <w:lang w:eastAsia="en-US"/>
              </w:rPr>
            </w:pPr>
          </w:p>
        </w:tc>
        <w:tc>
          <w:tcPr>
            <w:tcW w:w="610" w:type="dxa"/>
            <w:shd w:val="clear" w:color="auto" w:fill="FFC000"/>
          </w:tcPr>
          <w:p w:rsidR="00580651" w:rsidRPr="00580651" w:rsidRDefault="00580651" w:rsidP="00580651">
            <w:pPr>
              <w:rPr>
                <w:lang w:eastAsia="en-US"/>
              </w:rPr>
            </w:pPr>
          </w:p>
        </w:tc>
        <w:tc>
          <w:tcPr>
            <w:tcW w:w="610" w:type="dxa"/>
            <w:shd w:val="clear" w:color="auto" w:fill="FFC000"/>
          </w:tcPr>
          <w:p w:rsidR="00580651" w:rsidRPr="00580651" w:rsidRDefault="00580651" w:rsidP="00580651">
            <w:pPr>
              <w:rPr>
                <w:lang w:eastAsia="en-US"/>
              </w:rPr>
            </w:pPr>
          </w:p>
        </w:tc>
        <w:tc>
          <w:tcPr>
            <w:tcW w:w="610" w:type="dxa"/>
            <w:shd w:val="clear" w:color="auto" w:fill="FFC000"/>
          </w:tcPr>
          <w:p w:rsidR="00580651" w:rsidRPr="00580651" w:rsidRDefault="00580651" w:rsidP="00580651">
            <w:pPr>
              <w:rPr>
                <w:lang w:eastAsia="en-US"/>
              </w:rPr>
            </w:pPr>
          </w:p>
        </w:tc>
        <w:tc>
          <w:tcPr>
            <w:tcW w:w="610" w:type="dxa"/>
            <w:shd w:val="clear" w:color="auto" w:fill="FFC000"/>
          </w:tcPr>
          <w:p w:rsidR="00580651" w:rsidRPr="00580651" w:rsidRDefault="00580651" w:rsidP="00580651">
            <w:pPr>
              <w:rPr>
                <w:lang w:eastAsia="en-US"/>
              </w:rPr>
            </w:pPr>
          </w:p>
        </w:tc>
        <w:tc>
          <w:tcPr>
            <w:tcW w:w="1671" w:type="dxa"/>
            <w:vMerge/>
            <w:vAlign w:val="center"/>
          </w:tcPr>
          <w:p w:rsidR="00580651" w:rsidRPr="00580651" w:rsidRDefault="00580651" w:rsidP="00580651">
            <w:pPr>
              <w:rPr>
                <w:lang w:eastAsia="en-US"/>
              </w:rPr>
            </w:pPr>
          </w:p>
        </w:tc>
      </w:tr>
      <w:tr w:rsidR="00580651" w:rsidRPr="00580651" w:rsidTr="001C7370">
        <w:tc>
          <w:tcPr>
            <w:tcW w:w="959" w:type="dxa"/>
          </w:tcPr>
          <w:p w:rsidR="00580651" w:rsidRPr="00580651" w:rsidRDefault="00580651" w:rsidP="00580651">
            <w:pPr>
              <w:jc w:val="center"/>
              <w:rPr>
                <w:lang w:eastAsia="en-US"/>
              </w:rPr>
            </w:pPr>
            <w:r w:rsidRPr="00580651">
              <w:rPr>
                <w:lang w:eastAsia="en-US"/>
              </w:rPr>
              <w:t>3</w:t>
            </w:r>
          </w:p>
        </w:tc>
        <w:tc>
          <w:tcPr>
            <w:tcW w:w="2854" w:type="dxa"/>
            <w:gridSpan w:val="2"/>
          </w:tcPr>
          <w:p w:rsidR="00580651" w:rsidRPr="00580651" w:rsidRDefault="00580651" w:rsidP="00580651">
            <w:pPr>
              <w:rPr>
                <w:lang w:eastAsia="en-US"/>
              </w:rPr>
            </w:pPr>
            <w:r w:rsidRPr="00580651">
              <w:rPr>
                <w:lang w:eastAsia="en-US"/>
              </w:rPr>
              <w:t>Зеленый</w:t>
            </w:r>
          </w:p>
        </w:tc>
        <w:tc>
          <w:tcPr>
            <w:tcW w:w="549" w:type="dxa"/>
            <w:shd w:val="clear" w:color="auto" w:fill="00B050"/>
          </w:tcPr>
          <w:p w:rsidR="00580651" w:rsidRPr="00580651" w:rsidRDefault="00580651" w:rsidP="00580651">
            <w:pPr>
              <w:rPr>
                <w:lang w:eastAsia="en-US"/>
              </w:rPr>
            </w:pPr>
          </w:p>
        </w:tc>
        <w:tc>
          <w:tcPr>
            <w:tcW w:w="549" w:type="dxa"/>
            <w:shd w:val="clear" w:color="auto" w:fill="00B050"/>
          </w:tcPr>
          <w:p w:rsidR="00580651" w:rsidRPr="00580651" w:rsidRDefault="00580651" w:rsidP="00580651">
            <w:pPr>
              <w:rPr>
                <w:lang w:eastAsia="en-US"/>
              </w:rPr>
            </w:pPr>
          </w:p>
        </w:tc>
        <w:tc>
          <w:tcPr>
            <w:tcW w:w="549" w:type="dxa"/>
            <w:shd w:val="clear" w:color="auto" w:fill="00B050"/>
          </w:tcPr>
          <w:p w:rsidR="00580651" w:rsidRPr="00580651" w:rsidRDefault="00580651" w:rsidP="00580651">
            <w:pPr>
              <w:rPr>
                <w:lang w:eastAsia="en-US"/>
              </w:rPr>
            </w:pPr>
          </w:p>
        </w:tc>
        <w:tc>
          <w:tcPr>
            <w:tcW w:w="610" w:type="dxa"/>
            <w:shd w:val="clear" w:color="auto" w:fill="00B050"/>
          </w:tcPr>
          <w:p w:rsidR="00580651" w:rsidRPr="00580651" w:rsidRDefault="00580651" w:rsidP="00580651">
            <w:pPr>
              <w:rPr>
                <w:lang w:eastAsia="en-US"/>
              </w:rPr>
            </w:pPr>
          </w:p>
        </w:tc>
        <w:tc>
          <w:tcPr>
            <w:tcW w:w="610" w:type="dxa"/>
            <w:shd w:val="clear" w:color="auto" w:fill="00B050"/>
          </w:tcPr>
          <w:p w:rsidR="00580651" w:rsidRPr="00580651" w:rsidRDefault="00580651" w:rsidP="00580651">
            <w:pPr>
              <w:rPr>
                <w:lang w:eastAsia="en-US"/>
              </w:rPr>
            </w:pPr>
          </w:p>
        </w:tc>
        <w:tc>
          <w:tcPr>
            <w:tcW w:w="610" w:type="dxa"/>
            <w:shd w:val="clear" w:color="auto" w:fill="00B050"/>
          </w:tcPr>
          <w:p w:rsidR="00580651" w:rsidRPr="00580651" w:rsidRDefault="00580651" w:rsidP="00580651">
            <w:pPr>
              <w:rPr>
                <w:lang w:eastAsia="en-US"/>
              </w:rPr>
            </w:pPr>
          </w:p>
        </w:tc>
        <w:tc>
          <w:tcPr>
            <w:tcW w:w="610" w:type="dxa"/>
            <w:shd w:val="clear" w:color="auto" w:fill="00B050"/>
          </w:tcPr>
          <w:p w:rsidR="00580651" w:rsidRPr="00580651" w:rsidRDefault="00580651" w:rsidP="00580651">
            <w:pPr>
              <w:rPr>
                <w:lang w:eastAsia="en-US"/>
              </w:rPr>
            </w:pPr>
          </w:p>
        </w:tc>
        <w:tc>
          <w:tcPr>
            <w:tcW w:w="1671" w:type="dxa"/>
            <w:vMerge/>
            <w:vAlign w:val="center"/>
          </w:tcPr>
          <w:p w:rsidR="00580651" w:rsidRPr="00580651" w:rsidRDefault="00580651" w:rsidP="00580651">
            <w:pPr>
              <w:rPr>
                <w:lang w:eastAsia="en-US"/>
              </w:rPr>
            </w:pPr>
          </w:p>
        </w:tc>
      </w:tr>
      <w:tr w:rsidR="00580651" w:rsidRPr="00580651" w:rsidTr="001C7370">
        <w:tc>
          <w:tcPr>
            <w:tcW w:w="959" w:type="dxa"/>
            <w:shd w:val="clear" w:color="auto" w:fill="BFBFBF"/>
          </w:tcPr>
          <w:p w:rsidR="00580651" w:rsidRPr="00580651" w:rsidRDefault="00580651" w:rsidP="00580651">
            <w:pPr>
              <w:jc w:val="center"/>
              <w:rPr>
                <w:lang w:eastAsia="en-US"/>
              </w:rPr>
            </w:pPr>
            <w:r w:rsidRPr="00580651">
              <w:rPr>
                <w:lang w:eastAsia="en-US"/>
              </w:rPr>
              <w:t>4</w:t>
            </w:r>
          </w:p>
        </w:tc>
        <w:tc>
          <w:tcPr>
            <w:tcW w:w="2854" w:type="dxa"/>
            <w:gridSpan w:val="2"/>
            <w:shd w:val="clear" w:color="auto" w:fill="BFBFBF"/>
          </w:tcPr>
          <w:p w:rsidR="00580651" w:rsidRPr="00580651" w:rsidRDefault="00580651" w:rsidP="00580651">
            <w:pPr>
              <w:rPr>
                <w:lang w:eastAsia="en-US"/>
              </w:rPr>
            </w:pPr>
            <w:r w:rsidRPr="00580651">
              <w:rPr>
                <w:lang w:eastAsia="en-US"/>
              </w:rPr>
              <w:t>Коричневый</w:t>
            </w:r>
          </w:p>
        </w:tc>
        <w:tc>
          <w:tcPr>
            <w:tcW w:w="549" w:type="dxa"/>
            <w:shd w:val="clear" w:color="auto" w:fill="4A442A"/>
          </w:tcPr>
          <w:p w:rsidR="00580651" w:rsidRPr="00580651" w:rsidRDefault="00580651" w:rsidP="00580651">
            <w:pPr>
              <w:rPr>
                <w:lang w:eastAsia="en-US"/>
              </w:rPr>
            </w:pPr>
          </w:p>
        </w:tc>
        <w:tc>
          <w:tcPr>
            <w:tcW w:w="549" w:type="dxa"/>
            <w:shd w:val="clear" w:color="auto" w:fill="4A442A"/>
          </w:tcPr>
          <w:p w:rsidR="00580651" w:rsidRPr="00580651" w:rsidRDefault="00580651" w:rsidP="00580651">
            <w:pPr>
              <w:rPr>
                <w:lang w:eastAsia="en-US"/>
              </w:rPr>
            </w:pPr>
          </w:p>
        </w:tc>
        <w:tc>
          <w:tcPr>
            <w:tcW w:w="549" w:type="dxa"/>
            <w:shd w:val="clear" w:color="auto" w:fill="4A442A"/>
          </w:tcPr>
          <w:p w:rsidR="00580651" w:rsidRPr="00580651" w:rsidRDefault="00580651" w:rsidP="00580651">
            <w:pPr>
              <w:rPr>
                <w:lang w:eastAsia="en-US"/>
              </w:rPr>
            </w:pPr>
          </w:p>
        </w:tc>
        <w:tc>
          <w:tcPr>
            <w:tcW w:w="610" w:type="dxa"/>
            <w:shd w:val="clear" w:color="auto" w:fill="4A442A"/>
          </w:tcPr>
          <w:p w:rsidR="00580651" w:rsidRPr="00580651" w:rsidRDefault="00580651" w:rsidP="00580651">
            <w:pPr>
              <w:rPr>
                <w:lang w:eastAsia="en-US"/>
              </w:rPr>
            </w:pPr>
          </w:p>
        </w:tc>
        <w:tc>
          <w:tcPr>
            <w:tcW w:w="610" w:type="dxa"/>
            <w:shd w:val="clear" w:color="auto" w:fill="4A442A"/>
          </w:tcPr>
          <w:p w:rsidR="00580651" w:rsidRPr="00580651" w:rsidRDefault="00580651" w:rsidP="00580651">
            <w:pPr>
              <w:rPr>
                <w:lang w:eastAsia="en-US"/>
              </w:rPr>
            </w:pPr>
          </w:p>
        </w:tc>
        <w:tc>
          <w:tcPr>
            <w:tcW w:w="610" w:type="dxa"/>
            <w:shd w:val="clear" w:color="auto" w:fill="4A442A"/>
          </w:tcPr>
          <w:p w:rsidR="00580651" w:rsidRPr="00580651" w:rsidRDefault="00580651" w:rsidP="00580651">
            <w:pPr>
              <w:rPr>
                <w:lang w:eastAsia="en-US"/>
              </w:rPr>
            </w:pPr>
          </w:p>
        </w:tc>
        <w:tc>
          <w:tcPr>
            <w:tcW w:w="610" w:type="dxa"/>
            <w:shd w:val="clear" w:color="auto" w:fill="4A442A"/>
          </w:tcPr>
          <w:p w:rsidR="00580651" w:rsidRPr="00580651" w:rsidRDefault="00580651" w:rsidP="00580651">
            <w:pPr>
              <w:rPr>
                <w:lang w:eastAsia="en-US"/>
              </w:rPr>
            </w:pPr>
          </w:p>
        </w:tc>
        <w:tc>
          <w:tcPr>
            <w:tcW w:w="1671" w:type="dxa"/>
            <w:vMerge/>
            <w:vAlign w:val="center"/>
          </w:tcPr>
          <w:p w:rsidR="00580651" w:rsidRPr="00580651" w:rsidRDefault="00580651" w:rsidP="00580651">
            <w:pPr>
              <w:rPr>
                <w:lang w:eastAsia="en-US"/>
              </w:rPr>
            </w:pPr>
          </w:p>
        </w:tc>
      </w:tr>
      <w:tr w:rsidR="00580651" w:rsidRPr="00580651" w:rsidTr="001C7370">
        <w:tc>
          <w:tcPr>
            <w:tcW w:w="959" w:type="dxa"/>
          </w:tcPr>
          <w:p w:rsidR="00580651" w:rsidRPr="00580651" w:rsidRDefault="00580651" w:rsidP="00580651">
            <w:pPr>
              <w:jc w:val="center"/>
              <w:rPr>
                <w:lang w:eastAsia="en-US"/>
              </w:rPr>
            </w:pPr>
            <w:r w:rsidRPr="00580651">
              <w:rPr>
                <w:lang w:eastAsia="en-US"/>
              </w:rPr>
              <w:t>5</w:t>
            </w:r>
          </w:p>
        </w:tc>
        <w:tc>
          <w:tcPr>
            <w:tcW w:w="3403" w:type="dxa"/>
            <w:gridSpan w:val="3"/>
          </w:tcPr>
          <w:p w:rsidR="00580651" w:rsidRPr="00580651" w:rsidRDefault="00580651" w:rsidP="00580651">
            <w:pPr>
              <w:rPr>
                <w:lang w:eastAsia="en-US"/>
              </w:rPr>
            </w:pPr>
            <w:r w:rsidRPr="00580651">
              <w:rPr>
                <w:lang w:eastAsia="en-US"/>
              </w:rPr>
              <w:t>Серый</w:t>
            </w:r>
          </w:p>
        </w:tc>
        <w:tc>
          <w:tcPr>
            <w:tcW w:w="549" w:type="dxa"/>
            <w:shd w:val="clear" w:color="auto" w:fill="808080"/>
          </w:tcPr>
          <w:p w:rsidR="00580651" w:rsidRPr="00580651" w:rsidRDefault="00580651" w:rsidP="00580651">
            <w:pPr>
              <w:rPr>
                <w:lang w:eastAsia="en-US"/>
              </w:rPr>
            </w:pPr>
          </w:p>
        </w:tc>
        <w:tc>
          <w:tcPr>
            <w:tcW w:w="549" w:type="dxa"/>
            <w:shd w:val="clear" w:color="auto" w:fill="808080"/>
          </w:tcPr>
          <w:p w:rsidR="00580651" w:rsidRPr="00580651" w:rsidRDefault="00580651" w:rsidP="00580651">
            <w:pPr>
              <w:rPr>
                <w:lang w:eastAsia="en-US"/>
              </w:rPr>
            </w:pPr>
          </w:p>
        </w:tc>
        <w:tc>
          <w:tcPr>
            <w:tcW w:w="610" w:type="dxa"/>
            <w:shd w:val="clear" w:color="auto" w:fill="808080"/>
          </w:tcPr>
          <w:p w:rsidR="00580651" w:rsidRPr="00580651" w:rsidRDefault="00580651" w:rsidP="00580651">
            <w:pPr>
              <w:rPr>
                <w:lang w:eastAsia="en-US"/>
              </w:rPr>
            </w:pPr>
          </w:p>
        </w:tc>
        <w:tc>
          <w:tcPr>
            <w:tcW w:w="610" w:type="dxa"/>
            <w:shd w:val="clear" w:color="auto" w:fill="808080"/>
          </w:tcPr>
          <w:p w:rsidR="00580651" w:rsidRPr="00580651" w:rsidRDefault="00580651" w:rsidP="00580651">
            <w:pPr>
              <w:rPr>
                <w:lang w:eastAsia="en-US"/>
              </w:rPr>
            </w:pPr>
          </w:p>
        </w:tc>
        <w:tc>
          <w:tcPr>
            <w:tcW w:w="610" w:type="dxa"/>
            <w:shd w:val="clear" w:color="auto" w:fill="808080"/>
          </w:tcPr>
          <w:p w:rsidR="00580651" w:rsidRPr="00580651" w:rsidRDefault="00580651" w:rsidP="00580651">
            <w:pPr>
              <w:rPr>
                <w:lang w:eastAsia="en-US"/>
              </w:rPr>
            </w:pPr>
          </w:p>
        </w:tc>
        <w:tc>
          <w:tcPr>
            <w:tcW w:w="610" w:type="dxa"/>
            <w:shd w:val="clear" w:color="auto" w:fill="808080"/>
          </w:tcPr>
          <w:p w:rsidR="00580651" w:rsidRPr="00580651" w:rsidRDefault="00580651" w:rsidP="00580651">
            <w:pPr>
              <w:rPr>
                <w:lang w:eastAsia="en-US"/>
              </w:rPr>
            </w:pPr>
          </w:p>
        </w:tc>
        <w:tc>
          <w:tcPr>
            <w:tcW w:w="1671" w:type="dxa"/>
            <w:vMerge/>
            <w:vAlign w:val="center"/>
          </w:tcPr>
          <w:p w:rsidR="00580651" w:rsidRPr="00580651" w:rsidRDefault="00580651" w:rsidP="00580651">
            <w:pPr>
              <w:rPr>
                <w:lang w:eastAsia="en-US"/>
              </w:rPr>
            </w:pPr>
          </w:p>
        </w:tc>
      </w:tr>
      <w:tr w:rsidR="00580651" w:rsidRPr="00580651" w:rsidTr="001C7370">
        <w:tc>
          <w:tcPr>
            <w:tcW w:w="959" w:type="dxa"/>
            <w:shd w:val="clear" w:color="auto" w:fill="BFBFBF"/>
          </w:tcPr>
          <w:p w:rsidR="00580651" w:rsidRPr="00580651" w:rsidRDefault="00580651" w:rsidP="00580651">
            <w:pPr>
              <w:jc w:val="center"/>
              <w:rPr>
                <w:lang w:eastAsia="en-US"/>
              </w:rPr>
            </w:pPr>
            <w:r w:rsidRPr="00580651">
              <w:rPr>
                <w:lang w:eastAsia="en-US"/>
              </w:rPr>
              <w:t>6</w:t>
            </w:r>
          </w:p>
        </w:tc>
        <w:tc>
          <w:tcPr>
            <w:tcW w:w="3403" w:type="dxa"/>
            <w:gridSpan w:val="3"/>
            <w:shd w:val="clear" w:color="auto" w:fill="BFBFBF"/>
          </w:tcPr>
          <w:p w:rsidR="00580651" w:rsidRPr="00580651" w:rsidRDefault="00580651" w:rsidP="00580651">
            <w:pPr>
              <w:rPr>
                <w:lang w:eastAsia="en-US"/>
              </w:rPr>
            </w:pPr>
            <w:r w:rsidRPr="00580651">
              <w:rPr>
                <w:lang w:eastAsia="en-US"/>
              </w:rPr>
              <w:t>Белый</w:t>
            </w:r>
          </w:p>
        </w:tc>
        <w:tc>
          <w:tcPr>
            <w:tcW w:w="549" w:type="dxa"/>
          </w:tcPr>
          <w:p w:rsidR="00580651" w:rsidRPr="00580651" w:rsidRDefault="00580651" w:rsidP="00580651">
            <w:pPr>
              <w:rPr>
                <w:lang w:eastAsia="en-US"/>
              </w:rPr>
            </w:pPr>
          </w:p>
        </w:tc>
        <w:tc>
          <w:tcPr>
            <w:tcW w:w="549" w:type="dxa"/>
          </w:tcPr>
          <w:p w:rsidR="00580651" w:rsidRPr="00580651" w:rsidRDefault="00580651" w:rsidP="00580651">
            <w:pPr>
              <w:rPr>
                <w:lang w:eastAsia="en-US"/>
              </w:rPr>
            </w:pPr>
          </w:p>
        </w:tc>
        <w:tc>
          <w:tcPr>
            <w:tcW w:w="610" w:type="dxa"/>
          </w:tcPr>
          <w:p w:rsidR="00580651" w:rsidRPr="00580651" w:rsidRDefault="00580651" w:rsidP="00580651">
            <w:pPr>
              <w:rPr>
                <w:lang w:eastAsia="en-US"/>
              </w:rPr>
            </w:pPr>
          </w:p>
        </w:tc>
        <w:tc>
          <w:tcPr>
            <w:tcW w:w="610" w:type="dxa"/>
          </w:tcPr>
          <w:p w:rsidR="00580651" w:rsidRPr="00580651" w:rsidRDefault="00580651" w:rsidP="00580651">
            <w:pPr>
              <w:rPr>
                <w:lang w:eastAsia="en-US"/>
              </w:rPr>
            </w:pPr>
          </w:p>
        </w:tc>
        <w:tc>
          <w:tcPr>
            <w:tcW w:w="610" w:type="dxa"/>
          </w:tcPr>
          <w:p w:rsidR="00580651" w:rsidRPr="00580651" w:rsidRDefault="00580651" w:rsidP="00580651">
            <w:pPr>
              <w:rPr>
                <w:lang w:eastAsia="en-US"/>
              </w:rPr>
            </w:pPr>
          </w:p>
        </w:tc>
        <w:tc>
          <w:tcPr>
            <w:tcW w:w="610" w:type="dxa"/>
          </w:tcPr>
          <w:p w:rsidR="00580651" w:rsidRPr="00580651" w:rsidRDefault="00580651" w:rsidP="00580651">
            <w:pPr>
              <w:rPr>
                <w:lang w:eastAsia="en-US"/>
              </w:rPr>
            </w:pPr>
          </w:p>
        </w:tc>
        <w:tc>
          <w:tcPr>
            <w:tcW w:w="1671" w:type="dxa"/>
            <w:vMerge/>
            <w:vAlign w:val="center"/>
          </w:tcPr>
          <w:p w:rsidR="00580651" w:rsidRPr="00580651" w:rsidRDefault="00580651" w:rsidP="00580651">
            <w:pPr>
              <w:rPr>
                <w:lang w:eastAsia="en-US"/>
              </w:rPr>
            </w:pPr>
          </w:p>
        </w:tc>
      </w:tr>
      <w:tr w:rsidR="00580651" w:rsidRPr="00580651" w:rsidTr="001C7370">
        <w:tc>
          <w:tcPr>
            <w:tcW w:w="959" w:type="dxa"/>
          </w:tcPr>
          <w:p w:rsidR="00580651" w:rsidRPr="00580651" w:rsidRDefault="00580651" w:rsidP="00580651">
            <w:pPr>
              <w:jc w:val="center"/>
              <w:rPr>
                <w:lang w:eastAsia="en-US"/>
              </w:rPr>
            </w:pPr>
            <w:r w:rsidRPr="00580651">
              <w:rPr>
                <w:lang w:eastAsia="en-US"/>
              </w:rPr>
              <w:t>7</w:t>
            </w:r>
          </w:p>
        </w:tc>
        <w:tc>
          <w:tcPr>
            <w:tcW w:w="3952" w:type="dxa"/>
            <w:gridSpan w:val="4"/>
          </w:tcPr>
          <w:p w:rsidR="00580651" w:rsidRPr="00580651" w:rsidRDefault="00580651" w:rsidP="00580651">
            <w:pPr>
              <w:rPr>
                <w:lang w:eastAsia="en-US"/>
              </w:rPr>
            </w:pPr>
            <w:r w:rsidRPr="00580651">
              <w:rPr>
                <w:lang w:eastAsia="en-US"/>
              </w:rPr>
              <w:t>Красный</w:t>
            </w:r>
          </w:p>
        </w:tc>
        <w:tc>
          <w:tcPr>
            <w:tcW w:w="549" w:type="dxa"/>
            <w:shd w:val="clear" w:color="auto" w:fill="FF0000"/>
          </w:tcPr>
          <w:p w:rsidR="00580651" w:rsidRPr="00580651" w:rsidRDefault="00580651" w:rsidP="00580651">
            <w:pPr>
              <w:rPr>
                <w:lang w:eastAsia="en-US"/>
              </w:rPr>
            </w:pPr>
          </w:p>
        </w:tc>
        <w:tc>
          <w:tcPr>
            <w:tcW w:w="610" w:type="dxa"/>
            <w:shd w:val="clear" w:color="auto" w:fill="FF0000"/>
          </w:tcPr>
          <w:p w:rsidR="00580651" w:rsidRPr="00580651" w:rsidRDefault="00580651" w:rsidP="00580651">
            <w:pPr>
              <w:rPr>
                <w:lang w:eastAsia="en-US"/>
              </w:rPr>
            </w:pPr>
          </w:p>
        </w:tc>
        <w:tc>
          <w:tcPr>
            <w:tcW w:w="610" w:type="dxa"/>
            <w:shd w:val="clear" w:color="auto" w:fill="FF0000"/>
          </w:tcPr>
          <w:p w:rsidR="00580651" w:rsidRPr="00580651" w:rsidRDefault="00580651" w:rsidP="00580651">
            <w:pPr>
              <w:rPr>
                <w:lang w:eastAsia="en-US"/>
              </w:rPr>
            </w:pPr>
          </w:p>
        </w:tc>
        <w:tc>
          <w:tcPr>
            <w:tcW w:w="610" w:type="dxa"/>
            <w:shd w:val="clear" w:color="auto" w:fill="FF0000"/>
          </w:tcPr>
          <w:p w:rsidR="00580651" w:rsidRPr="00580651" w:rsidRDefault="00580651" w:rsidP="00580651">
            <w:pPr>
              <w:rPr>
                <w:lang w:eastAsia="en-US"/>
              </w:rPr>
            </w:pPr>
          </w:p>
        </w:tc>
        <w:tc>
          <w:tcPr>
            <w:tcW w:w="610" w:type="dxa"/>
            <w:shd w:val="clear" w:color="auto" w:fill="FF0000"/>
          </w:tcPr>
          <w:p w:rsidR="00580651" w:rsidRPr="00580651" w:rsidRDefault="00580651" w:rsidP="00580651">
            <w:pPr>
              <w:rPr>
                <w:lang w:eastAsia="en-US"/>
              </w:rPr>
            </w:pPr>
          </w:p>
        </w:tc>
        <w:tc>
          <w:tcPr>
            <w:tcW w:w="1671" w:type="dxa"/>
            <w:vMerge/>
            <w:vAlign w:val="center"/>
          </w:tcPr>
          <w:p w:rsidR="00580651" w:rsidRPr="00580651" w:rsidRDefault="00580651" w:rsidP="00580651">
            <w:pPr>
              <w:rPr>
                <w:lang w:eastAsia="en-US"/>
              </w:rPr>
            </w:pPr>
          </w:p>
        </w:tc>
      </w:tr>
      <w:tr w:rsidR="00580651" w:rsidRPr="00580651" w:rsidTr="001C7370">
        <w:tc>
          <w:tcPr>
            <w:tcW w:w="959" w:type="dxa"/>
            <w:shd w:val="clear" w:color="auto" w:fill="BFBFBF"/>
          </w:tcPr>
          <w:p w:rsidR="00580651" w:rsidRPr="00580651" w:rsidRDefault="00580651" w:rsidP="00580651">
            <w:pPr>
              <w:jc w:val="center"/>
              <w:rPr>
                <w:lang w:eastAsia="en-US"/>
              </w:rPr>
            </w:pPr>
            <w:r w:rsidRPr="00580651">
              <w:rPr>
                <w:lang w:eastAsia="en-US"/>
              </w:rPr>
              <w:t>8</w:t>
            </w:r>
          </w:p>
        </w:tc>
        <w:tc>
          <w:tcPr>
            <w:tcW w:w="3952" w:type="dxa"/>
            <w:gridSpan w:val="4"/>
            <w:shd w:val="clear" w:color="auto" w:fill="BFBFBF"/>
          </w:tcPr>
          <w:p w:rsidR="00580651" w:rsidRPr="00580651" w:rsidRDefault="00580651" w:rsidP="00580651">
            <w:pPr>
              <w:rPr>
                <w:lang w:eastAsia="en-US"/>
              </w:rPr>
            </w:pPr>
            <w:r w:rsidRPr="00580651">
              <w:rPr>
                <w:lang w:eastAsia="en-US"/>
              </w:rPr>
              <w:t>Черный</w:t>
            </w:r>
          </w:p>
        </w:tc>
        <w:tc>
          <w:tcPr>
            <w:tcW w:w="549" w:type="dxa"/>
            <w:shd w:val="clear" w:color="auto" w:fill="000000"/>
          </w:tcPr>
          <w:p w:rsidR="00580651" w:rsidRPr="00580651" w:rsidRDefault="00580651" w:rsidP="00580651">
            <w:pPr>
              <w:rPr>
                <w:lang w:eastAsia="en-US"/>
              </w:rPr>
            </w:pPr>
          </w:p>
        </w:tc>
        <w:tc>
          <w:tcPr>
            <w:tcW w:w="610" w:type="dxa"/>
            <w:shd w:val="clear" w:color="auto" w:fill="000000"/>
          </w:tcPr>
          <w:p w:rsidR="00580651" w:rsidRPr="00580651" w:rsidRDefault="00580651" w:rsidP="00580651">
            <w:pPr>
              <w:rPr>
                <w:lang w:eastAsia="en-US"/>
              </w:rPr>
            </w:pPr>
          </w:p>
        </w:tc>
        <w:tc>
          <w:tcPr>
            <w:tcW w:w="610" w:type="dxa"/>
            <w:shd w:val="clear" w:color="auto" w:fill="000000"/>
          </w:tcPr>
          <w:p w:rsidR="00580651" w:rsidRPr="00580651" w:rsidRDefault="00580651" w:rsidP="00580651">
            <w:pPr>
              <w:rPr>
                <w:lang w:eastAsia="en-US"/>
              </w:rPr>
            </w:pPr>
          </w:p>
        </w:tc>
        <w:tc>
          <w:tcPr>
            <w:tcW w:w="610" w:type="dxa"/>
            <w:shd w:val="clear" w:color="auto" w:fill="000000"/>
          </w:tcPr>
          <w:p w:rsidR="00580651" w:rsidRPr="00580651" w:rsidRDefault="00580651" w:rsidP="00580651">
            <w:pPr>
              <w:rPr>
                <w:lang w:eastAsia="en-US"/>
              </w:rPr>
            </w:pPr>
          </w:p>
        </w:tc>
        <w:tc>
          <w:tcPr>
            <w:tcW w:w="610" w:type="dxa"/>
            <w:shd w:val="clear" w:color="auto" w:fill="000000"/>
          </w:tcPr>
          <w:p w:rsidR="00580651" w:rsidRPr="00580651" w:rsidRDefault="00580651" w:rsidP="00580651">
            <w:pPr>
              <w:rPr>
                <w:lang w:eastAsia="en-US"/>
              </w:rPr>
            </w:pPr>
          </w:p>
        </w:tc>
        <w:tc>
          <w:tcPr>
            <w:tcW w:w="1671" w:type="dxa"/>
            <w:vMerge/>
            <w:vAlign w:val="center"/>
          </w:tcPr>
          <w:p w:rsidR="00580651" w:rsidRPr="00580651" w:rsidRDefault="00580651" w:rsidP="00580651">
            <w:pPr>
              <w:rPr>
                <w:lang w:eastAsia="en-US"/>
              </w:rPr>
            </w:pPr>
          </w:p>
        </w:tc>
      </w:tr>
      <w:tr w:rsidR="00580651" w:rsidRPr="00580651" w:rsidTr="001C7370">
        <w:tc>
          <w:tcPr>
            <w:tcW w:w="959" w:type="dxa"/>
          </w:tcPr>
          <w:p w:rsidR="00580651" w:rsidRPr="00580651" w:rsidRDefault="00580651" w:rsidP="00580651">
            <w:pPr>
              <w:jc w:val="center"/>
              <w:rPr>
                <w:lang w:eastAsia="en-US"/>
              </w:rPr>
            </w:pPr>
            <w:r w:rsidRPr="00580651">
              <w:rPr>
                <w:lang w:eastAsia="en-US"/>
              </w:rPr>
              <w:t>9</w:t>
            </w:r>
          </w:p>
        </w:tc>
        <w:tc>
          <w:tcPr>
            <w:tcW w:w="4501" w:type="dxa"/>
            <w:gridSpan w:val="5"/>
          </w:tcPr>
          <w:p w:rsidR="00580651" w:rsidRPr="00580651" w:rsidRDefault="00580651" w:rsidP="00580651">
            <w:pPr>
              <w:rPr>
                <w:lang w:eastAsia="en-US"/>
              </w:rPr>
            </w:pPr>
            <w:r w:rsidRPr="00580651">
              <w:rPr>
                <w:lang w:eastAsia="en-US"/>
              </w:rPr>
              <w:t>Желтый</w:t>
            </w:r>
          </w:p>
        </w:tc>
        <w:tc>
          <w:tcPr>
            <w:tcW w:w="610" w:type="dxa"/>
            <w:shd w:val="clear" w:color="auto" w:fill="FFFF00"/>
          </w:tcPr>
          <w:p w:rsidR="00580651" w:rsidRPr="00580651" w:rsidRDefault="00580651" w:rsidP="00580651">
            <w:pPr>
              <w:rPr>
                <w:lang w:eastAsia="en-US"/>
              </w:rPr>
            </w:pPr>
          </w:p>
        </w:tc>
        <w:tc>
          <w:tcPr>
            <w:tcW w:w="610" w:type="dxa"/>
            <w:shd w:val="clear" w:color="auto" w:fill="FFFF00"/>
          </w:tcPr>
          <w:p w:rsidR="00580651" w:rsidRPr="00580651" w:rsidRDefault="00580651" w:rsidP="00580651">
            <w:pPr>
              <w:rPr>
                <w:lang w:eastAsia="en-US"/>
              </w:rPr>
            </w:pPr>
          </w:p>
        </w:tc>
        <w:tc>
          <w:tcPr>
            <w:tcW w:w="610" w:type="dxa"/>
            <w:shd w:val="clear" w:color="auto" w:fill="FFFF00"/>
          </w:tcPr>
          <w:p w:rsidR="00580651" w:rsidRPr="00580651" w:rsidRDefault="00580651" w:rsidP="00580651">
            <w:pPr>
              <w:rPr>
                <w:lang w:eastAsia="en-US"/>
              </w:rPr>
            </w:pPr>
          </w:p>
        </w:tc>
        <w:tc>
          <w:tcPr>
            <w:tcW w:w="610" w:type="dxa"/>
            <w:shd w:val="clear" w:color="auto" w:fill="FFFF00"/>
          </w:tcPr>
          <w:p w:rsidR="00580651" w:rsidRPr="00580651" w:rsidRDefault="00580651" w:rsidP="00580651">
            <w:pPr>
              <w:rPr>
                <w:lang w:eastAsia="en-US"/>
              </w:rPr>
            </w:pPr>
          </w:p>
        </w:tc>
        <w:tc>
          <w:tcPr>
            <w:tcW w:w="1671" w:type="dxa"/>
            <w:vMerge/>
            <w:vAlign w:val="center"/>
          </w:tcPr>
          <w:p w:rsidR="00580651" w:rsidRPr="00580651" w:rsidRDefault="00580651" w:rsidP="00580651">
            <w:pPr>
              <w:rPr>
                <w:lang w:eastAsia="en-US"/>
              </w:rPr>
            </w:pPr>
          </w:p>
        </w:tc>
      </w:tr>
      <w:tr w:rsidR="00580651" w:rsidRPr="00580651" w:rsidTr="001C7370">
        <w:tc>
          <w:tcPr>
            <w:tcW w:w="959" w:type="dxa"/>
            <w:shd w:val="clear" w:color="auto" w:fill="BFBFBF"/>
          </w:tcPr>
          <w:p w:rsidR="00580651" w:rsidRPr="00580651" w:rsidRDefault="00580651" w:rsidP="00580651">
            <w:pPr>
              <w:jc w:val="center"/>
              <w:rPr>
                <w:lang w:eastAsia="en-US"/>
              </w:rPr>
            </w:pPr>
            <w:r w:rsidRPr="00580651">
              <w:rPr>
                <w:lang w:eastAsia="en-US"/>
              </w:rPr>
              <w:t>10</w:t>
            </w:r>
          </w:p>
        </w:tc>
        <w:tc>
          <w:tcPr>
            <w:tcW w:w="4501" w:type="dxa"/>
            <w:gridSpan w:val="5"/>
            <w:shd w:val="clear" w:color="auto" w:fill="BFBFBF"/>
          </w:tcPr>
          <w:p w:rsidR="00580651" w:rsidRPr="00580651" w:rsidRDefault="00580651" w:rsidP="00580651">
            <w:pPr>
              <w:rPr>
                <w:lang w:eastAsia="en-US"/>
              </w:rPr>
            </w:pPr>
            <w:r w:rsidRPr="00580651">
              <w:rPr>
                <w:lang w:eastAsia="en-US"/>
              </w:rPr>
              <w:t>Фиолетовый</w:t>
            </w:r>
          </w:p>
        </w:tc>
        <w:tc>
          <w:tcPr>
            <w:tcW w:w="610" w:type="dxa"/>
            <w:shd w:val="clear" w:color="auto" w:fill="660066"/>
          </w:tcPr>
          <w:p w:rsidR="00580651" w:rsidRPr="00580651" w:rsidRDefault="00580651" w:rsidP="00580651">
            <w:pPr>
              <w:rPr>
                <w:lang w:eastAsia="en-US"/>
              </w:rPr>
            </w:pPr>
          </w:p>
        </w:tc>
        <w:tc>
          <w:tcPr>
            <w:tcW w:w="610" w:type="dxa"/>
            <w:shd w:val="clear" w:color="auto" w:fill="660066"/>
          </w:tcPr>
          <w:p w:rsidR="00580651" w:rsidRPr="00580651" w:rsidRDefault="00580651" w:rsidP="00580651">
            <w:pPr>
              <w:rPr>
                <w:lang w:eastAsia="en-US"/>
              </w:rPr>
            </w:pPr>
          </w:p>
        </w:tc>
        <w:tc>
          <w:tcPr>
            <w:tcW w:w="610" w:type="dxa"/>
            <w:shd w:val="clear" w:color="auto" w:fill="660066"/>
          </w:tcPr>
          <w:p w:rsidR="00580651" w:rsidRPr="00580651" w:rsidRDefault="00580651" w:rsidP="00580651">
            <w:pPr>
              <w:rPr>
                <w:lang w:eastAsia="en-US"/>
              </w:rPr>
            </w:pPr>
          </w:p>
        </w:tc>
        <w:tc>
          <w:tcPr>
            <w:tcW w:w="610" w:type="dxa"/>
            <w:shd w:val="clear" w:color="auto" w:fill="660066"/>
          </w:tcPr>
          <w:p w:rsidR="00580651" w:rsidRPr="00580651" w:rsidRDefault="00580651" w:rsidP="00580651">
            <w:pPr>
              <w:rPr>
                <w:lang w:eastAsia="en-US"/>
              </w:rPr>
            </w:pPr>
          </w:p>
        </w:tc>
        <w:tc>
          <w:tcPr>
            <w:tcW w:w="1671" w:type="dxa"/>
            <w:vMerge/>
            <w:vAlign w:val="center"/>
          </w:tcPr>
          <w:p w:rsidR="00580651" w:rsidRPr="00580651" w:rsidRDefault="00580651" w:rsidP="00580651">
            <w:pPr>
              <w:rPr>
                <w:lang w:eastAsia="en-US"/>
              </w:rPr>
            </w:pPr>
          </w:p>
        </w:tc>
      </w:tr>
      <w:tr w:rsidR="00580651" w:rsidRPr="00580651" w:rsidTr="001C7370">
        <w:tc>
          <w:tcPr>
            <w:tcW w:w="959" w:type="dxa"/>
          </w:tcPr>
          <w:p w:rsidR="00580651" w:rsidRPr="00580651" w:rsidRDefault="00580651" w:rsidP="00580651">
            <w:pPr>
              <w:jc w:val="center"/>
              <w:rPr>
                <w:lang w:eastAsia="en-US"/>
              </w:rPr>
            </w:pPr>
            <w:r w:rsidRPr="00580651">
              <w:rPr>
                <w:lang w:eastAsia="en-US"/>
              </w:rPr>
              <w:t>11</w:t>
            </w:r>
          </w:p>
        </w:tc>
        <w:tc>
          <w:tcPr>
            <w:tcW w:w="5111" w:type="dxa"/>
            <w:gridSpan w:val="6"/>
          </w:tcPr>
          <w:p w:rsidR="00580651" w:rsidRPr="00580651" w:rsidRDefault="00580651" w:rsidP="00580651">
            <w:pPr>
              <w:rPr>
                <w:lang w:eastAsia="en-US"/>
              </w:rPr>
            </w:pPr>
            <w:r w:rsidRPr="00580651">
              <w:rPr>
                <w:lang w:eastAsia="en-US"/>
              </w:rPr>
              <w:t>Розовый</w:t>
            </w:r>
          </w:p>
        </w:tc>
        <w:tc>
          <w:tcPr>
            <w:tcW w:w="610" w:type="dxa"/>
            <w:shd w:val="clear" w:color="auto" w:fill="FF9999"/>
          </w:tcPr>
          <w:p w:rsidR="00580651" w:rsidRPr="00580651" w:rsidRDefault="00580651" w:rsidP="00580651">
            <w:pPr>
              <w:rPr>
                <w:lang w:eastAsia="en-US"/>
              </w:rPr>
            </w:pPr>
          </w:p>
        </w:tc>
        <w:tc>
          <w:tcPr>
            <w:tcW w:w="610" w:type="dxa"/>
            <w:shd w:val="clear" w:color="auto" w:fill="FF9999"/>
          </w:tcPr>
          <w:p w:rsidR="00580651" w:rsidRPr="00580651" w:rsidRDefault="00580651" w:rsidP="00580651">
            <w:pPr>
              <w:rPr>
                <w:lang w:eastAsia="en-US"/>
              </w:rPr>
            </w:pPr>
          </w:p>
        </w:tc>
        <w:tc>
          <w:tcPr>
            <w:tcW w:w="610" w:type="dxa"/>
            <w:shd w:val="clear" w:color="auto" w:fill="FF9999"/>
          </w:tcPr>
          <w:p w:rsidR="00580651" w:rsidRPr="00580651" w:rsidRDefault="00580651" w:rsidP="00580651">
            <w:pPr>
              <w:rPr>
                <w:lang w:eastAsia="en-US"/>
              </w:rPr>
            </w:pPr>
          </w:p>
        </w:tc>
        <w:tc>
          <w:tcPr>
            <w:tcW w:w="1671" w:type="dxa"/>
            <w:vMerge/>
            <w:vAlign w:val="center"/>
          </w:tcPr>
          <w:p w:rsidR="00580651" w:rsidRPr="00580651" w:rsidRDefault="00580651" w:rsidP="00580651">
            <w:pPr>
              <w:rPr>
                <w:lang w:eastAsia="en-US"/>
              </w:rPr>
            </w:pPr>
          </w:p>
        </w:tc>
      </w:tr>
      <w:tr w:rsidR="00580651" w:rsidRPr="00580651" w:rsidTr="001C7370">
        <w:tc>
          <w:tcPr>
            <w:tcW w:w="959" w:type="dxa"/>
            <w:shd w:val="clear" w:color="auto" w:fill="BFBFBF"/>
          </w:tcPr>
          <w:p w:rsidR="00580651" w:rsidRPr="00580651" w:rsidRDefault="00580651" w:rsidP="00580651">
            <w:pPr>
              <w:jc w:val="center"/>
              <w:rPr>
                <w:lang w:eastAsia="en-US"/>
              </w:rPr>
            </w:pPr>
            <w:r w:rsidRPr="00580651">
              <w:rPr>
                <w:lang w:eastAsia="en-US"/>
              </w:rPr>
              <w:t>12</w:t>
            </w:r>
          </w:p>
        </w:tc>
        <w:tc>
          <w:tcPr>
            <w:tcW w:w="5111" w:type="dxa"/>
            <w:gridSpan w:val="6"/>
            <w:shd w:val="clear" w:color="auto" w:fill="BFBFBF"/>
          </w:tcPr>
          <w:p w:rsidR="00580651" w:rsidRPr="00580651" w:rsidRDefault="00580651" w:rsidP="00580651">
            <w:pPr>
              <w:rPr>
                <w:lang w:eastAsia="en-US"/>
              </w:rPr>
            </w:pPr>
            <w:r w:rsidRPr="00580651">
              <w:rPr>
                <w:lang w:eastAsia="en-US"/>
              </w:rPr>
              <w:t>Аква</w:t>
            </w:r>
          </w:p>
        </w:tc>
        <w:tc>
          <w:tcPr>
            <w:tcW w:w="610" w:type="dxa"/>
            <w:shd w:val="clear" w:color="auto" w:fill="B6DDE8"/>
          </w:tcPr>
          <w:p w:rsidR="00580651" w:rsidRPr="00580651" w:rsidRDefault="00580651" w:rsidP="00580651">
            <w:pPr>
              <w:rPr>
                <w:lang w:eastAsia="en-US"/>
              </w:rPr>
            </w:pPr>
          </w:p>
        </w:tc>
        <w:tc>
          <w:tcPr>
            <w:tcW w:w="610" w:type="dxa"/>
            <w:shd w:val="clear" w:color="auto" w:fill="B6DDE8"/>
          </w:tcPr>
          <w:p w:rsidR="00580651" w:rsidRPr="00580651" w:rsidRDefault="00580651" w:rsidP="00580651">
            <w:pPr>
              <w:rPr>
                <w:lang w:eastAsia="en-US"/>
              </w:rPr>
            </w:pPr>
          </w:p>
        </w:tc>
        <w:tc>
          <w:tcPr>
            <w:tcW w:w="610" w:type="dxa"/>
            <w:shd w:val="clear" w:color="auto" w:fill="B6DDE8"/>
          </w:tcPr>
          <w:p w:rsidR="00580651" w:rsidRPr="00580651" w:rsidRDefault="00580651" w:rsidP="00580651">
            <w:pPr>
              <w:rPr>
                <w:lang w:eastAsia="en-US"/>
              </w:rPr>
            </w:pPr>
          </w:p>
        </w:tc>
        <w:tc>
          <w:tcPr>
            <w:tcW w:w="1671" w:type="dxa"/>
            <w:vMerge/>
            <w:vAlign w:val="center"/>
          </w:tcPr>
          <w:p w:rsidR="00580651" w:rsidRPr="00580651" w:rsidRDefault="00580651" w:rsidP="00580651">
            <w:pPr>
              <w:rPr>
                <w:lang w:eastAsia="en-US"/>
              </w:rPr>
            </w:pPr>
          </w:p>
        </w:tc>
      </w:tr>
      <w:tr w:rsidR="00580651" w:rsidRPr="00580651" w:rsidTr="001C7370">
        <w:tc>
          <w:tcPr>
            <w:tcW w:w="959" w:type="dxa"/>
          </w:tcPr>
          <w:p w:rsidR="00580651" w:rsidRPr="00580651" w:rsidRDefault="00580651" w:rsidP="00580651">
            <w:pPr>
              <w:jc w:val="center"/>
              <w:rPr>
                <w:lang w:eastAsia="en-US"/>
              </w:rPr>
            </w:pPr>
            <w:r w:rsidRPr="00580651">
              <w:rPr>
                <w:lang w:eastAsia="en-US"/>
              </w:rPr>
              <w:t>13</w:t>
            </w:r>
          </w:p>
        </w:tc>
        <w:tc>
          <w:tcPr>
            <w:tcW w:w="5721" w:type="dxa"/>
            <w:gridSpan w:val="7"/>
          </w:tcPr>
          <w:p w:rsidR="00580651" w:rsidRPr="00580651" w:rsidRDefault="00580651" w:rsidP="00580651">
            <w:pPr>
              <w:rPr>
                <w:lang w:eastAsia="en-US"/>
              </w:rPr>
            </w:pPr>
            <w:r w:rsidRPr="00580651">
              <w:rPr>
                <w:lang w:eastAsia="en-US"/>
              </w:rPr>
              <w:t>Оливковый</w:t>
            </w:r>
          </w:p>
        </w:tc>
        <w:tc>
          <w:tcPr>
            <w:tcW w:w="610" w:type="dxa"/>
            <w:shd w:val="clear" w:color="auto" w:fill="00CC00"/>
          </w:tcPr>
          <w:p w:rsidR="00580651" w:rsidRPr="00580651" w:rsidRDefault="00580651" w:rsidP="00580651">
            <w:pPr>
              <w:rPr>
                <w:lang w:eastAsia="en-US"/>
              </w:rPr>
            </w:pPr>
          </w:p>
        </w:tc>
        <w:tc>
          <w:tcPr>
            <w:tcW w:w="610" w:type="dxa"/>
            <w:shd w:val="clear" w:color="auto" w:fill="00CC00"/>
          </w:tcPr>
          <w:p w:rsidR="00580651" w:rsidRPr="00580651" w:rsidRDefault="00580651" w:rsidP="00580651">
            <w:pPr>
              <w:rPr>
                <w:lang w:eastAsia="en-US"/>
              </w:rPr>
            </w:pPr>
          </w:p>
        </w:tc>
        <w:tc>
          <w:tcPr>
            <w:tcW w:w="1671" w:type="dxa"/>
            <w:vMerge w:val="restart"/>
          </w:tcPr>
          <w:p w:rsidR="00580651" w:rsidRPr="00580651" w:rsidRDefault="00580651" w:rsidP="00580651">
            <w:pPr>
              <w:rPr>
                <w:lang w:eastAsia="en-US"/>
              </w:rPr>
            </w:pPr>
            <w:r w:rsidRPr="00580651">
              <w:rPr>
                <w:lang w:eastAsia="en-US"/>
              </w:rPr>
              <w:t>Дополнительные цвета</w:t>
            </w:r>
          </w:p>
        </w:tc>
      </w:tr>
      <w:tr w:rsidR="00580651" w:rsidRPr="00580651" w:rsidTr="001C7370">
        <w:tc>
          <w:tcPr>
            <w:tcW w:w="959" w:type="dxa"/>
            <w:shd w:val="clear" w:color="auto" w:fill="BFBFBF"/>
          </w:tcPr>
          <w:p w:rsidR="00580651" w:rsidRPr="00580651" w:rsidRDefault="00580651" w:rsidP="00580651">
            <w:pPr>
              <w:jc w:val="center"/>
              <w:rPr>
                <w:lang w:eastAsia="en-US"/>
              </w:rPr>
            </w:pPr>
            <w:r w:rsidRPr="00580651">
              <w:rPr>
                <w:lang w:eastAsia="en-US"/>
              </w:rPr>
              <w:t>14</w:t>
            </w:r>
          </w:p>
        </w:tc>
        <w:tc>
          <w:tcPr>
            <w:tcW w:w="5721" w:type="dxa"/>
            <w:gridSpan w:val="7"/>
            <w:shd w:val="clear" w:color="auto" w:fill="BFBFBF"/>
          </w:tcPr>
          <w:p w:rsidR="00580651" w:rsidRPr="00580651" w:rsidRDefault="00580651" w:rsidP="00580651">
            <w:pPr>
              <w:rPr>
                <w:lang w:eastAsia="en-US"/>
              </w:rPr>
            </w:pPr>
            <w:r w:rsidRPr="00580651">
              <w:rPr>
                <w:lang w:eastAsia="en-US"/>
              </w:rPr>
              <w:t>Бежевый</w:t>
            </w:r>
          </w:p>
        </w:tc>
        <w:tc>
          <w:tcPr>
            <w:tcW w:w="610" w:type="dxa"/>
            <w:shd w:val="clear" w:color="auto" w:fill="DAC0A6"/>
          </w:tcPr>
          <w:p w:rsidR="00580651" w:rsidRPr="00580651" w:rsidRDefault="00580651" w:rsidP="00580651">
            <w:pPr>
              <w:rPr>
                <w:lang w:eastAsia="en-US"/>
              </w:rPr>
            </w:pPr>
          </w:p>
        </w:tc>
        <w:tc>
          <w:tcPr>
            <w:tcW w:w="610" w:type="dxa"/>
            <w:shd w:val="clear" w:color="auto" w:fill="DAC0A6"/>
          </w:tcPr>
          <w:p w:rsidR="00580651" w:rsidRPr="00580651" w:rsidRDefault="00580651" w:rsidP="00580651">
            <w:pPr>
              <w:rPr>
                <w:lang w:eastAsia="en-US"/>
              </w:rPr>
            </w:pPr>
          </w:p>
        </w:tc>
        <w:tc>
          <w:tcPr>
            <w:tcW w:w="1671" w:type="dxa"/>
            <w:vMerge/>
            <w:vAlign w:val="center"/>
          </w:tcPr>
          <w:p w:rsidR="00580651" w:rsidRPr="00580651" w:rsidRDefault="00580651" w:rsidP="00580651">
            <w:pPr>
              <w:rPr>
                <w:lang w:eastAsia="en-US"/>
              </w:rPr>
            </w:pPr>
          </w:p>
        </w:tc>
      </w:tr>
      <w:tr w:rsidR="00580651" w:rsidRPr="00580651" w:rsidTr="001C7370">
        <w:tc>
          <w:tcPr>
            <w:tcW w:w="959" w:type="dxa"/>
          </w:tcPr>
          <w:p w:rsidR="00580651" w:rsidRPr="00580651" w:rsidRDefault="00580651" w:rsidP="00580651">
            <w:pPr>
              <w:jc w:val="center"/>
              <w:rPr>
                <w:lang w:eastAsia="en-US"/>
              </w:rPr>
            </w:pPr>
            <w:r w:rsidRPr="00580651">
              <w:rPr>
                <w:lang w:eastAsia="en-US"/>
              </w:rPr>
              <w:t>15</w:t>
            </w:r>
          </w:p>
        </w:tc>
        <w:tc>
          <w:tcPr>
            <w:tcW w:w="6331" w:type="dxa"/>
            <w:gridSpan w:val="8"/>
          </w:tcPr>
          <w:p w:rsidR="00580651" w:rsidRPr="00580651" w:rsidRDefault="00580651" w:rsidP="00580651">
            <w:pPr>
              <w:rPr>
                <w:lang w:eastAsia="en-US"/>
              </w:rPr>
            </w:pPr>
            <w:r w:rsidRPr="00580651">
              <w:rPr>
                <w:lang w:eastAsia="en-US"/>
              </w:rPr>
              <w:t>Темно-розовый</w:t>
            </w:r>
          </w:p>
        </w:tc>
        <w:tc>
          <w:tcPr>
            <w:tcW w:w="610" w:type="dxa"/>
            <w:shd w:val="clear" w:color="auto" w:fill="FF6699"/>
          </w:tcPr>
          <w:p w:rsidR="00580651" w:rsidRPr="00580651" w:rsidRDefault="00580651" w:rsidP="00580651">
            <w:pPr>
              <w:rPr>
                <w:lang w:eastAsia="en-US"/>
              </w:rPr>
            </w:pPr>
          </w:p>
        </w:tc>
        <w:tc>
          <w:tcPr>
            <w:tcW w:w="1671" w:type="dxa"/>
            <w:vMerge/>
            <w:vAlign w:val="center"/>
          </w:tcPr>
          <w:p w:rsidR="00580651" w:rsidRPr="00580651" w:rsidRDefault="00580651" w:rsidP="00580651">
            <w:pPr>
              <w:rPr>
                <w:lang w:eastAsia="en-US"/>
              </w:rPr>
            </w:pPr>
          </w:p>
        </w:tc>
      </w:tr>
      <w:tr w:rsidR="00580651" w:rsidRPr="00580651" w:rsidTr="001C7370">
        <w:tc>
          <w:tcPr>
            <w:tcW w:w="959" w:type="dxa"/>
            <w:shd w:val="clear" w:color="auto" w:fill="BFBFBF"/>
          </w:tcPr>
          <w:p w:rsidR="00580651" w:rsidRPr="00580651" w:rsidRDefault="00580651" w:rsidP="00580651">
            <w:pPr>
              <w:jc w:val="center"/>
              <w:rPr>
                <w:lang w:eastAsia="en-US"/>
              </w:rPr>
            </w:pPr>
            <w:r w:rsidRPr="00580651">
              <w:rPr>
                <w:lang w:eastAsia="en-US"/>
              </w:rPr>
              <w:t>16</w:t>
            </w:r>
          </w:p>
        </w:tc>
        <w:tc>
          <w:tcPr>
            <w:tcW w:w="6331" w:type="dxa"/>
            <w:gridSpan w:val="8"/>
            <w:shd w:val="clear" w:color="auto" w:fill="BFBFBF"/>
          </w:tcPr>
          <w:p w:rsidR="00580651" w:rsidRPr="00580651" w:rsidRDefault="00580651" w:rsidP="00580651">
            <w:pPr>
              <w:rPr>
                <w:lang w:eastAsia="en-US"/>
              </w:rPr>
            </w:pPr>
            <w:r w:rsidRPr="00580651">
              <w:rPr>
                <w:lang w:eastAsia="en-US"/>
              </w:rPr>
              <w:t>Салатный</w:t>
            </w:r>
          </w:p>
        </w:tc>
        <w:tc>
          <w:tcPr>
            <w:tcW w:w="610" w:type="dxa"/>
            <w:shd w:val="clear" w:color="auto" w:fill="CCFF33"/>
          </w:tcPr>
          <w:p w:rsidR="00580651" w:rsidRPr="00580651" w:rsidRDefault="00580651" w:rsidP="00580651">
            <w:pPr>
              <w:rPr>
                <w:lang w:eastAsia="en-US"/>
              </w:rPr>
            </w:pPr>
          </w:p>
        </w:tc>
        <w:tc>
          <w:tcPr>
            <w:tcW w:w="1671" w:type="dxa"/>
            <w:vMerge/>
            <w:vAlign w:val="center"/>
          </w:tcPr>
          <w:p w:rsidR="00580651" w:rsidRPr="00580651" w:rsidRDefault="00580651" w:rsidP="00580651">
            <w:pPr>
              <w:rPr>
                <w:lang w:eastAsia="en-US"/>
              </w:rPr>
            </w:pPr>
          </w:p>
        </w:tc>
      </w:tr>
    </w:tbl>
    <w:p w:rsidR="00580651" w:rsidRPr="00580651" w:rsidRDefault="00580651" w:rsidP="00580651">
      <w:pPr>
        <w:keepNext/>
        <w:keepLines/>
        <w:spacing w:before="200"/>
        <w:jc w:val="center"/>
        <w:outlineLvl w:val="2"/>
        <w:rPr>
          <w:b/>
          <w:bCs/>
        </w:rPr>
      </w:pPr>
    </w:p>
    <w:p w:rsidR="00580651" w:rsidRPr="00580651" w:rsidRDefault="00580651" w:rsidP="00580651">
      <w:pPr>
        <w:keepNext/>
        <w:numPr>
          <w:ilvl w:val="0"/>
          <w:numId w:val="29"/>
        </w:numPr>
        <w:spacing w:before="120" w:after="60" w:line="276" w:lineRule="auto"/>
        <w:ind w:left="567" w:firstLine="0"/>
        <w:contextualSpacing/>
        <w:jc w:val="both"/>
        <w:outlineLvl w:val="1"/>
        <w:rPr>
          <w:bCs/>
          <w:iCs/>
        </w:rPr>
      </w:pPr>
      <w:r w:rsidRPr="00580651">
        <w:rPr>
          <w:bCs/>
          <w:iCs/>
        </w:rPr>
        <w:t xml:space="preserve">В случае модульного сердечника, заполняющий </w:t>
      </w:r>
      <w:proofErr w:type="spellStart"/>
      <w:r w:rsidRPr="00580651">
        <w:rPr>
          <w:bCs/>
          <w:iCs/>
        </w:rPr>
        <w:t>кордель</w:t>
      </w:r>
      <w:proofErr w:type="spellEnd"/>
      <w:r w:rsidRPr="00580651">
        <w:rPr>
          <w:bCs/>
          <w:iCs/>
        </w:rPr>
        <w:t xml:space="preserve"> должен быть черного цвета.</w:t>
      </w:r>
    </w:p>
    <w:p w:rsidR="00580651" w:rsidRPr="00580651" w:rsidRDefault="00580651" w:rsidP="00580651">
      <w:pPr>
        <w:keepNext/>
        <w:numPr>
          <w:ilvl w:val="0"/>
          <w:numId w:val="29"/>
        </w:numPr>
        <w:spacing w:before="120" w:after="60" w:line="276" w:lineRule="auto"/>
        <w:ind w:left="567" w:firstLine="0"/>
        <w:contextualSpacing/>
        <w:jc w:val="both"/>
        <w:outlineLvl w:val="1"/>
        <w:rPr>
          <w:bCs/>
          <w:iCs/>
        </w:rPr>
      </w:pPr>
      <w:r w:rsidRPr="00580651">
        <w:rPr>
          <w:bCs/>
          <w:iCs/>
        </w:rPr>
        <w:t xml:space="preserve">Преимущество отдается «сухим» сердечникам, т.е. сердечникам, в которых продольная водонепроницаемость обеспечивается </w:t>
      </w:r>
      <w:proofErr w:type="spellStart"/>
      <w:r w:rsidRPr="00580651">
        <w:rPr>
          <w:bCs/>
          <w:iCs/>
        </w:rPr>
        <w:t>водоблокирующими</w:t>
      </w:r>
      <w:proofErr w:type="spellEnd"/>
      <w:r w:rsidRPr="00580651">
        <w:rPr>
          <w:bCs/>
          <w:iCs/>
        </w:rPr>
        <w:t xml:space="preserve"> нитями и лентами. Данное требование распространяется только на ОК-Объект.</w:t>
      </w:r>
    </w:p>
    <w:p w:rsidR="00580651" w:rsidRPr="00580651" w:rsidRDefault="00580651" w:rsidP="00580651">
      <w:pPr>
        <w:keepNext/>
        <w:numPr>
          <w:ilvl w:val="0"/>
          <w:numId w:val="29"/>
        </w:numPr>
        <w:spacing w:before="120" w:after="60" w:line="276" w:lineRule="auto"/>
        <w:ind w:left="567" w:firstLine="0"/>
        <w:contextualSpacing/>
        <w:jc w:val="both"/>
        <w:outlineLvl w:val="1"/>
        <w:rPr>
          <w:bCs/>
          <w:iCs/>
        </w:rPr>
      </w:pPr>
      <w:r w:rsidRPr="00580651">
        <w:rPr>
          <w:bCs/>
          <w:iCs/>
        </w:rPr>
        <w:t>Толщина наружной оболочки ОК должна быть не менее 1,5 мм.</w:t>
      </w:r>
    </w:p>
    <w:p w:rsidR="00580651" w:rsidRPr="00580651" w:rsidRDefault="00580651" w:rsidP="00580651">
      <w:pPr>
        <w:keepNext/>
        <w:numPr>
          <w:ilvl w:val="0"/>
          <w:numId w:val="29"/>
        </w:numPr>
        <w:spacing w:before="120" w:after="60" w:line="276" w:lineRule="auto"/>
        <w:ind w:left="567" w:firstLine="0"/>
        <w:contextualSpacing/>
        <w:jc w:val="both"/>
        <w:outlineLvl w:val="1"/>
        <w:rPr>
          <w:bCs/>
          <w:iCs/>
        </w:rPr>
      </w:pPr>
      <w:r w:rsidRPr="00580651">
        <w:rPr>
          <w:bCs/>
          <w:iCs/>
        </w:rPr>
        <w:t>Ассортимент кабельной продукции должен включать емкости ОК: 288, 192, 144, 96, 48, 32, 24, 12, 8 оптических волокон (общее количество).</w:t>
      </w:r>
    </w:p>
    <w:p w:rsidR="00580651" w:rsidRPr="00580651" w:rsidRDefault="00580651" w:rsidP="00580651">
      <w:pPr>
        <w:spacing w:line="276" w:lineRule="auto"/>
      </w:pPr>
    </w:p>
    <w:p w:rsidR="00580651" w:rsidRPr="00580651" w:rsidRDefault="00580651" w:rsidP="00580651">
      <w:pPr>
        <w:numPr>
          <w:ilvl w:val="1"/>
          <w:numId w:val="42"/>
        </w:numPr>
        <w:spacing w:before="120" w:line="276" w:lineRule="auto"/>
        <w:ind w:left="851" w:firstLine="0"/>
        <w:rPr>
          <w:b/>
          <w:i/>
        </w:rPr>
      </w:pPr>
      <w:bookmarkStart w:id="31" w:name="по_стойкости"/>
      <w:r w:rsidRPr="00580651">
        <w:rPr>
          <w:b/>
          <w:i/>
        </w:rPr>
        <w:t>Требования по стойкости к механическим воздействиям</w:t>
      </w:r>
    </w:p>
    <w:bookmarkEnd w:id="31"/>
    <w:p w:rsidR="00580651" w:rsidRPr="00580651" w:rsidRDefault="00580651" w:rsidP="00580651">
      <w:pPr>
        <w:numPr>
          <w:ilvl w:val="0"/>
          <w:numId w:val="30"/>
        </w:numPr>
        <w:spacing w:before="120" w:after="60" w:line="276" w:lineRule="auto"/>
        <w:ind w:left="567" w:firstLine="0"/>
        <w:jc w:val="both"/>
        <w:outlineLvl w:val="1"/>
        <w:rPr>
          <w:bCs/>
          <w:iCs/>
        </w:rPr>
      </w:pPr>
      <w:r w:rsidRPr="00580651">
        <w:rPr>
          <w:bCs/>
          <w:iCs/>
        </w:rPr>
        <w:t xml:space="preserve">ОК должен быть стойким к долговременным растягивающим нагрузкам (метод </w:t>
      </w:r>
      <w:r w:rsidRPr="00580651">
        <w:rPr>
          <w:bCs/>
          <w:iCs/>
          <w:lang w:val="en-US"/>
        </w:rPr>
        <w:t>IEC</w:t>
      </w:r>
      <w:r w:rsidRPr="00580651">
        <w:rPr>
          <w:bCs/>
          <w:iCs/>
        </w:rPr>
        <w:t>-60794-1-2-</w:t>
      </w:r>
      <w:r w:rsidRPr="00580651">
        <w:rPr>
          <w:bCs/>
          <w:iCs/>
          <w:lang w:val="en-US"/>
        </w:rPr>
        <w:t>E</w:t>
      </w:r>
      <w:r w:rsidRPr="00580651">
        <w:rPr>
          <w:bCs/>
          <w:iCs/>
        </w:rPr>
        <w:t>1В, без деформации оптических волокон, при длине образца не менее 500 м, длине растягиваемой части не менее 50 м, измерении деформации волокон фазовым методом IEC-60793-1-22; метод Е, приложение усилия ступенями по 25% от максимального с выдержкой в течение 10 минут):</w:t>
      </w:r>
    </w:p>
    <w:p w:rsidR="00580651" w:rsidRPr="00580651" w:rsidRDefault="00580651" w:rsidP="00580651">
      <w:pPr>
        <w:numPr>
          <w:ilvl w:val="0"/>
          <w:numId w:val="31"/>
        </w:numPr>
        <w:spacing w:before="40" w:after="40" w:line="276" w:lineRule="auto"/>
        <w:ind w:left="993" w:firstLine="0"/>
        <w:jc w:val="both"/>
        <w:outlineLvl w:val="2"/>
        <w:rPr>
          <w:bCs/>
        </w:rPr>
      </w:pPr>
      <w:r w:rsidRPr="00580651">
        <w:rPr>
          <w:bCs/>
        </w:rPr>
        <w:t>ОК-ЗПТ, не менее 2,7 кН;</w:t>
      </w:r>
    </w:p>
    <w:p w:rsidR="00580651" w:rsidRPr="00580651" w:rsidRDefault="00580651" w:rsidP="00580651">
      <w:pPr>
        <w:numPr>
          <w:ilvl w:val="0"/>
          <w:numId w:val="31"/>
        </w:numPr>
        <w:spacing w:before="40" w:after="40" w:line="276" w:lineRule="auto"/>
        <w:ind w:left="993" w:firstLine="0"/>
        <w:jc w:val="both"/>
        <w:outlineLvl w:val="2"/>
        <w:rPr>
          <w:bCs/>
        </w:rPr>
      </w:pPr>
      <w:r w:rsidRPr="00580651">
        <w:rPr>
          <w:bCs/>
        </w:rPr>
        <w:t>ОК-ГТС, не менее 2,7 кН;</w:t>
      </w:r>
    </w:p>
    <w:p w:rsidR="00580651" w:rsidRPr="00580651" w:rsidRDefault="00580651" w:rsidP="00580651">
      <w:pPr>
        <w:numPr>
          <w:ilvl w:val="0"/>
          <w:numId w:val="31"/>
        </w:numPr>
        <w:spacing w:before="40" w:after="40" w:line="276" w:lineRule="auto"/>
        <w:ind w:left="993" w:firstLine="0"/>
        <w:jc w:val="both"/>
        <w:outlineLvl w:val="2"/>
        <w:rPr>
          <w:bCs/>
          <w:color w:val="000000"/>
        </w:rPr>
      </w:pPr>
      <w:r w:rsidRPr="00580651">
        <w:rPr>
          <w:bCs/>
          <w:color w:val="000000"/>
        </w:rPr>
        <w:t>ОК-ГРУНТ, не менее 7 кН;</w:t>
      </w:r>
    </w:p>
    <w:p w:rsidR="00580651" w:rsidRPr="00580651" w:rsidRDefault="00580651" w:rsidP="00580651">
      <w:pPr>
        <w:numPr>
          <w:ilvl w:val="0"/>
          <w:numId w:val="31"/>
        </w:numPr>
        <w:spacing w:before="40" w:after="40" w:line="276" w:lineRule="auto"/>
        <w:ind w:left="993" w:firstLine="0"/>
        <w:jc w:val="both"/>
        <w:outlineLvl w:val="2"/>
        <w:rPr>
          <w:bCs/>
          <w:color w:val="000000"/>
        </w:rPr>
      </w:pPr>
      <w:r w:rsidRPr="00580651">
        <w:rPr>
          <w:bCs/>
          <w:color w:val="000000"/>
        </w:rPr>
        <w:t xml:space="preserve">ОКЛЖ-ВС (ВД) (тип «8»), </w:t>
      </w:r>
      <w:r w:rsidRPr="00580651">
        <w:rPr>
          <w:bCs/>
        </w:rPr>
        <w:t xml:space="preserve">и др. ОК для подвеса: не </w:t>
      </w:r>
      <w:r w:rsidRPr="00580651">
        <w:rPr>
          <w:bCs/>
          <w:color w:val="000000"/>
        </w:rPr>
        <w:t>менее 9 кН;</w:t>
      </w:r>
    </w:p>
    <w:p w:rsidR="00580651" w:rsidRPr="00580651" w:rsidRDefault="00580651" w:rsidP="00580651">
      <w:pPr>
        <w:numPr>
          <w:ilvl w:val="0"/>
          <w:numId w:val="31"/>
        </w:numPr>
        <w:spacing w:before="40" w:after="40" w:line="276" w:lineRule="auto"/>
        <w:ind w:left="993" w:firstLine="0"/>
        <w:jc w:val="both"/>
        <w:outlineLvl w:val="2"/>
        <w:rPr>
          <w:bCs/>
          <w:color w:val="000000"/>
        </w:rPr>
      </w:pPr>
      <w:r w:rsidRPr="00580651">
        <w:rPr>
          <w:bCs/>
          <w:color w:val="000000"/>
        </w:rPr>
        <w:t xml:space="preserve">ОК-ОБЪЕКТ, не менее 1,5 </w:t>
      </w:r>
      <w:proofErr w:type="spellStart"/>
      <w:r w:rsidRPr="00580651">
        <w:rPr>
          <w:bCs/>
          <w:color w:val="000000"/>
        </w:rPr>
        <w:t>кН.</w:t>
      </w:r>
      <w:proofErr w:type="spellEnd"/>
    </w:p>
    <w:p w:rsidR="00580651" w:rsidRPr="00580651" w:rsidRDefault="00580651" w:rsidP="00580651">
      <w:pPr>
        <w:numPr>
          <w:ilvl w:val="0"/>
          <w:numId w:val="30"/>
        </w:numPr>
        <w:spacing w:before="120" w:after="60" w:line="276" w:lineRule="auto"/>
        <w:ind w:left="567" w:firstLine="0"/>
        <w:jc w:val="both"/>
        <w:outlineLvl w:val="1"/>
        <w:rPr>
          <w:bCs/>
          <w:iCs/>
        </w:rPr>
      </w:pPr>
      <w:r w:rsidRPr="00580651">
        <w:rPr>
          <w:bCs/>
          <w:iCs/>
        </w:rPr>
        <w:t xml:space="preserve">ОК должен быть стойким к раздавливающим нагрузкам, прикладываемым к ОК в течение 5 минут (метод </w:t>
      </w:r>
      <w:r w:rsidRPr="00580651">
        <w:rPr>
          <w:bCs/>
          <w:iCs/>
          <w:lang w:val="en-US"/>
        </w:rPr>
        <w:t>IEC</w:t>
      </w:r>
      <w:r w:rsidRPr="00580651">
        <w:rPr>
          <w:bCs/>
          <w:iCs/>
        </w:rPr>
        <w:t>-60794-1-2-</w:t>
      </w:r>
      <w:r w:rsidRPr="00580651">
        <w:rPr>
          <w:bCs/>
          <w:iCs/>
          <w:lang w:val="en-US"/>
        </w:rPr>
        <w:t>E</w:t>
      </w:r>
      <w:r w:rsidRPr="00580651">
        <w:rPr>
          <w:bCs/>
          <w:iCs/>
        </w:rPr>
        <w:t>3, длительность испытания 5 минут, не менее 3-х испытаний, расстояние между пластинами не менее шага скрутки модулей, инструмент раздавливания - пластина):</w:t>
      </w:r>
    </w:p>
    <w:p w:rsidR="00580651" w:rsidRPr="00580651" w:rsidRDefault="00580651" w:rsidP="00580651">
      <w:pPr>
        <w:numPr>
          <w:ilvl w:val="0"/>
          <w:numId w:val="32"/>
        </w:numPr>
        <w:spacing w:before="40" w:after="40" w:line="276" w:lineRule="auto"/>
        <w:ind w:left="993" w:firstLine="0"/>
        <w:jc w:val="both"/>
        <w:outlineLvl w:val="2"/>
        <w:rPr>
          <w:bCs/>
        </w:rPr>
      </w:pPr>
      <w:r w:rsidRPr="00580651">
        <w:rPr>
          <w:bCs/>
        </w:rPr>
        <w:t>ОК-ЗПТ, не менее 0,2 кН/см;</w:t>
      </w:r>
    </w:p>
    <w:p w:rsidR="00580651" w:rsidRPr="00580651" w:rsidRDefault="00580651" w:rsidP="00580651">
      <w:pPr>
        <w:numPr>
          <w:ilvl w:val="0"/>
          <w:numId w:val="32"/>
        </w:numPr>
        <w:spacing w:before="40" w:after="40" w:line="276" w:lineRule="auto"/>
        <w:ind w:left="993" w:firstLine="0"/>
        <w:jc w:val="both"/>
        <w:outlineLvl w:val="2"/>
        <w:rPr>
          <w:bCs/>
          <w:color w:val="000000"/>
        </w:rPr>
      </w:pPr>
      <w:r w:rsidRPr="00580651">
        <w:rPr>
          <w:bCs/>
          <w:color w:val="000000"/>
        </w:rPr>
        <w:t>ОК-ГТС, не менее 0,4 кН/см;</w:t>
      </w:r>
    </w:p>
    <w:p w:rsidR="00580651" w:rsidRPr="00580651" w:rsidRDefault="00580651" w:rsidP="00580651">
      <w:pPr>
        <w:numPr>
          <w:ilvl w:val="0"/>
          <w:numId w:val="32"/>
        </w:numPr>
        <w:spacing w:before="40" w:after="40" w:line="276" w:lineRule="auto"/>
        <w:ind w:left="993" w:firstLine="0"/>
        <w:jc w:val="both"/>
        <w:outlineLvl w:val="2"/>
        <w:rPr>
          <w:bCs/>
          <w:color w:val="000000"/>
        </w:rPr>
      </w:pPr>
      <w:r w:rsidRPr="00580651">
        <w:rPr>
          <w:bCs/>
          <w:color w:val="000000"/>
        </w:rPr>
        <w:t>ОК-ГРУНТ, не менее 0,4 кН/см;</w:t>
      </w:r>
    </w:p>
    <w:p w:rsidR="00580651" w:rsidRPr="00580651" w:rsidRDefault="00580651" w:rsidP="00580651">
      <w:pPr>
        <w:numPr>
          <w:ilvl w:val="0"/>
          <w:numId w:val="32"/>
        </w:numPr>
        <w:spacing w:before="40" w:after="40" w:line="276" w:lineRule="auto"/>
        <w:ind w:left="993" w:firstLine="0"/>
        <w:jc w:val="both"/>
        <w:outlineLvl w:val="2"/>
        <w:rPr>
          <w:bCs/>
          <w:color w:val="000000"/>
        </w:rPr>
      </w:pPr>
      <w:r w:rsidRPr="00580651">
        <w:rPr>
          <w:bCs/>
          <w:color w:val="000000"/>
        </w:rPr>
        <w:t>ОКЛЖ-ВС (ВД) (тип «8»), не менее 0,3 кН/см;</w:t>
      </w:r>
    </w:p>
    <w:p w:rsidR="00580651" w:rsidRPr="00580651" w:rsidRDefault="00580651" w:rsidP="00580651">
      <w:pPr>
        <w:numPr>
          <w:ilvl w:val="0"/>
          <w:numId w:val="32"/>
        </w:numPr>
        <w:spacing w:before="40" w:after="40" w:line="276" w:lineRule="auto"/>
        <w:ind w:left="993" w:firstLine="0"/>
        <w:jc w:val="both"/>
        <w:outlineLvl w:val="2"/>
        <w:rPr>
          <w:bCs/>
        </w:rPr>
      </w:pPr>
      <w:r w:rsidRPr="00580651">
        <w:rPr>
          <w:bCs/>
        </w:rPr>
        <w:t>ОК-ОБЪЕКТ, не менее 0,2 кН/см.</w:t>
      </w:r>
    </w:p>
    <w:p w:rsidR="00580651" w:rsidRPr="00580651" w:rsidRDefault="00580651" w:rsidP="00580651">
      <w:pPr>
        <w:numPr>
          <w:ilvl w:val="0"/>
          <w:numId w:val="30"/>
        </w:numPr>
        <w:spacing w:before="120" w:after="60" w:line="276" w:lineRule="auto"/>
        <w:ind w:left="567" w:firstLine="0"/>
        <w:jc w:val="both"/>
        <w:outlineLvl w:val="1"/>
        <w:rPr>
          <w:bCs/>
          <w:iCs/>
        </w:rPr>
      </w:pPr>
      <w:r w:rsidRPr="00580651">
        <w:rPr>
          <w:bCs/>
          <w:iCs/>
        </w:rPr>
        <w:t>ОК должен быть стойким к ударному воздействию с энергией:</w:t>
      </w:r>
    </w:p>
    <w:p w:rsidR="00580651" w:rsidRPr="00580651" w:rsidRDefault="00580651" w:rsidP="00580651">
      <w:pPr>
        <w:numPr>
          <w:ilvl w:val="0"/>
          <w:numId w:val="33"/>
        </w:numPr>
        <w:spacing w:before="40" w:after="40" w:line="276" w:lineRule="auto"/>
        <w:ind w:left="993" w:firstLine="0"/>
        <w:jc w:val="both"/>
        <w:outlineLvl w:val="2"/>
        <w:rPr>
          <w:bCs/>
        </w:rPr>
      </w:pPr>
      <w:r w:rsidRPr="00580651">
        <w:rPr>
          <w:bCs/>
        </w:rPr>
        <w:t>ОК-ЗПТ, не менее 10 Дж;</w:t>
      </w:r>
    </w:p>
    <w:p w:rsidR="00580651" w:rsidRPr="00580651" w:rsidRDefault="00580651" w:rsidP="00580651">
      <w:pPr>
        <w:numPr>
          <w:ilvl w:val="0"/>
          <w:numId w:val="33"/>
        </w:numPr>
        <w:spacing w:before="40" w:after="40" w:line="276" w:lineRule="auto"/>
        <w:ind w:left="993" w:firstLine="0"/>
        <w:jc w:val="both"/>
        <w:outlineLvl w:val="2"/>
        <w:rPr>
          <w:bCs/>
          <w:color w:val="000000"/>
        </w:rPr>
      </w:pPr>
      <w:r w:rsidRPr="00580651">
        <w:rPr>
          <w:bCs/>
          <w:color w:val="000000"/>
        </w:rPr>
        <w:t>ОК-ГТС, не менее 10 Дж;</w:t>
      </w:r>
    </w:p>
    <w:p w:rsidR="00580651" w:rsidRPr="00580651" w:rsidRDefault="00580651" w:rsidP="00580651">
      <w:pPr>
        <w:numPr>
          <w:ilvl w:val="0"/>
          <w:numId w:val="33"/>
        </w:numPr>
        <w:spacing w:before="40" w:after="40" w:line="276" w:lineRule="auto"/>
        <w:ind w:left="993" w:firstLine="0"/>
        <w:jc w:val="both"/>
        <w:outlineLvl w:val="2"/>
        <w:rPr>
          <w:bCs/>
          <w:color w:val="000000"/>
        </w:rPr>
      </w:pPr>
      <w:r w:rsidRPr="00580651">
        <w:rPr>
          <w:bCs/>
          <w:color w:val="000000"/>
        </w:rPr>
        <w:t>ОК-ГРУНТ, не менее 30 Дж;</w:t>
      </w:r>
    </w:p>
    <w:p w:rsidR="00580651" w:rsidRPr="00580651" w:rsidRDefault="00580651" w:rsidP="00580651">
      <w:pPr>
        <w:numPr>
          <w:ilvl w:val="0"/>
          <w:numId w:val="33"/>
        </w:numPr>
        <w:spacing w:before="40" w:after="40" w:line="276" w:lineRule="auto"/>
        <w:ind w:left="993" w:firstLine="0"/>
        <w:jc w:val="both"/>
        <w:outlineLvl w:val="2"/>
        <w:rPr>
          <w:bCs/>
          <w:color w:val="000000"/>
        </w:rPr>
      </w:pPr>
      <w:r w:rsidRPr="00580651">
        <w:rPr>
          <w:bCs/>
          <w:color w:val="000000"/>
        </w:rPr>
        <w:t>ОКЛЖ-ВС (ВД) (тип «8»), не менее 5 Дж;</w:t>
      </w:r>
    </w:p>
    <w:p w:rsidR="00580651" w:rsidRPr="00580651" w:rsidRDefault="00580651" w:rsidP="00580651">
      <w:pPr>
        <w:numPr>
          <w:ilvl w:val="0"/>
          <w:numId w:val="33"/>
        </w:numPr>
        <w:spacing w:before="40" w:after="40" w:line="276" w:lineRule="auto"/>
        <w:ind w:left="993" w:firstLine="0"/>
        <w:jc w:val="both"/>
        <w:outlineLvl w:val="2"/>
        <w:rPr>
          <w:bCs/>
        </w:rPr>
      </w:pPr>
      <w:r w:rsidRPr="00580651">
        <w:rPr>
          <w:bCs/>
        </w:rPr>
        <w:t>ОК-ОБЪЕКТ, не менее 3 Дж.</w:t>
      </w:r>
    </w:p>
    <w:p w:rsidR="00580651" w:rsidRPr="00580651" w:rsidRDefault="00580651" w:rsidP="00580651">
      <w:pPr>
        <w:numPr>
          <w:ilvl w:val="0"/>
          <w:numId w:val="30"/>
        </w:numPr>
        <w:spacing w:before="120" w:after="60" w:line="276" w:lineRule="auto"/>
        <w:ind w:left="567" w:firstLine="0"/>
        <w:contextualSpacing/>
        <w:jc w:val="both"/>
        <w:outlineLvl w:val="1"/>
        <w:rPr>
          <w:bCs/>
          <w:iCs/>
        </w:rPr>
      </w:pPr>
      <w:r w:rsidRPr="00580651">
        <w:rPr>
          <w:bCs/>
          <w:iCs/>
        </w:rPr>
        <w:t>ОК должен быть стойким к многократным (20 циклов) изгибам с радиусом, равным 20 номинальным диаметрам кабеля, при температуре минус 30 °С. За исключением ОК-ОБЪЕКТ должна быть обеспечена возможность монтажа ОК при температуре окружающего воздуха минус 30°С.</w:t>
      </w:r>
    </w:p>
    <w:p w:rsidR="00580651" w:rsidRPr="00580651" w:rsidRDefault="00580651" w:rsidP="00580651">
      <w:pPr>
        <w:numPr>
          <w:ilvl w:val="0"/>
          <w:numId w:val="30"/>
        </w:numPr>
        <w:spacing w:before="120" w:after="60" w:line="276" w:lineRule="auto"/>
        <w:ind w:left="567" w:firstLine="0"/>
        <w:contextualSpacing/>
        <w:jc w:val="both"/>
        <w:outlineLvl w:val="1"/>
        <w:rPr>
          <w:bCs/>
          <w:iCs/>
        </w:rPr>
      </w:pPr>
      <w:r w:rsidRPr="00580651">
        <w:rPr>
          <w:bCs/>
          <w:iCs/>
        </w:rPr>
        <w:t>ОК должен быть стойким к осевому кручению (10 циклов) на угол ±360°, на длине 4 м при нормальной температуре окружающей среды.</w:t>
      </w:r>
    </w:p>
    <w:p w:rsidR="00580651" w:rsidRPr="00580651" w:rsidRDefault="00580651" w:rsidP="00580651">
      <w:pPr>
        <w:numPr>
          <w:ilvl w:val="0"/>
          <w:numId w:val="30"/>
        </w:numPr>
        <w:spacing w:before="120" w:after="60" w:line="276" w:lineRule="auto"/>
        <w:ind w:left="567" w:firstLine="0"/>
        <w:jc w:val="both"/>
        <w:outlineLvl w:val="1"/>
        <w:rPr>
          <w:bCs/>
          <w:iCs/>
        </w:rPr>
      </w:pPr>
      <w:r w:rsidRPr="00580651">
        <w:rPr>
          <w:bCs/>
          <w:iCs/>
        </w:rPr>
        <w:lastRenderedPageBreak/>
        <w:t>ОК должны быть стойкими к вибрационным нагрузкам с ускорением до 4</w:t>
      </w:r>
      <w:r w:rsidRPr="00580651">
        <w:rPr>
          <w:bCs/>
          <w:iCs/>
          <w:lang w:val="en-US"/>
        </w:rPr>
        <w:t>g</w:t>
      </w:r>
      <w:r w:rsidRPr="00580651">
        <w:rPr>
          <w:bCs/>
          <w:iCs/>
        </w:rPr>
        <w:t xml:space="preserve"> в диапазоне частот от 10 Гц до 200 Гц.</w:t>
      </w:r>
    </w:p>
    <w:p w:rsidR="00580651" w:rsidRPr="00580651" w:rsidRDefault="00CE6988" w:rsidP="00580651">
      <w:pPr>
        <w:numPr>
          <w:ilvl w:val="0"/>
          <w:numId w:val="30"/>
        </w:numPr>
        <w:spacing w:before="120" w:after="60" w:line="276" w:lineRule="auto"/>
        <w:ind w:left="567" w:firstLine="0"/>
        <w:jc w:val="both"/>
        <w:outlineLvl w:val="1"/>
        <w:rPr>
          <w:bCs/>
          <w:iCs/>
        </w:rPr>
      </w:pPr>
      <w:r w:rsidRPr="00580651">
        <w:rPr>
          <w:bCs/>
          <w:iCs/>
        </w:rPr>
        <w:t>Требования по стойкости к климатическим воздействиям</w:t>
      </w:r>
      <w:r w:rsidR="00580651" w:rsidRPr="00580651">
        <w:rPr>
          <w:bCs/>
          <w:iCs/>
        </w:rPr>
        <w:t>.</w:t>
      </w:r>
    </w:p>
    <w:p w:rsidR="00580651" w:rsidRPr="00580651" w:rsidRDefault="00580651" w:rsidP="00580651">
      <w:pPr>
        <w:numPr>
          <w:ilvl w:val="0"/>
          <w:numId w:val="30"/>
        </w:numPr>
        <w:spacing w:before="120" w:after="60" w:line="276" w:lineRule="auto"/>
        <w:ind w:left="567" w:firstLine="0"/>
        <w:contextualSpacing/>
        <w:jc w:val="both"/>
        <w:outlineLvl w:val="1"/>
        <w:rPr>
          <w:bCs/>
          <w:iCs/>
        </w:rPr>
      </w:pPr>
      <w:r w:rsidRPr="00580651">
        <w:rPr>
          <w:bCs/>
          <w:iCs/>
        </w:rPr>
        <w:t>Диапазон эксплуатационных температур (от пониженной до повышенной) ОК должен быть:</w:t>
      </w:r>
    </w:p>
    <w:p w:rsidR="00580651" w:rsidRPr="00580651" w:rsidRDefault="00580651" w:rsidP="00580651">
      <w:pPr>
        <w:numPr>
          <w:ilvl w:val="0"/>
          <w:numId w:val="34"/>
        </w:numPr>
        <w:spacing w:before="40" w:after="40" w:line="276" w:lineRule="auto"/>
        <w:ind w:left="993" w:firstLine="0"/>
        <w:contextualSpacing/>
        <w:jc w:val="both"/>
        <w:outlineLvl w:val="2"/>
        <w:rPr>
          <w:bCs/>
        </w:rPr>
      </w:pPr>
      <w:r w:rsidRPr="00580651">
        <w:rPr>
          <w:bCs/>
        </w:rPr>
        <w:t>ОК-ЗПТ, от минус 40°С до плюс 60°С;</w:t>
      </w:r>
    </w:p>
    <w:p w:rsidR="00580651" w:rsidRPr="00580651" w:rsidRDefault="00580651" w:rsidP="00580651">
      <w:pPr>
        <w:numPr>
          <w:ilvl w:val="0"/>
          <w:numId w:val="34"/>
        </w:numPr>
        <w:spacing w:before="40" w:after="40" w:line="276" w:lineRule="auto"/>
        <w:ind w:left="993" w:firstLine="0"/>
        <w:jc w:val="both"/>
        <w:outlineLvl w:val="2"/>
        <w:rPr>
          <w:bCs/>
          <w:color w:val="000000"/>
        </w:rPr>
      </w:pPr>
      <w:r w:rsidRPr="00580651">
        <w:rPr>
          <w:bCs/>
          <w:color w:val="000000"/>
        </w:rPr>
        <w:t>ОК-ГТС, от минус 40°С до плюс 60°С;</w:t>
      </w:r>
    </w:p>
    <w:p w:rsidR="00580651" w:rsidRPr="00580651" w:rsidRDefault="00580651" w:rsidP="00580651">
      <w:pPr>
        <w:numPr>
          <w:ilvl w:val="0"/>
          <w:numId w:val="34"/>
        </w:numPr>
        <w:spacing w:before="40" w:after="40" w:line="276" w:lineRule="auto"/>
        <w:ind w:left="993" w:firstLine="0"/>
        <w:jc w:val="both"/>
        <w:outlineLvl w:val="2"/>
        <w:rPr>
          <w:bCs/>
          <w:color w:val="000000"/>
        </w:rPr>
      </w:pPr>
      <w:r w:rsidRPr="00580651">
        <w:rPr>
          <w:bCs/>
          <w:color w:val="000000"/>
        </w:rPr>
        <w:t>ОК-ГРУНТ, от минус 40°С до плюс 60°С;</w:t>
      </w:r>
    </w:p>
    <w:p w:rsidR="00580651" w:rsidRPr="00580651" w:rsidRDefault="00580651" w:rsidP="00580651">
      <w:pPr>
        <w:numPr>
          <w:ilvl w:val="0"/>
          <w:numId w:val="34"/>
        </w:numPr>
        <w:spacing w:before="40" w:after="40" w:line="276" w:lineRule="auto"/>
        <w:ind w:left="993" w:firstLine="0"/>
        <w:jc w:val="both"/>
        <w:outlineLvl w:val="2"/>
        <w:rPr>
          <w:bCs/>
          <w:color w:val="000000"/>
        </w:rPr>
      </w:pPr>
      <w:r w:rsidRPr="00580651">
        <w:rPr>
          <w:bCs/>
          <w:color w:val="000000"/>
        </w:rPr>
        <w:t>ОКЛЖ-ВС (ВД) (тип «8»), от минус 60°С до плюс 70°С;</w:t>
      </w:r>
    </w:p>
    <w:p w:rsidR="00580651" w:rsidRPr="00580651" w:rsidRDefault="00580651" w:rsidP="00580651">
      <w:pPr>
        <w:numPr>
          <w:ilvl w:val="0"/>
          <w:numId w:val="34"/>
        </w:numPr>
        <w:spacing w:before="40" w:after="40" w:line="276" w:lineRule="auto"/>
        <w:ind w:left="993" w:firstLine="0"/>
        <w:jc w:val="both"/>
        <w:outlineLvl w:val="2"/>
        <w:rPr>
          <w:bCs/>
        </w:rPr>
      </w:pPr>
      <w:r w:rsidRPr="00580651">
        <w:rPr>
          <w:bCs/>
        </w:rPr>
        <w:t>ОК-ОБЪЕКТ, от минус 40°С до плюс 60°С.</w:t>
      </w:r>
    </w:p>
    <w:p w:rsidR="00580651" w:rsidRPr="00580651" w:rsidRDefault="00580651" w:rsidP="00580651">
      <w:pPr>
        <w:numPr>
          <w:ilvl w:val="0"/>
          <w:numId w:val="30"/>
        </w:numPr>
        <w:spacing w:before="120" w:after="60" w:line="276" w:lineRule="auto"/>
        <w:ind w:left="567" w:firstLine="0"/>
        <w:contextualSpacing/>
        <w:jc w:val="both"/>
        <w:outlineLvl w:val="1"/>
        <w:rPr>
          <w:bCs/>
          <w:iCs/>
        </w:rPr>
      </w:pPr>
      <w:r w:rsidRPr="00580651">
        <w:rPr>
          <w:bCs/>
          <w:iCs/>
        </w:rPr>
        <w:t xml:space="preserve">ОК должны быть стойкими к циклической смене температур в диапазоне эксплуатационных температур, (метод испытания </w:t>
      </w:r>
      <w:r w:rsidRPr="00580651">
        <w:rPr>
          <w:bCs/>
          <w:iCs/>
          <w:lang w:val="en-US"/>
        </w:rPr>
        <w:t>IEC</w:t>
      </w:r>
      <w:r w:rsidRPr="00580651">
        <w:rPr>
          <w:bCs/>
          <w:iCs/>
        </w:rPr>
        <w:t xml:space="preserve">-60794-1-2 </w:t>
      </w:r>
      <w:r w:rsidRPr="00580651">
        <w:rPr>
          <w:bCs/>
          <w:iCs/>
          <w:lang w:val="en-US"/>
        </w:rPr>
        <w:t>F</w:t>
      </w:r>
      <w:r w:rsidRPr="00580651">
        <w:rPr>
          <w:bCs/>
          <w:iCs/>
        </w:rPr>
        <w:t>1, длина ОК не менее 1 км, 2 шлейфа – первый не менее 20 км, второй не менее 10 км, при этом в обоих шлейфах должны быть представлены все цвета волокон, шлейфы собраны на сварных соединениях, ОК на барабане 12, первый шлейф измеряется OTDR (IEC-60793-1-40-D) с линейностью не более 0,04 дБ/дБ, второй шлейф -  измерителем оптической мощности (</w:t>
      </w:r>
      <w:r w:rsidRPr="00580651">
        <w:rPr>
          <w:bCs/>
          <w:iCs/>
          <w:lang w:val="en-US"/>
        </w:rPr>
        <w:t>IEC</w:t>
      </w:r>
      <w:r w:rsidRPr="00580651">
        <w:rPr>
          <w:bCs/>
          <w:iCs/>
        </w:rPr>
        <w:t>-60793-1-40-</w:t>
      </w:r>
      <w:r w:rsidRPr="00580651">
        <w:rPr>
          <w:bCs/>
          <w:iCs/>
          <w:lang w:val="en-US"/>
        </w:rPr>
        <w:t>B</w:t>
      </w:r>
      <w:r w:rsidRPr="00580651">
        <w:rPr>
          <w:bCs/>
          <w:iCs/>
        </w:rPr>
        <w:t>) с компенсацией флуктуации по обратному каналу; число циклов не менее 2, изменение затухания не менее 0,05 дБ/км).</w:t>
      </w:r>
    </w:p>
    <w:p w:rsidR="00580651" w:rsidRPr="00580651" w:rsidRDefault="00580651" w:rsidP="00580651">
      <w:pPr>
        <w:numPr>
          <w:ilvl w:val="0"/>
          <w:numId w:val="30"/>
        </w:numPr>
        <w:spacing w:before="120" w:after="60" w:line="276" w:lineRule="auto"/>
        <w:ind w:left="567" w:firstLine="0"/>
        <w:contextualSpacing/>
        <w:jc w:val="both"/>
        <w:outlineLvl w:val="1"/>
        <w:rPr>
          <w:bCs/>
          <w:iCs/>
        </w:rPr>
      </w:pPr>
      <w:r w:rsidRPr="00580651">
        <w:rPr>
          <w:bCs/>
          <w:iCs/>
        </w:rPr>
        <w:t>Не должно быть вытекания гидрофобного компаунда при максимальном значении повышенной эксплуатационной температуры.</w:t>
      </w:r>
    </w:p>
    <w:p w:rsidR="00580651" w:rsidRPr="00580651" w:rsidRDefault="00580651" w:rsidP="00580651">
      <w:pPr>
        <w:numPr>
          <w:ilvl w:val="0"/>
          <w:numId w:val="30"/>
        </w:numPr>
        <w:spacing w:before="120" w:after="60" w:line="276" w:lineRule="auto"/>
        <w:ind w:left="567" w:firstLine="0"/>
        <w:contextualSpacing/>
        <w:jc w:val="both"/>
        <w:outlineLvl w:val="1"/>
        <w:rPr>
          <w:bCs/>
          <w:i/>
          <w:iCs/>
        </w:rPr>
      </w:pPr>
      <w:r w:rsidRPr="00580651">
        <w:rPr>
          <w:bCs/>
          <w:iCs/>
        </w:rPr>
        <w:t>ОК должны быть стойкими к воздействию повышенной влажности воздуха до 98% при температуре плюс 35°С.</w:t>
      </w:r>
      <w:r w:rsidRPr="00580651">
        <w:rPr>
          <w:bCs/>
          <w:i/>
          <w:iCs/>
        </w:rPr>
        <w:t xml:space="preserve"> </w:t>
      </w:r>
    </w:p>
    <w:p w:rsidR="00580651" w:rsidRPr="00580651" w:rsidRDefault="00CE6988" w:rsidP="00580651">
      <w:pPr>
        <w:numPr>
          <w:ilvl w:val="0"/>
          <w:numId w:val="30"/>
        </w:numPr>
        <w:spacing w:before="120" w:after="60" w:line="276" w:lineRule="auto"/>
        <w:ind w:left="567" w:firstLine="0"/>
        <w:contextualSpacing/>
        <w:jc w:val="both"/>
        <w:outlineLvl w:val="1"/>
        <w:rPr>
          <w:bCs/>
          <w:iCs/>
        </w:rPr>
      </w:pPr>
      <w:r w:rsidRPr="00580651">
        <w:rPr>
          <w:bCs/>
          <w:iCs/>
        </w:rPr>
        <w:t>Требования по стойкости к специальным воздействиям</w:t>
      </w:r>
      <w:r w:rsidR="00580651" w:rsidRPr="00580651">
        <w:rPr>
          <w:bCs/>
          <w:iCs/>
        </w:rPr>
        <w:t>.</w:t>
      </w:r>
    </w:p>
    <w:p w:rsidR="00580651" w:rsidRPr="00580651" w:rsidRDefault="00580651" w:rsidP="00580651">
      <w:pPr>
        <w:numPr>
          <w:ilvl w:val="0"/>
          <w:numId w:val="30"/>
        </w:numPr>
        <w:spacing w:before="120" w:after="60" w:line="276" w:lineRule="auto"/>
        <w:ind w:left="567" w:firstLine="0"/>
        <w:contextualSpacing/>
        <w:jc w:val="both"/>
        <w:outlineLvl w:val="1"/>
        <w:rPr>
          <w:bCs/>
          <w:iCs/>
        </w:rPr>
      </w:pPr>
      <w:r w:rsidRPr="00580651">
        <w:rPr>
          <w:bCs/>
          <w:iCs/>
        </w:rPr>
        <w:t>ОК, предназначенные для эксплуатации в канализации и грунте должны быть продольно водонепроницаемыми при избыточном гидростатическом давлении 9,8 кПа.</w:t>
      </w:r>
    </w:p>
    <w:p w:rsidR="00580651" w:rsidRPr="00580651" w:rsidRDefault="00580651" w:rsidP="00580651">
      <w:pPr>
        <w:numPr>
          <w:ilvl w:val="0"/>
          <w:numId w:val="30"/>
        </w:numPr>
        <w:spacing w:before="120" w:after="60" w:line="276" w:lineRule="auto"/>
        <w:ind w:left="567" w:firstLine="0"/>
        <w:contextualSpacing/>
        <w:jc w:val="both"/>
        <w:outlineLvl w:val="1"/>
        <w:rPr>
          <w:bCs/>
          <w:iCs/>
        </w:rPr>
      </w:pPr>
      <w:r w:rsidRPr="00580651">
        <w:rPr>
          <w:bCs/>
          <w:iCs/>
        </w:rPr>
        <w:t>Наружная оболочка ОК, прокладываемых в грунте, канализации и на открытом воздухе, должна быть стойкой к воздействию атмосферных осадков, плесневых грибов, солнечного излучения.</w:t>
      </w:r>
    </w:p>
    <w:p w:rsidR="00580651" w:rsidRPr="00580651" w:rsidRDefault="00580651" w:rsidP="00580651">
      <w:pPr>
        <w:numPr>
          <w:ilvl w:val="0"/>
          <w:numId w:val="30"/>
        </w:numPr>
        <w:spacing w:before="120" w:after="60" w:line="276" w:lineRule="auto"/>
        <w:ind w:left="567" w:firstLine="0"/>
        <w:contextualSpacing/>
        <w:jc w:val="both"/>
        <w:outlineLvl w:val="1"/>
        <w:rPr>
          <w:bCs/>
          <w:iCs/>
        </w:rPr>
      </w:pPr>
      <w:r w:rsidRPr="00580651">
        <w:rPr>
          <w:bCs/>
          <w:iCs/>
        </w:rPr>
        <w:t>Электрическое сопротивление изоляции наружной оболочки, ОК, содержащих металлические элементы конструкции, между металлическими элементами и землей (водой) должно быть не менее 2000 МОм*км (кроме ОК в исполнении, не распространяющем горения).</w:t>
      </w:r>
    </w:p>
    <w:p w:rsidR="00580651" w:rsidRPr="00580651" w:rsidRDefault="00580651" w:rsidP="00580651">
      <w:pPr>
        <w:numPr>
          <w:ilvl w:val="0"/>
          <w:numId w:val="30"/>
        </w:numPr>
        <w:spacing w:before="120" w:after="60" w:line="276" w:lineRule="auto"/>
        <w:ind w:left="567" w:firstLine="0"/>
        <w:contextualSpacing/>
        <w:jc w:val="both"/>
        <w:outlineLvl w:val="1"/>
        <w:rPr>
          <w:bCs/>
          <w:iCs/>
        </w:rPr>
      </w:pPr>
      <w:r w:rsidRPr="00580651">
        <w:rPr>
          <w:bCs/>
          <w:iCs/>
        </w:rPr>
        <w:t>ОК-Грунт, ОК-ГТС должны быть стойкими к повреждению грызунами (сертификации по ГОСТ 9.057-75 опционально).</w:t>
      </w:r>
    </w:p>
    <w:p w:rsidR="00580651" w:rsidRPr="00580651" w:rsidRDefault="00580651" w:rsidP="00580651">
      <w:pPr>
        <w:numPr>
          <w:ilvl w:val="0"/>
          <w:numId w:val="30"/>
        </w:numPr>
        <w:spacing w:before="120" w:after="60" w:line="276" w:lineRule="auto"/>
        <w:ind w:left="567" w:firstLine="0"/>
        <w:contextualSpacing/>
        <w:jc w:val="both"/>
        <w:outlineLvl w:val="1"/>
        <w:rPr>
          <w:bCs/>
          <w:iCs/>
        </w:rPr>
      </w:pPr>
      <w:r w:rsidRPr="00580651">
        <w:rPr>
          <w:bCs/>
          <w:iCs/>
        </w:rPr>
        <w:t xml:space="preserve">ОК-ГТС, ОК-ЗПТ, ОК-ГРУНТ должны быть стойкими к </w:t>
      </w:r>
      <w:proofErr w:type="spellStart"/>
      <w:r w:rsidRPr="00580651">
        <w:rPr>
          <w:bCs/>
          <w:iCs/>
        </w:rPr>
        <w:t>вмораживанию</w:t>
      </w:r>
      <w:proofErr w:type="spellEnd"/>
      <w:r w:rsidRPr="00580651">
        <w:rPr>
          <w:bCs/>
          <w:iCs/>
        </w:rPr>
        <w:t xml:space="preserve"> в лед в соответствии с методикой </w:t>
      </w:r>
      <w:r w:rsidRPr="00580651">
        <w:rPr>
          <w:bCs/>
          <w:iCs/>
          <w:lang w:val="en-US"/>
        </w:rPr>
        <w:t>EIA</w:t>
      </w:r>
      <w:r w:rsidRPr="00580651">
        <w:rPr>
          <w:bCs/>
          <w:iCs/>
        </w:rPr>
        <w:t>/</w:t>
      </w:r>
      <w:r w:rsidRPr="00580651">
        <w:rPr>
          <w:bCs/>
          <w:iCs/>
          <w:lang w:val="en-US"/>
        </w:rPr>
        <w:t>TIA</w:t>
      </w:r>
      <w:r w:rsidRPr="00580651">
        <w:rPr>
          <w:bCs/>
          <w:iCs/>
        </w:rPr>
        <w:t>-455-98</w:t>
      </w:r>
      <w:r w:rsidRPr="00580651">
        <w:rPr>
          <w:bCs/>
          <w:iCs/>
          <w:lang w:val="en-US"/>
        </w:rPr>
        <w:t>A</w:t>
      </w:r>
      <w:r w:rsidRPr="00580651">
        <w:rPr>
          <w:bCs/>
          <w:iCs/>
        </w:rPr>
        <w:t xml:space="preserve"> (</w:t>
      </w:r>
      <w:r w:rsidRPr="00580651">
        <w:rPr>
          <w:bCs/>
          <w:iCs/>
          <w:lang w:val="en-US"/>
        </w:rPr>
        <w:t>FOTP</w:t>
      </w:r>
      <w:r w:rsidRPr="00580651">
        <w:rPr>
          <w:bCs/>
          <w:iCs/>
        </w:rPr>
        <w:t xml:space="preserve">-98), метод </w:t>
      </w:r>
      <w:r w:rsidRPr="00580651">
        <w:rPr>
          <w:bCs/>
          <w:iCs/>
          <w:lang w:val="en-US"/>
        </w:rPr>
        <w:t>B</w:t>
      </w:r>
      <w:r w:rsidRPr="00580651">
        <w:rPr>
          <w:bCs/>
          <w:iCs/>
        </w:rPr>
        <w:t>.</w:t>
      </w:r>
    </w:p>
    <w:p w:rsidR="00580651" w:rsidRPr="00580651" w:rsidRDefault="00580651" w:rsidP="00580651">
      <w:pPr>
        <w:numPr>
          <w:ilvl w:val="0"/>
          <w:numId w:val="30"/>
        </w:numPr>
        <w:spacing w:before="120" w:after="60" w:line="276" w:lineRule="auto"/>
        <w:ind w:left="567" w:firstLine="0"/>
        <w:contextualSpacing/>
        <w:jc w:val="both"/>
        <w:outlineLvl w:val="1"/>
        <w:rPr>
          <w:bCs/>
          <w:iCs/>
        </w:rPr>
      </w:pPr>
      <w:r w:rsidRPr="00580651">
        <w:rPr>
          <w:rFonts w:eastAsia="ArialMT"/>
          <w:bCs/>
          <w:iCs/>
        </w:rPr>
        <w:t xml:space="preserve">ВОК в оболочке, не распространяющей горение при групповой прокладке, и не выделяющей коррозионно-активных газообразных продуктов при горении и тлении, должны соответствовать исполнению — </w:t>
      </w:r>
      <w:proofErr w:type="spellStart"/>
      <w:r w:rsidRPr="00580651">
        <w:rPr>
          <w:rFonts w:eastAsia="ArialMT"/>
          <w:bCs/>
          <w:iCs/>
        </w:rPr>
        <w:t>нг</w:t>
      </w:r>
      <w:proofErr w:type="spellEnd"/>
      <w:r w:rsidRPr="00580651">
        <w:rPr>
          <w:rFonts w:eastAsia="ArialMT"/>
          <w:bCs/>
          <w:iCs/>
        </w:rPr>
        <w:t xml:space="preserve">-HF) </w:t>
      </w:r>
      <w:r w:rsidRPr="00580651">
        <w:rPr>
          <w:bCs/>
          <w:iCs/>
        </w:rPr>
        <w:t>(</w:t>
      </w:r>
      <w:r w:rsidRPr="00580651">
        <w:rPr>
          <w:bCs/>
          <w:iCs/>
          <w:lang w:val="en-US"/>
        </w:rPr>
        <w:t>HF</w:t>
      </w:r>
      <w:r w:rsidRPr="00580651">
        <w:rPr>
          <w:bCs/>
          <w:iCs/>
        </w:rPr>
        <w:t>) согласно ГОСТ-Р 53315-2009.</w:t>
      </w:r>
    </w:p>
    <w:p w:rsidR="00580651" w:rsidRPr="00580651" w:rsidRDefault="00580651" w:rsidP="00580651">
      <w:pPr>
        <w:keepNext/>
        <w:numPr>
          <w:ilvl w:val="0"/>
          <w:numId w:val="35"/>
        </w:numPr>
        <w:spacing w:before="240" w:after="60" w:line="276" w:lineRule="auto"/>
        <w:outlineLvl w:val="0"/>
        <w:rPr>
          <w:b/>
          <w:bCs/>
          <w:i/>
          <w:kern w:val="32"/>
        </w:rPr>
      </w:pPr>
      <w:bookmarkStart w:id="32" w:name="к_оптич_параметрам"/>
      <w:r w:rsidRPr="00580651">
        <w:rPr>
          <w:b/>
          <w:bCs/>
          <w:i/>
          <w:kern w:val="32"/>
        </w:rPr>
        <w:t xml:space="preserve">Требования к </w:t>
      </w:r>
      <w:bookmarkEnd w:id="32"/>
      <w:r w:rsidR="00CE6988" w:rsidRPr="00580651">
        <w:rPr>
          <w:b/>
          <w:bCs/>
          <w:i/>
          <w:kern w:val="32"/>
        </w:rPr>
        <w:t>оптическим параметрам</w:t>
      </w:r>
      <w:r w:rsidRPr="00580651">
        <w:rPr>
          <w:b/>
          <w:bCs/>
          <w:i/>
          <w:kern w:val="32"/>
        </w:rPr>
        <w:t xml:space="preserve"> передачи</w:t>
      </w:r>
    </w:p>
    <w:p w:rsidR="00580651" w:rsidRPr="00580651" w:rsidRDefault="00580651" w:rsidP="00580651">
      <w:pPr>
        <w:numPr>
          <w:ilvl w:val="0"/>
          <w:numId w:val="36"/>
        </w:numPr>
        <w:spacing w:before="120" w:after="60" w:line="276" w:lineRule="auto"/>
        <w:ind w:left="567" w:firstLine="0"/>
        <w:jc w:val="both"/>
        <w:outlineLvl w:val="1"/>
        <w:rPr>
          <w:bCs/>
          <w:iCs/>
        </w:rPr>
      </w:pPr>
      <w:r w:rsidRPr="00580651">
        <w:rPr>
          <w:bCs/>
          <w:iCs/>
        </w:rPr>
        <w:t>Коэффициент затухания ОВ в ОК:</w:t>
      </w:r>
    </w:p>
    <w:p w:rsidR="00580651" w:rsidRPr="00580651" w:rsidRDefault="00580651" w:rsidP="00580651">
      <w:pPr>
        <w:numPr>
          <w:ilvl w:val="2"/>
          <w:numId w:val="37"/>
        </w:numPr>
        <w:spacing w:before="40" w:after="40" w:line="276" w:lineRule="auto"/>
        <w:ind w:left="993" w:firstLine="0"/>
        <w:jc w:val="both"/>
        <w:outlineLvl w:val="2"/>
        <w:rPr>
          <w:bCs/>
        </w:rPr>
      </w:pPr>
      <w:r w:rsidRPr="00580651">
        <w:rPr>
          <w:bCs/>
        </w:rPr>
        <w:t xml:space="preserve">Тип ОВ – </w:t>
      </w:r>
      <w:r w:rsidRPr="00580651">
        <w:rPr>
          <w:bCs/>
          <w:lang w:val="en-US"/>
        </w:rPr>
        <w:t>G</w:t>
      </w:r>
      <w:r w:rsidRPr="00580651">
        <w:rPr>
          <w:bCs/>
        </w:rPr>
        <w:t>.652</w:t>
      </w:r>
      <w:r w:rsidRPr="00580651">
        <w:rPr>
          <w:bCs/>
          <w:lang w:val="en-US"/>
        </w:rPr>
        <w:t>D</w:t>
      </w:r>
      <w:r w:rsidRPr="00580651">
        <w:rPr>
          <w:bCs/>
        </w:rPr>
        <w:t xml:space="preserve"> </w:t>
      </w:r>
      <w:r w:rsidRPr="00580651">
        <w:rPr>
          <w:bCs/>
          <w:iCs/>
        </w:rPr>
        <w:t>для построения городских сетей и сетей доступа, с улучшенными изгибными характеристики</w:t>
      </w:r>
      <w:r w:rsidRPr="00580651">
        <w:rPr>
          <w:bCs/>
        </w:rPr>
        <w:t>;</w:t>
      </w:r>
    </w:p>
    <w:p w:rsidR="00580651" w:rsidRPr="00580651" w:rsidRDefault="00580651" w:rsidP="00580651">
      <w:pPr>
        <w:numPr>
          <w:ilvl w:val="2"/>
          <w:numId w:val="37"/>
        </w:numPr>
        <w:spacing w:before="40" w:after="40" w:line="276" w:lineRule="auto"/>
        <w:ind w:left="993" w:firstLine="0"/>
        <w:jc w:val="both"/>
        <w:outlineLvl w:val="2"/>
        <w:rPr>
          <w:bCs/>
        </w:rPr>
      </w:pPr>
      <w:r w:rsidRPr="00580651">
        <w:rPr>
          <w:bCs/>
        </w:rPr>
        <w:t xml:space="preserve">Длины волн – 1310 </w:t>
      </w:r>
      <w:proofErr w:type="spellStart"/>
      <w:r w:rsidRPr="00580651">
        <w:rPr>
          <w:bCs/>
        </w:rPr>
        <w:t>нм</w:t>
      </w:r>
      <w:proofErr w:type="spellEnd"/>
      <w:r w:rsidRPr="00580651">
        <w:rPr>
          <w:bCs/>
        </w:rPr>
        <w:t xml:space="preserve"> и 1550 </w:t>
      </w:r>
      <w:proofErr w:type="spellStart"/>
      <w:r w:rsidRPr="00580651">
        <w:rPr>
          <w:bCs/>
        </w:rPr>
        <w:t>нм</w:t>
      </w:r>
      <w:proofErr w:type="spellEnd"/>
      <w:r w:rsidRPr="00580651">
        <w:rPr>
          <w:bCs/>
        </w:rPr>
        <w:t>;</w:t>
      </w:r>
    </w:p>
    <w:p w:rsidR="00580651" w:rsidRPr="00580651" w:rsidRDefault="00580651" w:rsidP="00580651">
      <w:pPr>
        <w:numPr>
          <w:ilvl w:val="2"/>
          <w:numId w:val="37"/>
        </w:numPr>
        <w:tabs>
          <w:tab w:val="num" w:pos="1440"/>
        </w:tabs>
        <w:spacing w:before="40" w:after="40" w:line="276" w:lineRule="auto"/>
        <w:ind w:left="993" w:firstLine="0"/>
        <w:jc w:val="both"/>
        <w:outlineLvl w:val="2"/>
        <w:rPr>
          <w:bCs/>
        </w:rPr>
      </w:pPr>
      <w:r w:rsidRPr="00580651">
        <w:rPr>
          <w:bCs/>
        </w:rPr>
        <w:lastRenderedPageBreak/>
        <w:t>Коэффициент затухания;</w:t>
      </w:r>
    </w:p>
    <w:p w:rsidR="00580651" w:rsidRPr="00580651" w:rsidRDefault="00580651" w:rsidP="00580651">
      <w:pPr>
        <w:numPr>
          <w:ilvl w:val="2"/>
          <w:numId w:val="37"/>
        </w:numPr>
        <w:tabs>
          <w:tab w:val="num" w:pos="1440"/>
        </w:tabs>
        <w:spacing w:before="40" w:after="40" w:line="276" w:lineRule="auto"/>
        <w:ind w:left="993" w:firstLine="0"/>
        <w:jc w:val="both"/>
        <w:outlineLvl w:val="2"/>
        <w:rPr>
          <w:bCs/>
        </w:rPr>
      </w:pPr>
      <w:r w:rsidRPr="00580651">
        <w:rPr>
          <w:bCs/>
        </w:rPr>
        <w:t xml:space="preserve">При длине волны 1310 </w:t>
      </w:r>
      <w:proofErr w:type="spellStart"/>
      <w:r w:rsidRPr="00580651">
        <w:rPr>
          <w:bCs/>
        </w:rPr>
        <w:t>нм</w:t>
      </w:r>
      <w:proofErr w:type="spellEnd"/>
      <w:r w:rsidRPr="00580651">
        <w:rPr>
          <w:bCs/>
        </w:rPr>
        <w:t xml:space="preserve"> - не более 0,35 </w:t>
      </w:r>
      <w:proofErr w:type="spellStart"/>
      <w:r w:rsidRPr="00580651">
        <w:rPr>
          <w:bCs/>
        </w:rPr>
        <w:t>дб</w:t>
      </w:r>
      <w:proofErr w:type="spellEnd"/>
      <w:r w:rsidRPr="00580651">
        <w:rPr>
          <w:bCs/>
        </w:rPr>
        <w:t>/км;</w:t>
      </w:r>
    </w:p>
    <w:p w:rsidR="00580651" w:rsidRPr="00580651" w:rsidRDefault="00580651" w:rsidP="00580651">
      <w:pPr>
        <w:numPr>
          <w:ilvl w:val="2"/>
          <w:numId w:val="37"/>
        </w:numPr>
        <w:tabs>
          <w:tab w:val="num" w:pos="1440"/>
        </w:tabs>
        <w:spacing w:before="40" w:after="40" w:line="276" w:lineRule="auto"/>
        <w:ind w:left="993" w:firstLine="0"/>
        <w:jc w:val="both"/>
        <w:outlineLvl w:val="2"/>
        <w:rPr>
          <w:bCs/>
        </w:rPr>
      </w:pPr>
      <w:r w:rsidRPr="00580651">
        <w:rPr>
          <w:bCs/>
        </w:rPr>
        <w:t xml:space="preserve">При длине волны 1550 </w:t>
      </w:r>
      <w:proofErr w:type="spellStart"/>
      <w:r w:rsidRPr="00580651">
        <w:rPr>
          <w:bCs/>
        </w:rPr>
        <w:t>нм</w:t>
      </w:r>
      <w:proofErr w:type="spellEnd"/>
      <w:r w:rsidRPr="00580651">
        <w:rPr>
          <w:bCs/>
        </w:rPr>
        <w:t xml:space="preserve"> - не более 0,22 дБ/км.</w:t>
      </w:r>
    </w:p>
    <w:p w:rsidR="00580651" w:rsidRPr="00580651" w:rsidRDefault="00580651" w:rsidP="00580651">
      <w:pPr>
        <w:numPr>
          <w:ilvl w:val="0"/>
          <w:numId w:val="36"/>
        </w:numPr>
        <w:spacing w:before="120" w:after="60" w:line="276" w:lineRule="auto"/>
        <w:jc w:val="both"/>
        <w:outlineLvl w:val="1"/>
        <w:rPr>
          <w:bCs/>
          <w:iCs/>
        </w:rPr>
      </w:pPr>
      <w:r w:rsidRPr="00580651">
        <w:rPr>
          <w:bCs/>
          <w:iCs/>
        </w:rPr>
        <w:t>Хроматическая дисперсия</w:t>
      </w:r>
      <w:r w:rsidRPr="00580651">
        <w:rPr>
          <w:bCs/>
          <w:iCs/>
          <w:lang w:val="en-US"/>
        </w:rPr>
        <w:t>:</w:t>
      </w:r>
    </w:p>
    <w:p w:rsidR="00580651" w:rsidRPr="00580651" w:rsidRDefault="00580651" w:rsidP="00580651">
      <w:pPr>
        <w:numPr>
          <w:ilvl w:val="0"/>
          <w:numId w:val="38"/>
        </w:numPr>
        <w:tabs>
          <w:tab w:val="num" w:pos="1276"/>
        </w:tabs>
        <w:spacing w:before="40" w:after="40" w:line="276" w:lineRule="auto"/>
        <w:ind w:left="993" w:firstLine="0"/>
        <w:jc w:val="both"/>
        <w:outlineLvl w:val="2"/>
        <w:rPr>
          <w:bCs/>
        </w:rPr>
      </w:pPr>
      <w:r w:rsidRPr="00580651">
        <w:rPr>
          <w:bCs/>
        </w:rPr>
        <w:t xml:space="preserve">Интервалы длин волн – 1285…1330 </w:t>
      </w:r>
      <w:proofErr w:type="spellStart"/>
      <w:r w:rsidRPr="00580651">
        <w:rPr>
          <w:bCs/>
        </w:rPr>
        <w:t>нм</w:t>
      </w:r>
      <w:proofErr w:type="spellEnd"/>
      <w:r w:rsidRPr="00580651">
        <w:rPr>
          <w:bCs/>
        </w:rPr>
        <w:t xml:space="preserve"> и 1525…1575 </w:t>
      </w:r>
      <w:proofErr w:type="spellStart"/>
      <w:r w:rsidRPr="00580651">
        <w:rPr>
          <w:bCs/>
        </w:rPr>
        <w:t>нм</w:t>
      </w:r>
      <w:proofErr w:type="spellEnd"/>
      <w:r w:rsidRPr="00580651">
        <w:rPr>
          <w:bCs/>
        </w:rPr>
        <w:t>;</w:t>
      </w:r>
    </w:p>
    <w:p w:rsidR="00580651" w:rsidRPr="00580651" w:rsidRDefault="00580651" w:rsidP="00580651">
      <w:pPr>
        <w:numPr>
          <w:ilvl w:val="0"/>
          <w:numId w:val="38"/>
        </w:numPr>
        <w:tabs>
          <w:tab w:val="num" w:pos="1276"/>
        </w:tabs>
        <w:spacing w:before="40" w:after="40" w:line="276" w:lineRule="auto"/>
        <w:ind w:left="993" w:firstLine="0"/>
        <w:jc w:val="both"/>
        <w:outlineLvl w:val="2"/>
        <w:rPr>
          <w:bCs/>
        </w:rPr>
      </w:pPr>
      <w:r w:rsidRPr="00580651">
        <w:rPr>
          <w:bCs/>
        </w:rPr>
        <w:t>Хроматическая дисперсия:</w:t>
      </w:r>
    </w:p>
    <w:p w:rsidR="00580651" w:rsidRPr="00580651" w:rsidRDefault="00580651" w:rsidP="00580651">
      <w:pPr>
        <w:keepLines/>
        <w:tabs>
          <w:tab w:val="num" w:pos="1276"/>
        </w:tabs>
        <w:spacing w:before="40" w:after="40" w:line="276" w:lineRule="auto"/>
        <w:ind w:left="993"/>
        <w:jc w:val="both"/>
        <w:outlineLvl w:val="2"/>
        <w:rPr>
          <w:bCs/>
        </w:rPr>
      </w:pPr>
      <w:r w:rsidRPr="00580651">
        <w:rPr>
          <w:bCs/>
        </w:rPr>
        <w:tab/>
      </w:r>
      <w:r w:rsidRPr="00580651">
        <w:rPr>
          <w:bCs/>
        </w:rPr>
        <w:tab/>
      </w:r>
      <w:r w:rsidRPr="00580651">
        <w:rPr>
          <w:bCs/>
        </w:rPr>
        <w:tab/>
        <w:t xml:space="preserve">При длине волны 1310 </w:t>
      </w:r>
      <w:proofErr w:type="spellStart"/>
      <w:r w:rsidRPr="00580651">
        <w:rPr>
          <w:bCs/>
        </w:rPr>
        <w:t>нм</w:t>
      </w:r>
      <w:proofErr w:type="spellEnd"/>
      <w:r w:rsidRPr="00580651">
        <w:rPr>
          <w:bCs/>
        </w:rPr>
        <w:t xml:space="preserve"> - не более 3,5 </w:t>
      </w:r>
      <w:proofErr w:type="spellStart"/>
      <w:r w:rsidRPr="00580651">
        <w:rPr>
          <w:bCs/>
        </w:rPr>
        <w:t>пс</w:t>
      </w:r>
      <w:proofErr w:type="spellEnd"/>
      <w:r w:rsidRPr="00580651">
        <w:rPr>
          <w:bCs/>
        </w:rPr>
        <w:t>/(</w:t>
      </w:r>
      <w:proofErr w:type="spellStart"/>
      <w:r w:rsidRPr="00580651">
        <w:rPr>
          <w:bCs/>
        </w:rPr>
        <w:t>нм</w:t>
      </w:r>
      <w:proofErr w:type="spellEnd"/>
      <w:r w:rsidRPr="00580651">
        <w:rPr>
          <w:bCs/>
        </w:rPr>
        <w:t>*км);</w:t>
      </w:r>
    </w:p>
    <w:p w:rsidR="00580651" w:rsidRPr="00580651" w:rsidRDefault="00580651" w:rsidP="00580651">
      <w:pPr>
        <w:keepLines/>
        <w:spacing w:before="40" w:after="40" w:line="276" w:lineRule="auto"/>
        <w:ind w:left="993"/>
        <w:jc w:val="both"/>
        <w:outlineLvl w:val="2"/>
        <w:rPr>
          <w:bCs/>
        </w:rPr>
      </w:pPr>
      <w:r w:rsidRPr="00580651">
        <w:rPr>
          <w:bCs/>
        </w:rPr>
        <w:tab/>
      </w:r>
      <w:r w:rsidRPr="00580651">
        <w:rPr>
          <w:bCs/>
        </w:rPr>
        <w:tab/>
        <w:t xml:space="preserve">При длине волны 1550 </w:t>
      </w:r>
      <w:proofErr w:type="spellStart"/>
      <w:r w:rsidRPr="00580651">
        <w:rPr>
          <w:bCs/>
        </w:rPr>
        <w:t>нм</w:t>
      </w:r>
      <w:proofErr w:type="spellEnd"/>
      <w:r w:rsidRPr="00580651">
        <w:rPr>
          <w:bCs/>
        </w:rPr>
        <w:t xml:space="preserve"> - не более 18 </w:t>
      </w:r>
      <w:proofErr w:type="spellStart"/>
      <w:r w:rsidRPr="00580651">
        <w:rPr>
          <w:bCs/>
        </w:rPr>
        <w:t>пс</w:t>
      </w:r>
      <w:proofErr w:type="spellEnd"/>
      <w:r w:rsidRPr="00580651">
        <w:rPr>
          <w:bCs/>
        </w:rPr>
        <w:t>/(</w:t>
      </w:r>
      <w:proofErr w:type="spellStart"/>
      <w:r w:rsidRPr="00580651">
        <w:rPr>
          <w:bCs/>
        </w:rPr>
        <w:t>нм</w:t>
      </w:r>
      <w:proofErr w:type="spellEnd"/>
      <w:r w:rsidRPr="00580651">
        <w:rPr>
          <w:bCs/>
        </w:rPr>
        <w:t>*км).</w:t>
      </w:r>
    </w:p>
    <w:p w:rsidR="00580651" w:rsidRPr="00580651" w:rsidRDefault="00580651" w:rsidP="00580651">
      <w:pPr>
        <w:numPr>
          <w:ilvl w:val="0"/>
          <w:numId w:val="36"/>
        </w:numPr>
        <w:spacing w:before="120" w:after="60" w:line="276" w:lineRule="auto"/>
        <w:jc w:val="both"/>
        <w:outlineLvl w:val="1"/>
        <w:rPr>
          <w:bCs/>
          <w:iCs/>
        </w:rPr>
      </w:pPr>
      <w:r w:rsidRPr="00580651">
        <w:rPr>
          <w:bCs/>
          <w:iCs/>
        </w:rPr>
        <w:t xml:space="preserve">Поляризационная </w:t>
      </w:r>
      <w:proofErr w:type="spellStart"/>
      <w:r w:rsidRPr="00580651">
        <w:rPr>
          <w:bCs/>
          <w:iCs/>
        </w:rPr>
        <w:t>модовая</w:t>
      </w:r>
      <w:proofErr w:type="spellEnd"/>
      <w:r w:rsidRPr="00580651">
        <w:rPr>
          <w:bCs/>
          <w:iCs/>
        </w:rPr>
        <w:t xml:space="preserve"> дисперсия (ПМД) линии, </w:t>
      </w:r>
      <w:r w:rsidRPr="00580651">
        <w:rPr>
          <w:bCs/>
          <w:iCs/>
          <w:lang w:val="en-US"/>
        </w:rPr>
        <w:t>PMDQ</w:t>
      </w:r>
      <w:r w:rsidRPr="00580651">
        <w:rPr>
          <w:bCs/>
          <w:iCs/>
        </w:rPr>
        <w:t xml:space="preserve"> не более 0,1 </w:t>
      </w:r>
      <w:proofErr w:type="spellStart"/>
      <w:r w:rsidRPr="00580651">
        <w:rPr>
          <w:bCs/>
          <w:iCs/>
        </w:rPr>
        <w:t>пс</w:t>
      </w:r>
      <w:proofErr w:type="spellEnd"/>
      <w:r w:rsidRPr="00580651">
        <w:rPr>
          <w:bCs/>
          <w:iCs/>
        </w:rPr>
        <w:t>/√км.</w:t>
      </w:r>
    </w:p>
    <w:p w:rsidR="00580651" w:rsidRPr="00580651" w:rsidRDefault="00580651" w:rsidP="00580651">
      <w:pPr>
        <w:ind w:firstLine="567"/>
      </w:pPr>
    </w:p>
    <w:p w:rsidR="00580651" w:rsidRPr="00580651" w:rsidRDefault="00580651" w:rsidP="00580651">
      <w:pPr>
        <w:numPr>
          <w:ilvl w:val="0"/>
          <w:numId w:val="39"/>
        </w:numPr>
        <w:spacing w:before="120" w:after="60" w:line="276" w:lineRule="auto"/>
        <w:jc w:val="both"/>
        <w:outlineLvl w:val="1"/>
        <w:rPr>
          <w:b/>
          <w:bCs/>
          <w:i/>
          <w:iCs/>
        </w:rPr>
      </w:pPr>
      <w:bookmarkStart w:id="33" w:name="к_материалам"/>
      <w:r w:rsidRPr="00580651">
        <w:rPr>
          <w:b/>
          <w:bCs/>
          <w:i/>
          <w:iCs/>
        </w:rPr>
        <w:t xml:space="preserve">Требования к материалам </w:t>
      </w:r>
      <w:bookmarkEnd w:id="33"/>
      <w:r w:rsidRPr="00580651">
        <w:rPr>
          <w:b/>
          <w:bCs/>
          <w:i/>
          <w:iCs/>
        </w:rPr>
        <w:t>ОК</w:t>
      </w:r>
    </w:p>
    <w:p w:rsidR="00580651" w:rsidRPr="00580651" w:rsidRDefault="00580651" w:rsidP="00580651">
      <w:pPr>
        <w:numPr>
          <w:ilvl w:val="0"/>
          <w:numId w:val="40"/>
        </w:numPr>
        <w:spacing w:before="120" w:after="60" w:line="276" w:lineRule="auto"/>
        <w:ind w:left="426" w:firstLine="0"/>
        <w:contextualSpacing/>
        <w:jc w:val="both"/>
        <w:outlineLvl w:val="1"/>
        <w:rPr>
          <w:b/>
          <w:bCs/>
          <w:i/>
          <w:iCs/>
        </w:rPr>
      </w:pPr>
      <w:r w:rsidRPr="00580651">
        <w:rPr>
          <w:bCs/>
          <w:iCs/>
        </w:rPr>
        <w:t>Материалы, применяемые при изготовлении ОК, должны быть совместимы друг с другом, не оказывать влияние на параметры передачи ОВ, легко удаляться при монтаже, не быть токсичными, не должны выделять токсичные вещества при эксплуатации и нагреве.</w:t>
      </w:r>
    </w:p>
    <w:p w:rsidR="00580651" w:rsidRPr="00580651" w:rsidRDefault="00580651" w:rsidP="00580651">
      <w:pPr>
        <w:numPr>
          <w:ilvl w:val="0"/>
          <w:numId w:val="40"/>
        </w:numPr>
        <w:spacing w:before="120" w:after="60" w:line="276" w:lineRule="auto"/>
        <w:ind w:left="426" w:firstLine="0"/>
        <w:contextualSpacing/>
        <w:jc w:val="both"/>
        <w:outlineLvl w:val="1"/>
        <w:rPr>
          <w:b/>
          <w:bCs/>
          <w:i/>
          <w:iCs/>
        </w:rPr>
      </w:pPr>
      <w:r w:rsidRPr="00580651">
        <w:rPr>
          <w:bCs/>
          <w:iCs/>
        </w:rPr>
        <w:t>Заполняющий компаунд не должен становиться жидким при температурах до плюс 70°С. Определение температуры каплепадения должно быть проведено в соответствии со Статьей 4 IEC-60811-5-1.</w:t>
      </w:r>
    </w:p>
    <w:p w:rsidR="00580651" w:rsidRPr="00580651" w:rsidRDefault="00580651" w:rsidP="00580651">
      <w:pPr>
        <w:numPr>
          <w:ilvl w:val="0"/>
          <w:numId w:val="40"/>
        </w:numPr>
        <w:spacing w:before="120" w:after="60" w:line="276" w:lineRule="auto"/>
        <w:ind w:left="426" w:firstLine="0"/>
        <w:contextualSpacing/>
        <w:jc w:val="both"/>
        <w:outlineLvl w:val="1"/>
        <w:rPr>
          <w:b/>
          <w:bCs/>
          <w:i/>
          <w:iCs/>
        </w:rPr>
      </w:pPr>
      <w:r w:rsidRPr="00580651">
        <w:rPr>
          <w:bCs/>
          <w:iCs/>
        </w:rPr>
        <w:t>Наружная полиэтиленовая оболочка должна быть изготовлена из полиэтилена средней плотности.</w:t>
      </w:r>
    </w:p>
    <w:p w:rsidR="00580651" w:rsidRPr="00580651" w:rsidRDefault="00580651" w:rsidP="00580651">
      <w:pPr>
        <w:numPr>
          <w:ilvl w:val="0"/>
          <w:numId w:val="40"/>
        </w:numPr>
        <w:spacing w:before="120" w:after="60" w:line="276" w:lineRule="auto"/>
        <w:ind w:left="426" w:firstLine="0"/>
        <w:contextualSpacing/>
        <w:jc w:val="both"/>
        <w:outlineLvl w:val="1"/>
        <w:rPr>
          <w:b/>
          <w:bCs/>
          <w:i/>
          <w:iCs/>
        </w:rPr>
      </w:pPr>
      <w:r w:rsidRPr="00580651">
        <w:rPr>
          <w:bCs/>
          <w:iCs/>
        </w:rPr>
        <w:t>Стальная проволока, должна быть плакирована алюминием.</w:t>
      </w:r>
    </w:p>
    <w:p w:rsidR="00580651" w:rsidRPr="00580651" w:rsidRDefault="00580651" w:rsidP="00580651">
      <w:pPr>
        <w:keepNext/>
        <w:numPr>
          <w:ilvl w:val="0"/>
          <w:numId w:val="41"/>
        </w:numPr>
        <w:tabs>
          <w:tab w:val="num" w:pos="432"/>
        </w:tabs>
        <w:spacing w:before="240" w:after="120" w:line="276" w:lineRule="auto"/>
        <w:ind w:left="432" w:hanging="432"/>
        <w:outlineLvl w:val="0"/>
        <w:rPr>
          <w:b/>
          <w:bCs/>
          <w:i/>
          <w:kern w:val="32"/>
        </w:rPr>
      </w:pPr>
      <w:r w:rsidRPr="00580651">
        <w:rPr>
          <w:b/>
          <w:bCs/>
          <w:i/>
          <w:kern w:val="32"/>
        </w:rPr>
        <w:t>Требования к надежности</w:t>
      </w:r>
    </w:p>
    <w:p w:rsidR="00580651" w:rsidRPr="00580651" w:rsidRDefault="00580651" w:rsidP="00580651">
      <w:pPr>
        <w:numPr>
          <w:ilvl w:val="1"/>
          <w:numId w:val="87"/>
        </w:numPr>
        <w:spacing w:before="120" w:after="60" w:line="276" w:lineRule="auto"/>
        <w:jc w:val="both"/>
        <w:outlineLvl w:val="1"/>
        <w:rPr>
          <w:bCs/>
          <w:iCs/>
        </w:rPr>
      </w:pPr>
      <w:r w:rsidRPr="00580651">
        <w:rPr>
          <w:bCs/>
          <w:iCs/>
        </w:rPr>
        <w:t>Срок службы материалов, включая срок хранения, должен быть не менее 25 лет. Срок службы подтверждается технической документацией, испытаниями на ускоренное старение материалов и расчетами изготовителя.</w:t>
      </w:r>
    </w:p>
    <w:p w:rsidR="00580651" w:rsidRPr="00580651" w:rsidRDefault="00580651" w:rsidP="00580651">
      <w:pPr>
        <w:numPr>
          <w:ilvl w:val="1"/>
          <w:numId w:val="87"/>
        </w:numPr>
        <w:spacing w:before="120" w:after="60" w:line="276" w:lineRule="auto"/>
        <w:jc w:val="both"/>
        <w:outlineLvl w:val="1"/>
        <w:rPr>
          <w:bCs/>
          <w:iCs/>
        </w:rPr>
      </w:pPr>
      <w:r w:rsidRPr="00580651">
        <w:rPr>
          <w:bCs/>
          <w:iCs/>
        </w:rPr>
        <w:t>Срок хранения материалов составляет не менее одного года со дня производства:</w:t>
      </w:r>
    </w:p>
    <w:p w:rsidR="00580651" w:rsidRPr="00580651" w:rsidRDefault="00580651" w:rsidP="00580651">
      <w:pPr>
        <w:numPr>
          <w:ilvl w:val="2"/>
          <w:numId w:val="87"/>
        </w:numPr>
        <w:spacing w:before="40" w:after="40" w:line="276" w:lineRule="auto"/>
        <w:ind w:left="2346"/>
        <w:jc w:val="both"/>
        <w:outlineLvl w:val="2"/>
        <w:rPr>
          <w:bCs/>
        </w:rPr>
      </w:pPr>
      <w:r w:rsidRPr="00580651">
        <w:rPr>
          <w:bCs/>
        </w:rPr>
        <w:t>Срок хранения ОК в условиях, рекомендуемых Заводом должен быть не менее 25 лет;</w:t>
      </w:r>
    </w:p>
    <w:p w:rsidR="00580651" w:rsidRPr="00580651" w:rsidRDefault="00580651" w:rsidP="00580651">
      <w:pPr>
        <w:numPr>
          <w:ilvl w:val="2"/>
          <w:numId w:val="87"/>
        </w:numPr>
        <w:spacing w:before="40" w:after="40" w:line="276" w:lineRule="auto"/>
        <w:ind w:left="2346"/>
        <w:jc w:val="both"/>
        <w:outlineLvl w:val="2"/>
        <w:rPr>
          <w:bCs/>
        </w:rPr>
      </w:pPr>
      <w:r w:rsidRPr="00580651">
        <w:rPr>
          <w:bCs/>
        </w:rPr>
        <w:t>Срок хранения ОК при хранении его на таре Завода под навесом в полевых условиях должен быть не менее 10 лет.</w:t>
      </w:r>
    </w:p>
    <w:p w:rsidR="00580651" w:rsidRPr="00580651" w:rsidRDefault="00580651" w:rsidP="00580651">
      <w:pPr>
        <w:numPr>
          <w:ilvl w:val="1"/>
          <w:numId w:val="87"/>
        </w:numPr>
        <w:spacing w:before="120" w:after="60" w:line="276" w:lineRule="auto"/>
        <w:ind w:left="1211"/>
        <w:jc w:val="both"/>
        <w:outlineLvl w:val="1"/>
        <w:rPr>
          <w:bCs/>
          <w:iCs/>
        </w:rPr>
      </w:pPr>
      <w:r w:rsidRPr="00580651">
        <w:rPr>
          <w:bCs/>
          <w:iCs/>
        </w:rPr>
        <w:t>Гарантии Завода на соответствие ОК настоящим техническим требованиям должны быть не менее 2-х лет с даты подписания Акта приема-передачи ОК при соблюдении условий транспортирования, хранения, монтажа и эксплуатации в соответствии с письменными рекомендациями Завода.</w:t>
      </w:r>
      <w:r w:rsidRPr="00580651">
        <w:rPr>
          <w:b/>
          <w:bCs/>
          <w:i/>
          <w:iCs/>
        </w:rPr>
        <w:t xml:space="preserve"> </w:t>
      </w:r>
    </w:p>
    <w:p w:rsidR="00580651" w:rsidRPr="00580651" w:rsidRDefault="00580651" w:rsidP="00580651">
      <w:pPr>
        <w:keepNext/>
        <w:numPr>
          <w:ilvl w:val="0"/>
          <w:numId w:val="41"/>
        </w:numPr>
        <w:tabs>
          <w:tab w:val="num" w:pos="432"/>
        </w:tabs>
        <w:spacing w:before="240" w:after="120" w:line="276" w:lineRule="auto"/>
        <w:ind w:left="432" w:hanging="432"/>
        <w:outlineLvl w:val="0"/>
        <w:rPr>
          <w:b/>
          <w:bCs/>
          <w:i/>
          <w:kern w:val="32"/>
        </w:rPr>
      </w:pPr>
      <w:r w:rsidRPr="00580651">
        <w:rPr>
          <w:b/>
          <w:bCs/>
          <w:i/>
          <w:kern w:val="32"/>
        </w:rPr>
        <w:t xml:space="preserve">Требования к безопасности и охране окружающей среды </w:t>
      </w:r>
    </w:p>
    <w:p w:rsidR="00580651" w:rsidRPr="00580651" w:rsidRDefault="00580651" w:rsidP="00580651">
      <w:pPr>
        <w:numPr>
          <w:ilvl w:val="1"/>
          <w:numId w:val="24"/>
        </w:numPr>
        <w:spacing w:before="120" w:after="60" w:line="276" w:lineRule="auto"/>
        <w:ind w:left="1134" w:hanging="567"/>
        <w:jc w:val="both"/>
        <w:outlineLvl w:val="1"/>
        <w:rPr>
          <w:bCs/>
          <w:iCs/>
        </w:rPr>
      </w:pPr>
      <w:r w:rsidRPr="00580651">
        <w:rPr>
          <w:bCs/>
          <w:iCs/>
        </w:rPr>
        <w:t>Конструкция ОК должна исключать применение специальных мер безопасности при монтаже и эксплуатации ОК.</w:t>
      </w:r>
    </w:p>
    <w:p w:rsidR="00580651" w:rsidRPr="00580651" w:rsidRDefault="00580651" w:rsidP="00580651">
      <w:pPr>
        <w:numPr>
          <w:ilvl w:val="1"/>
          <w:numId w:val="24"/>
        </w:numPr>
        <w:spacing w:before="120" w:after="60" w:line="276" w:lineRule="auto"/>
        <w:ind w:left="1134" w:hanging="567"/>
        <w:jc w:val="both"/>
        <w:outlineLvl w:val="1"/>
        <w:rPr>
          <w:bCs/>
          <w:iCs/>
        </w:rPr>
      </w:pPr>
      <w:r w:rsidRPr="00580651">
        <w:rPr>
          <w:bCs/>
          <w:iCs/>
        </w:rPr>
        <w:t>Оптический ОК-ОБЪЕКТ должен соответствовать требованиям пожарной безопасности, установленным ГОСТ 12.2.007.14 п.2 и ГОСТ-Р 53315-2009.</w:t>
      </w:r>
    </w:p>
    <w:p w:rsidR="00580651" w:rsidRPr="00580651" w:rsidRDefault="00580651" w:rsidP="00580651">
      <w:pPr>
        <w:numPr>
          <w:ilvl w:val="1"/>
          <w:numId w:val="24"/>
        </w:numPr>
        <w:spacing w:before="120" w:after="60" w:line="276" w:lineRule="auto"/>
        <w:ind w:left="1134" w:hanging="567"/>
        <w:jc w:val="both"/>
        <w:outlineLvl w:val="1"/>
        <w:rPr>
          <w:bCs/>
          <w:iCs/>
        </w:rPr>
      </w:pPr>
      <w:r w:rsidRPr="00580651">
        <w:rPr>
          <w:bCs/>
          <w:iCs/>
        </w:rPr>
        <w:lastRenderedPageBreak/>
        <w:t>ОК не должны содержать опасных или токсичных химических веществ.</w:t>
      </w:r>
    </w:p>
    <w:p w:rsidR="00580651" w:rsidRPr="00580651" w:rsidRDefault="00580651" w:rsidP="00580651">
      <w:pPr>
        <w:numPr>
          <w:ilvl w:val="1"/>
          <w:numId w:val="24"/>
        </w:numPr>
        <w:spacing w:before="120" w:after="60" w:line="276" w:lineRule="auto"/>
        <w:ind w:left="1134" w:hanging="567"/>
        <w:jc w:val="both"/>
        <w:outlineLvl w:val="1"/>
        <w:rPr>
          <w:bCs/>
          <w:iCs/>
        </w:rPr>
      </w:pPr>
      <w:r w:rsidRPr="00580651">
        <w:rPr>
          <w:bCs/>
          <w:iCs/>
        </w:rPr>
        <w:t>Конструкция оптических ОК и применяемые материалы должны обеспечивать его разделку без применения опасных или токсичных химических веществ.</w:t>
      </w:r>
    </w:p>
    <w:p w:rsidR="00580651" w:rsidRPr="00580651" w:rsidRDefault="00580651" w:rsidP="00580651">
      <w:pPr>
        <w:keepNext/>
        <w:numPr>
          <w:ilvl w:val="0"/>
          <w:numId w:val="41"/>
        </w:numPr>
        <w:tabs>
          <w:tab w:val="num" w:pos="432"/>
        </w:tabs>
        <w:spacing w:before="240" w:after="120" w:line="276" w:lineRule="auto"/>
        <w:ind w:left="432" w:hanging="432"/>
        <w:outlineLvl w:val="0"/>
        <w:rPr>
          <w:b/>
          <w:bCs/>
          <w:i/>
          <w:kern w:val="32"/>
        </w:rPr>
      </w:pPr>
      <w:bookmarkStart w:id="34" w:name="к_сертификац"/>
      <w:r w:rsidRPr="00580651">
        <w:rPr>
          <w:b/>
          <w:bCs/>
          <w:i/>
          <w:kern w:val="32"/>
        </w:rPr>
        <w:t>Требования к сертификации</w:t>
      </w:r>
    </w:p>
    <w:bookmarkEnd w:id="34"/>
    <w:p w:rsidR="00580651" w:rsidRPr="00580651" w:rsidRDefault="00580651" w:rsidP="00580651">
      <w:pPr>
        <w:spacing w:line="276" w:lineRule="auto"/>
        <w:ind w:firstLine="567"/>
        <w:jc w:val="both"/>
      </w:pPr>
      <w:r w:rsidRPr="00580651">
        <w:t xml:space="preserve">6.1 </w:t>
      </w:r>
      <w:r w:rsidRPr="00580651">
        <w:tab/>
        <w:t xml:space="preserve">ОК должен   </w:t>
      </w:r>
      <w:r w:rsidR="00CE6988" w:rsidRPr="00580651">
        <w:t>иметь действующую</w:t>
      </w:r>
      <w:r w:rsidRPr="00580651">
        <w:t xml:space="preserve"> Декларацию о соответствии «Правилам применения оптических кабелей связи, пассивных оптических компонентов и устройств для сварки оптических волокон» утвержденных </w:t>
      </w:r>
      <w:bookmarkStart w:id="35" w:name="_GoBack"/>
      <w:r w:rsidRPr="00580651">
        <w:t xml:space="preserve">Приказом </w:t>
      </w:r>
      <w:proofErr w:type="spellStart"/>
      <w:r w:rsidRPr="00580651">
        <w:t>Мининформсвязи</w:t>
      </w:r>
      <w:proofErr w:type="spellEnd"/>
      <w:r w:rsidRPr="00580651">
        <w:t xml:space="preserve"> России от 19.04.2006г. №47.</w:t>
      </w:r>
    </w:p>
    <w:p w:rsidR="00580651" w:rsidRPr="00580651" w:rsidRDefault="00580651" w:rsidP="00580651">
      <w:pPr>
        <w:keepNext/>
        <w:numPr>
          <w:ilvl w:val="0"/>
          <w:numId w:val="41"/>
        </w:numPr>
        <w:tabs>
          <w:tab w:val="num" w:pos="432"/>
        </w:tabs>
        <w:spacing w:before="240" w:after="120"/>
        <w:ind w:left="432" w:hanging="432"/>
        <w:outlineLvl w:val="0"/>
        <w:rPr>
          <w:b/>
          <w:bCs/>
          <w:i/>
          <w:kern w:val="32"/>
        </w:rPr>
      </w:pPr>
      <w:bookmarkStart w:id="36" w:name="к_маркир"/>
      <w:bookmarkEnd w:id="35"/>
      <w:r w:rsidRPr="00580651">
        <w:rPr>
          <w:b/>
          <w:bCs/>
          <w:i/>
          <w:kern w:val="32"/>
        </w:rPr>
        <w:t>Требования к маркировке ОК</w:t>
      </w:r>
    </w:p>
    <w:bookmarkEnd w:id="36"/>
    <w:p w:rsidR="00580651" w:rsidRPr="00580651" w:rsidRDefault="00580651" w:rsidP="00580651">
      <w:pPr>
        <w:numPr>
          <w:ilvl w:val="1"/>
          <w:numId w:val="46"/>
        </w:numPr>
        <w:spacing w:before="120" w:after="60" w:line="276" w:lineRule="auto"/>
        <w:jc w:val="both"/>
        <w:outlineLvl w:val="1"/>
        <w:rPr>
          <w:bCs/>
          <w:iCs/>
        </w:rPr>
      </w:pPr>
      <w:r w:rsidRPr="00580651">
        <w:rPr>
          <w:bCs/>
          <w:iCs/>
        </w:rPr>
        <w:t>Маркировка ОК должны быть выполнена методом тиснения на внешней полиэтиленовой оболочке. Цвет маркировки – белый.</w:t>
      </w:r>
    </w:p>
    <w:p w:rsidR="00580651" w:rsidRPr="00580651" w:rsidRDefault="00580651" w:rsidP="00580651">
      <w:pPr>
        <w:numPr>
          <w:ilvl w:val="1"/>
          <w:numId w:val="46"/>
        </w:numPr>
        <w:spacing w:before="120" w:after="60" w:line="276" w:lineRule="auto"/>
        <w:jc w:val="both"/>
        <w:outlineLvl w:val="1"/>
        <w:rPr>
          <w:bCs/>
          <w:iCs/>
        </w:rPr>
      </w:pPr>
      <w:r w:rsidRPr="00580651">
        <w:rPr>
          <w:bCs/>
          <w:iCs/>
        </w:rPr>
        <w:t>ОК должен иметь равномерно размещенную маркировку, содержащую следующую информацию:</w:t>
      </w:r>
    </w:p>
    <w:p w:rsidR="00580651" w:rsidRPr="00580651" w:rsidRDefault="00580651" w:rsidP="00580651">
      <w:pPr>
        <w:numPr>
          <w:ilvl w:val="2"/>
          <w:numId w:val="46"/>
        </w:numPr>
        <w:spacing w:before="40" w:after="40" w:line="276" w:lineRule="auto"/>
        <w:jc w:val="both"/>
        <w:outlineLvl w:val="2"/>
        <w:rPr>
          <w:bCs/>
        </w:rPr>
      </w:pPr>
      <w:r w:rsidRPr="00580651">
        <w:rPr>
          <w:bCs/>
        </w:rPr>
        <w:t>Производитель ОК</w:t>
      </w:r>
      <w:r w:rsidRPr="00580651">
        <w:rPr>
          <w:bCs/>
          <w:lang w:val="en-US"/>
        </w:rPr>
        <w:t>;</w:t>
      </w:r>
    </w:p>
    <w:p w:rsidR="00580651" w:rsidRPr="00580651" w:rsidRDefault="00580651" w:rsidP="00580651">
      <w:pPr>
        <w:numPr>
          <w:ilvl w:val="2"/>
          <w:numId w:val="46"/>
        </w:numPr>
        <w:spacing w:before="40" w:after="40" w:line="276" w:lineRule="auto"/>
        <w:jc w:val="both"/>
        <w:outlineLvl w:val="2"/>
        <w:rPr>
          <w:bCs/>
        </w:rPr>
      </w:pPr>
      <w:r w:rsidRPr="00580651">
        <w:rPr>
          <w:bCs/>
        </w:rPr>
        <w:t>Условное обозначение ОК</w:t>
      </w:r>
      <w:r w:rsidRPr="00580651">
        <w:rPr>
          <w:bCs/>
          <w:lang w:val="en-US"/>
        </w:rPr>
        <w:t>;</w:t>
      </w:r>
    </w:p>
    <w:p w:rsidR="00580651" w:rsidRPr="00580651" w:rsidRDefault="00580651" w:rsidP="00580651">
      <w:pPr>
        <w:numPr>
          <w:ilvl w:val="2"/>
          <w:numId w:val="46"/>
        </w:numPr>
        <w:spacing w:before="40" w:after="40" w:line="276" w:lineRule="auto"/>
        <w:jc w:val="both"/>
        <w:outlineLvl w:val="2"/>
        <w:rPr>
          <w:bCs/>
        </w:rPr>
      </w:pPr>
      <w:r w:rsidRPr="00580651">
        <w:rPr>
          <w:bCs/>
        </w:rPr>
        <w:t>Количество ОВ в ОК</w:t>
      </w:r>
      <w:r w:rsidRPr="00580651">
        <w:rPr>
          <w:bCs/>
          <w:lang w:val="en-US"/>
        </w:rPr>
        <w:t>;</w:t>
      </w:r>
    </w:p>
    <w:p w:rsidR="00580651" w:rsidRPr="00580651" w:rsidRDefault="00580651" w:rsidP="00580651">
      <w:pPr>
        <w:numPr>
          <w:ilvl w:val="2"/>
          <w:numId w:val="46"/>
        </w:numPr>
        <w:spacing w:before="40" w:after="40" w:line="276" w:lineRule="auto"/>
        <w:jc w:val="both"/>
        <w:outlineLvl w:val="2"/>
        <w:rPr>
          <w:bCs/>
        </w:rPr>
      </w:pPr>
      <w:r w:rsidRPr="00580651">
        <w:rPr>
          <w:bCs/>
        </w:rPr>
        <w:t>Наименование владельца ОК – ПАО «Башинформсвязь»;</w:t>
      </w:r>
    </w:p>
    <w:p w:rsidR="00580651" w:rsidRPr="00580651" w:rsidRDefault="00580651" w:rsidP="00580651">
      <w:pPr>
        <w:numPr>
          <w:ilvl w:val="2"/>
          <w:numId w:val="46"/>
        </w:numPr>
        <w:spacing w:before="40" w:after="40" w:line="276" w:lineRule="auto"/>
        <w:jc w:val="both"/>
        <w:outlineLvl w:val="2"/>
        <w:rPr>
          <w:bCs/>
        </w:rPr>
      </w:pPr>
      <w:r w:rsidRPr="00580651">
        <w:rPr>
          <w:bCs/>
        </w:rPr>
        <w:t>Год изготовления – 201Х год</w:t>
      </w:r>
      <w:r w:rsidRPr="00580651">
        <w:rPr>
          <w:bCs/>
          <w:lang w:val="en-US"/>
        </w:rPr>
        <w:t>;</w:t>
      </w:r>
    </w:p>
    <w:p w:rsidR="00580651" w:rsidRPr="00580651" w:rsidRDefault="00580651" w:rsidP="00580651">
      <w:pPr>
        <w:numPr>
          <w:ilvl w:val="2"/>
          <w:numId w:val="46"/>
        </w:numPr>
        <w:spacing w:before="40" w:after="40" w:line="276" w:lineRule="auto"/>
        <w:jc w:val="both"/>
        <w:outlineLvl w:val="2"/>
        <w:rPr>
          <w:bCs/>
        </w:rPr>
      </w:pPr>
      <w:r w:rsidRPr="00580651">
        <w:rPr>
          <w:bCs/>
        </w:rPr>
        <w:t>Погонный метр – ХХХХ м</w:t>
      </w:r>
      <w:r w:rsidRPr="00580651">
        <w:rPr>
          <w:bCs/>
          <w:lang w:val="en-US"/>
        </w:rPr>
        <w:t>.</w:t>
      </w:r>
    </w:p>
    <w:p w:rsidR="00580651" w:rsidRPr="00580651" w:rsidRDefault="00580651" w:rsidP="00580651">
      <w:pPr>
        <w:numPr>
          <w:ilvl w:val="1"/>
          <w:numId w:val="46"/>
        </w:numPr>
        <w:spacing w:before="120" w:after="60" w:line="276" w:lineRule="auto"/>
        <w:jc w:val="both"/>
        <w:outlineLvl w:val="1"/>
        <w:rPr>
          <w:bCs/>
          <w:iCs/>
        </w:rPr>
      </w:pPr>
      <w:r w:rsidRPr="00580651">
        <w:rPr>
          <w:bCs/>
          <w:iCs/>
        </w:rPr>
        <w:t xml:space="preserve">Маркировка ОК должна быть нанесена регулярно с шагом 1 м. </w:t>
      </w:r>
    </w:p>
    <w:p w:rsidR="00580651" w:rsidRPr="00580651" w:rsidRDefault="00580651" w:rsidP="00580651">
      <w:pPr>
        <w:keepNext/>
        <w:numPr>
          <w:ilvl w:val="0"/>
          <w:numId w:val="41"/>
        </w:numPr>
        <w:tabs>
          <w:tab w:val="num" w:pos="432"/>
        </w:tabs>
        <w:spacing w:before="240" w:after="120"/>
        <w:ind w:left="432" w:hanging="432"/>
        <w:outlineLvl w:val="0"/>
        <w:rPr>
          <w:b/>
          <w:bCs/>
          <w:i/>
          <w:kern w:val="32"/>
        </w:rPr>
      </w:pPr>
      <w:bookmarkStart w:id="37" w:name="к_таре"/>
      <w:r w:rsidRPr="00580651">
        <w:rPr>
          <w:b/>
          <w:bCs/>
          <w:i/>
          <w:kern w:val="32"/>
        </w:rPr>
        <w:t>Требования к упаковке и маркировке, нанесенной на ярлыках, этикетках, таре</w:t>
      </w:r>
    </w:p>
    <w:bookmarkEnd w:id="37"/>
    <w:p w:rsidR="00580651" w:rsidRPr="00580651" w:rsidRDefault="00580651" w:rsidP="00580651">
      <w:pPr>
        <w:numPr>
          <w:ilvl w:val="1"/>
          <w:numId w:val="47"/>
        </w:numPr>
        <w:spacing w:before="120" w:after="60" w:line="276" w:lineRule="auto"/>
        <w:jc w:val="both"/>
        <w:outlineLvl w:val="1"/>
        <w:rPr>
          <w:bCs/>
          <w:iCs/>
        </w:rPr>
      </w:pPr>
      <w:r w:rsidRPr="00580651">
        <w:rPr>
          <w:bCs/>
          <w:iCs/>
        </w:rPr>
        <w:t>Упаковка и маркировка должны быть выполнены с учетом требований стандарта IEC-60794. Барабаны, на которых поставляется ОК, должны быть не возвратными.</w:t>
      </w:r>
    </w:p>
    <w:p w:rsidR="00580651" w:rsidRPr="00580651" w:rsidRDefault="00580651" w:rsidP="00580651">
      <w:pPr>
        <w:numPr>
          <w:ilvl w:val="1"/>
          <w:numId w:val="47"/>
        </w:numPr>
        <w:spacing w:before="120" w:after="60" w:line="276" w:lineRule="auto"/>
        <w:jc w:val="both"/>
        <w:outlineLvl w:val="1"/>
        <w:rPr>
          <w:bCs/>
          <w:iCs/>
        </w:rPr>
      </w:pPr>
      <w:r w:rsidRPr="00580651">
        <w:rPr>
          <w:bCs/>
          <w:iCs/>
        </w:rPr>
        <w:t>Основные требования к упаковке:</w:t>
      </w:r>
    </w:p>
    <w:p w:rsidR="00580651" w:rsidRPr="00580651" w:rsidRDefault="00580651" w:rsidP="00580651">
      <w:pPr>
        <w:numPr>
          <w:ilvl w:val="2"/>
          <w:numId w:val="47"/>
        </w:numPr>
        <w:spacing w:before="40" w:after="40" w:line="276" w:lineRule="auto"/>
        <w:jc w:val="both"/>
        <w:outlineLvl w:val="2"/>
        <w:rPr>
          <w:bCs/>
        </w:rPr>
      </w:pPr>
      <w:r w:rsidRPr="00580651">
        <w:rPr>
          <w:bCs/>
        </w:rPr>
        <w:t>ОК должен поставляться на барабанах, выполненных в соответствии с ГОСТ-5151-79 с диаметром шейки не менее 40 номинальных диаметров ОК;</w:t>
      </w:r>
    </w:p>
    <w:p w:rsidR="00580651" w:rsidRPr="00580651" w:rsidRDefault="00580651" w:rsidP="00580651">
      <w:pPr>
        <w:numPr>
          <w:ilvl w:val="2"/>
          <w:numId w:val="47"/>
        </w:numPr>
        <w:spacing w:before="40" w:after="40" w:line="276" w:lineRule="auto"/>
        <w:ind w:left="1134" w:firstLine="0"/>
        <w:jc w:val="both"/>
        <w:outlineLvl w:val="2"/>
        <w:rPr>
          <w:bCs/>
        </w:rPr>
      </w:pPr>
      <w:r w:rsidRPr="00580651">
        <w:rPr>
          <w:bCs/>
        </w:rPr>
        <w:t>ОК должен быть намотан без перехлеста витков;</w:t>
      </w:r>
    </w:p>
    <w:p w:rsidR="00580651" w:rsidRPr="00580651" w:rsidRDefault="00580651" w:rsidP="00580651">
      <w:pPr>
        <w:numPr>
          <w:ilvl w:val="2"/>
          <w:numId w:val="47"/>
        </w:numPr>
        <w:spacing w:before="40" w:after="40" w:line="276" w:lineRule="auto"/>
        <w:ind w:left="1134" w:firstLine="0"/>
        <w:jc w:val="both"/>
        <w:outlineLvl w:val="2"/>
        <w:rPr>
          <w:bCs/>
        </w:rPr>
      </w:pPr>
      <w:r w:rsidRPr="00580651">
        <w:rPr>
          <w:bCs/>
        </w:rPr>
        <w:t>Расположение ОК на барабане должно исключать возможность захлестывания витков ОК и взаимного проникновения слоев намотки ОК на барабане при транспортировке и инсталляции;</w:t>
      </w:r>
    </w:p>
    <w:p w:rsidR="00580651" w:rsidRPr="00580651" w:rsidRDefault="00580651" w:rsidP="00580651">
      <w:pPr>
        <w:numPr>
          <w:ilvl w:val="2"/>
          <w:numId w:val="47"/>
        </w:numPr>
        <w:spacing w:before="40" w:after="40" w:line="276" w:lineRule="auto"/>
        <w:ind w:left="1134" w:firstLine="0"/>
        <w:jc w:val="both"/>
        <w:outlineLvl w:val="2"/>
        <w:rPr>
          <w:bCs/>
        </w:rPr>
      </w:pPr>
      <w:r w:rsidRPr="00580651">
        <w:rPr>
          <w:bCs/>
        </w:rPr>
        <w:t>Концы ОК должны быть герметично заделаны от проникновения внутрь сердечника жидкостей и газов. Концы ОК должны быть закреплены и легкодоступны</w:t>
      </w:r>
      <w:r w:rsidRPr="00580651">
        <w:rPr>
          <w:bCs/>
          <w:lang w:val="en-US"/>
        </w:rPr>
        <w:t>;</w:t>
      </w:r>
    </w:p>
    <w:p w:rsidR="00580651" w:rsidRPr="00580651" w:rsidRDefault="00580651" w:rsidP="00580651">
      <w:pPr>
        <w:numPr>
          <w:ilvl w:val="2"/>
          <w:numId w:val="47"/>
        </w:numPr>
        <w:spacing w:before="40" w:after="40" w:line="276" w:lineRule="auto"/>
        <w:ind w:left="1134" w:firstLine="0"/>
        <w:jc w:val="both"/>
        <w:outlineLvl w:val="2"/>
        <w:rPr>
          <w:bCs/>
        </w:rPr>
      </w:pPr>
      <w:r w:rsidRPr="00580651">
        <w:rPr>
          <w:bCs/>
        </w:rPr>
        <w:t>Внутренний конец ОК, длиной не менее 2 м, должен быть выведен наружу и закреплен так, чтобы исключалась возможность механического повреждения;</w:t>
      </w:r>
    </w:p>
    <w:p w:rsidR="00580651" w:rsidRPr="00580651" w:rsidRDefault="00580651" w:rsidP="00580651">
      <w:pPr>
        <w:numPr>
          <w:ilvl w:val="2"/>
          <w:numId w:val="47"/>
        </w:numPr>
        <w:spacing w:before="40" w:after="40" w:line="276" w:lineRule="auto"/>
        <w:ind w:left="1134" w:firstLine="0"/>
        <w:jc w:val="both"/>
        <w:outlineLvl w:val="2"/>
        <w:rPr>
          <w:bCs/>
        </w:rPr>
      </w:pPr>
      <w:r w:rsidRPr="00580651">
        <w:rPr>
          <w:bCs/>
        </w:rPr>
        <w:t>Барабаны должны выдерживать все требуемые условия при транспортировке и инсталляции ОК без деформации барабана;</w:t>
      </w:r>
    </w:p>
    <w:p w:rsidR="00580651" w:rsidRPr="00580651" w:rsidRDefault="00580651" w:rsidP="00580651">
      <w:pPr>
        <w:numPr>
          <w:ilvl w:val="2"/>
          <w:numId w:val="47"/>
        </w:numPr>
        <w:spacing w:before="40" w:after="40" w:line="276" w:lineRule="auto"/>
        <w:ind w:left="1134" w:firstLine="0"/>
        <w:jc w:val="both"/>
        <w:outlineLvl w:val="2"/>
        <w:rPr>
          <w:bCs/>
        </w:rPr>
      </w:pPr>
      <w:r w:rsidRPr="00580651">
        <w:rPr>
          <w:bCs/>
        </w:rPr>
        <w:lastRenderedPageBreak/>
        <w:t>Упаковка должна обеспечивать транспортирование ОК любым видом транспорта на необходимое расстояние при температуре окружающего воздуха от минус 50°С до плюс 50°С;</w:t>
      </w:r>
    </w:p>
    <w:p w:rsidR="00580651" w:rsidRPr="00580651" w:rsidRDefault="00580651" w:rsidP="00580651">
      <w:pPr>
        <w:numPr>
          <w:ilvl w:val="2"/>
          <w:numId w:val="47"/>
        </w:numPr>
        <w:spacing w:before="40" w:after="40" w:line="276" w:lineRule="auto"/>
        <w:ind w:left="1134" w:firstLine="0"/>
        <w:jc w:val="both"/>
        <w:outlineLvl w:val="2"/>
        <w:rPr>
          <w:bCs/>
        </w:rPr>
      </w:pPr>
      <w:r w:rsidRPr="00580651">
        <w:rPr>
          <w:bCs/>
        </w:rPr>
        <w:t>Во всех барабанах отверстие в шейке должно быть укреплено стальными втулками и фланцевыми пластинами, исключающими деформацию барабана при погрузке-разгрузке, транспортировке, установке на механизмы и инсталляции ОК;</w:t>
      </w:r>
    </w:p>
    <w:p w:rsidR="00580651" w:rsidRPr="00580651" w:rsidRDefault="00580651" w:rsidP="00580651">
      <w:pPr>
        <w:numPr>
          <w:ilvl w:val="2"/>
          <w:numId w:val="47"/>
        </w:numPr>
        <w:spacing w:before="40" w:after="40" w:line="276" w:lineRule="auto"/>
        <w:ind w:left="1134" w:firstLine="0"/>
        <w:jc w:val="both"/>
        <w:outlineLvl w:val="2"/>
        <w:rPr>
          <w:bCs/>
        </w:rPr>
      </w:pPr>
      <w:r w:rsidRPr="00580651">
        <w:rPr>
          <w:bCs/>
        </w:rPr>
        <w:t xml:space="preserve">На наружных сторонах щек барабана должна быть влагостойкая </w:t>
      </w:r>
      <w:proofErr w:type="gramStart"/>
      <w:r w:rsidRPr="00580651">
        <w:rPr>
          <w:bCs/>
        </w:rPr>
        <w:t>надпись</w:t>
      </w:r>
      <w:proofErr w:type="gramEnd"/>
      <w:r w:rsidRPr="00580651">
        <w:rPr>
          <w:bCs/>
        </w:rPr>
        <w:t xml:space="preserve"> «Не класть плашмя», стрелка, указывающая направление разматывания барабана и манипуляционный знак «Осторожно, хрупкое!»;</w:t>
      </w:r>
    </w:p>
    <w:p w:rsidR="00580651" w:rsidRPr="00580651" w:rsidRDefault="00580651" w:rsidP="00580651">
      <w:pPr>
        <w:numPr>
          <w:ilvl w:val="2"/>
          <w:numId w:val="47"/>
        </w:numPr>
        <w:spacing w:before="40" w:after="40" w:line="276" w:lineRule="auto"/>
        <w:ind w:left="1134" w:firstLine="0"/>
        <w:jc w:val="both"/>
        <w:outlineLvl w:val="2"/>
        <w:rPr>
          <w:bCs/>
        </w:rPr>
      </w:pPr>
      <w:r w:rsidRPr="00580651">
        <w:rPr>
          <w:bCs/>
        </w:rPr>
        <w:t>Каждый барабан должен иметь сплошную обшивку, обеспечивающую защиту ОК.</w:t>
      </w:r>
    </w:p>
    <w:p w:rsidR="00580651" w:rsidRPr="00580651" w:rsidRDefault="00580651" w:rsidP="00580651">
      <w:pPr>
        <w:numPr>
          <w:ilvl w:val="1"/>
          <w:numId w:val="47"/>
        </w:numPr>
        <w:spacing w:before="120" w:after="60" w:line="276" w:lineRule="auto"/>
        <w:jc w:val="both"/>
        <w:outlineLvl w:val="1"/>
        <w:rPr>
          <w:bCs/>
          <w:iCs/>
        </w:rPr>
      </w:pPr>
      <w:r w:rsidRPr="00580651">
        <w:rPr>
          <w:bCs/>
          <w:iCs/>
        </w:rPr>
        <w:t>Информация, указываемая на пластине, выполненной из металла или другого устойчивого к влаге прочного материала, устанавливаемой на наружной щеке Барабана:</w:t>
      </w:r>
    </w:p>
    <w:p w:rsidR="00580651" w:rsidRPr="00580651" w:rsidRDefault="00580651" w:rsidP="00580651">
      <w:pPr>
        <w:numPr>
          <w:ilvl w:val="2"/>
          <w:numId w:val="47"/>
        </w:numPr>
        <w:spacing w:before="40" w:after="40" w:line="276" w:lineRule="auto"/>
        <w:jc w:val="both"/>
        <w:outlineLvl w:val="2"/>
        <w:rPr>
          <w:bCs/>
        </w:rPr>
      </w:pPr>
      <w:r w:rsidRPr="00580651">
        <w:rPr>
          <w:bCs/>
        </w:rPr>
        <w:t>Товарный знак изготовителя</w:t>
      </w:r>
      <w:r w:rsidRPr="00580651">
        <w:rPr>
          <w:bCs/>
          <w:lang w:val="en-US"/>
        </w:rPr>
        <w:t>;</w:t>
      </w:r>
    </w:p>
    <w:p w:rsidR="00580651" w:rsidRPr="00580651" w:rsidRDefault="00580651" w:rsidP="00580651">
      <w:pPr>
        <w:numPr>
          <w:ilvl w:val="2"/>
          <w:numId w:val="47"/>
        </w:numPr>
        <w:spacing w:before="40" w:after="40" w:line="276" w:lineRule="auto"/>
        <w:jc w:val="both"/>
        <w:outlineLvl w:val="2"/>
        <w:rPr>
          <w:bCs/>
        </w:rPr>
      </w:pPr>
      <w:r w:rsidRPr="00580651">
        <w:rPr>
          <w:bCs/>
        </w:rPr>
        <w:t>№ договора/Заказа</w:t>
      </w:r>
    </w:p>
    <w:p w:rsidR="00580651" w:rsidRPr="00580651" w:rsidRDefault="00580651" w:rsidP="00580651">
      <w:pPr>
        <w:numPr>
          <w:ilvl w:val="2"/>
          <w:numId w:val="47"/>
        </w:numPr>
        <w:spacing w:before="40" w:after="40" w:line="276" w:lineRule="auto"/>
        <w:ind w:left="1134" w:firstLine="0"/>
        <w:jc w:val="both"/>
        <w:outlineLvl w:val="2"/>
        <w:rPr>
          <w:bCs/>
        </w:rPr>
      </w:pPr>
      <w:r w:rsidRPr="00580651">
        <w:rPr>
          <w:bCs/>
        </w:rPr>
        <w:t>Грузополучатель;</w:t>
      </w:r>
    </w:p>
    <w:p w:rsidR="00580651" w:rsidRPr="00580651" w:rsidRDefault="00580651" w:rsidP="00580651">
      <w:pPr>
        <w:numPr>
          <w:ilvl w:val="2"/>
          <w:numId w:val="47"/>
        </w:numPr>
        <w:spacing w:before="40" w:after="40" w:line="276" w:lineRule="auto"/>
        <w:ind w:left="1134" w:firstLine="0"/>
        <w:jc w:val="both"/>
        <w:outlineLvl w:val="2"/>
        <w:rPr>
          <w:bCs/>
        </w:rPr>
      </w:pPr>
      <w:r w:rsidRPr="00580651">
        <w:rPr>
          <w:bCs/>
        </w:rPr>
        <w:t>Марка ОК;</w:t>
      </w:r>
    </w:p>
    <w:p w:rsidR="00580651" w:rsidRPr="00580651" w:rsidRDefault="00580651" w:rsidP="00580651">
      <w:pPr>
        <w:numPr>
          <w:ilvl w:val="2"/>
          <w:numId w:val="47"/>
        </w:numPr>
        <w:spacing w:before="40" w:after="40" w:line="276" w:lineRule="auto"/>
        <w:ind w:left="1134" w:firstLine="0"/>
        <w:jc w:val="both"/>
        <w:outlineLvl w:val="2"/>
        <w:rPr>
          <w:bCs/>
        </w:rPr>
      </w:pPr>
      <w:r w:rsidRPr="00580651">
        <w:rPr>
          <w:bCs/>
        </w:rPr>
        <w:t>№ барабана;</w:t>
      </w:r>
    </w:p>
    <w:p w:rsidR="00580651" w:rsidRPr="00580651" w:rsidRDefault="00580651" w:rsidP="00580651">
      <w:pPr>
        <w:numPr>
          <w:ilvl w:val="2"/>
          <w:numId w:val="47"/>
        </w:numPr>
        <w:spacing w:before="40" w:after="40" w:line="276" w:lineRule="auto"/>
        <w:ind w:left="1134" w:firstLine="0"/>
        <w:jc w:val="both"/>
        <w:outlineLvl w:val="2"/>
        <w:rPr>
          <w:bCs/>
        </w:rPr>
      </w:pPr>
      <w:r w:rsidRPr="00580651">
        <w:rPr>
          <w:bCs/>
        </w:rPr>
        <w:t>Длина ОК, м;</w:t>
      </w:r>
    </w:p>
    <w:p w:rsidR="00580651" w:rsidRPr="00580651" w:rsidRDefault="00580651" w:rsidP="00580651">
      <w:pPr>
        <w:numPr>
          <w:ilvl w:val="2"/>
          <w:numId w:val="47"/>
        </w:numPr>
        <w:spacing w:before="40" w:after="40" w:line="276" w:lineRule="auto"/>
        <w:ind w:left="1134" w:firstLine="0"/>
        <w:jc w:val="both"/>
        <w:outlineLvl w:val="2"/>
        <w:rPr>
          <w:bCs/>
        </w:rPr>
      </w:pPr>
      <w:r w:rsidRPr="00580651">
        <w:rPr>
          <w:bCs/>
        </w:rPr>
        <w:t>Масса ОК брутто/нетто, кг;</w:t>
      </w:r>
    </w:p>
    <w:p w:rsidR="00580651" w:rsidRPr="00580651" w:rsidRDefault="00580651" w:rsidP="00580651">
      <w:pPr>
        <w:numPr>
          <w:ilvl w:val="2"/>
          <w:numId w:val="47"/>
        </w:numPr>
        <w:spacing w:before="40" w:after="40" w:line="276" w:lineRule="auto"/>
        <w:ind w:left="1134" w:firstLine="0"/>
        <w:jc w:val="both"/>
        <w:outlineLvl w:val="2"/>
        <w:rPr>
          <w:bCs/>
        </w:rPr>
      </w:pPr>
      <w:r w:rsidRPr="00580651">
        <w:rPr>
          <w:bCs/>
        </w:rPr>
        <w:t>Диаметр ОК, мм;</w:t>
      </w:r>
    </w:p>
    <w:p w:rsidR="00580651" w:rsidRPr="00580651" w:rsidRDefault="00580651" w:rsidP="00580651">
      <w:pPr>
        <w:numPr>
          <w:ilvl w:val="2"/>
          <w:numId w:val="47"/>
        </w:numPr>
        <w:spacing w:before="40" w:after="40" w:line="276" w:lineRule="auto"/>
        <w:ind w:left="1134" w:firstLine="0"/>
        <w:jc w:val="both"/>
        <w:outlineLvl w:val="2"/>
        <w:rPr>
          <w:bCs/>
        </w:rPr>
      </w:pPr>
      <w:r w:rsidRPr="00580651">
        <w:rPr>
          <w:bCs/>
        </w:rPr>
        <w:t>Допустимый радиус изгиба, мм;</w:t>
      </w:r>
    </w:p>
    <w:p w:rsidR="00580651" w:rsidRPr="00580651" w:rsidRDefault="00580651" w:rsidP="00580651">
      <w:pPr>
        <w:numPr>
          <w:ilvl w:val="2"/>
          <w:numId w:val="47"/>
        </w:numPr>
        <w:spacing w:before="40" w:after="40" w:line="276" w:lineRule="auto"/>
        <w:ind w:left="1134" w:firstLine="0"/>
        <w:jc w:val="both"/>
        <w:outlineLvl w:val="2"/>
        <w:rPr>
          <w:bCs/>
        </w:rPr>
      </w:pPr>
      <w:r w:rsidRPr="00580651">
        <w:rPr>
          <w:bCs/>
        </w:rPr>
        <w:t>Дата изготовления</w:t>
      </w:r>
      <w:r w:rsidRPr="00580651">
        <w:rPr>
          <w:bCs/>
          <w:lang w:val="en-US"/>
        </w:rPr>
        <w:t>;</w:t>
      </w:r>
    </w:p>
    <w:p w:rsidR="00580651" w:rsidRPr="00580651" w:rsidRDefault="00580651" w:rsidP="00580651">
      <w:pPr>
        <w:numPr>
          <w:ilvl w:val="2"/>
          <w:numId w:val="47"/>
        </w:numPr>
        <w:spacing w:before="40" w:after="40" w:line="276" w:lineRule="auto"/>
        <w:ind w:left="1134" w:firstLine="0"/>
        <w:jc w:val="both"/>
        <w:outlineLvl w:val="2"/>
        <w:rPr>
          <w:bCs/>
        </w:rPr>
      </w:pPr>
      <w:r w:rsidRPr="00580651">
        <w:rPr>
          <w:bCs/>
        </w:rPr>
        <w:t>Знак Сертификата Минсвязи России по ОСТ.45.02-97.</w:t>
      </w:r>
    </w:p>
    <w:p w:rsidR="00580651" w:rsidRPr="00580651" w:rsidRDefault="00580651" w:rsidP="00580651">
      <w:pPr>
        <w:numPr>
          <w:ilvl w:val="1"/>
          <w:numId w:val="47"/>
        </w:numPr>
        <w:spacing w:before="120" w:after="60" w:line="276" w:lineRule="auto"/>
        <w:jc w:val="both"/>
        <w:outlineLvl w:val="1"/>
        <w:rPr>
          <w:bCs/>
          <w:iCs/>
        </w:rPr>
      </w:pPr>
      <w:r w:rsidRPr="00580651">
        <w:rPr>
          <w:bCs/>
          <w:iCs/>
        </w:rPr>
        <w:t>Информация, указываемая в Паспорте на ОК:</w:t>
      </w:r>
    </w:p>
    <w:p w:rsidR="00580651" w:rsidRPr="00580651" w:rsidRDefault="00580651" w:rsidP="00580651">
      <w:pPr>
        <w:numPr>
          <w:ilvl w:val="2"/>
          <w:numId w:val="47"/>
        </w:numPr>
        <w:spacing w:before="40" w:after="40" w:line="276" w:lineRule="auto"/>
        <w:jc w:val="both"/>
        <w:outlineLvl w:val="2"/>
        <w:rPr>
          <w:bCs/>
        </w:rPr>
      </w:pPr>
      <w:r w:rsidRPr="00580651">
        <w:rPr>
          <w:bCs/>
        </w:rPr>
        <w:t>Товарный знак изготовителя</w:t>
      </w:r>
      <w:r w:rsidRPr="00580651">
        <w:rPr>
          <w:bCs/>
          <w:lang w:val="en-US"/>
        </w:rPr>
        <w:t>;</w:t>
      </w:r>
    </w:p>
    <w:p w:rsidR="00580651" w:rsidRPr="00580651" w:rsidRDefault="00580651" w:rsidP="00580651">
      <w:pPr>
        <w:numPr>
          <w:ilvl w:val="2"/>
          <w:numId w:val="47"/>
        </w:numPr>
        <w:spacing w:before="40" w:after="40" w:line="276" w:lineRule="auto"/>
        <w:ind w:left="1134" w:hanging="76"/>
        <w:jc w:val="both"/>
        <w:outlineLvl w:val="2"/>
        <w:rPr>
          <w:bCs/>
        </w:rPr>
      </w:pPr>
      <w:r w:rsidRPr="00580651">
        <w:rPr>
          <w:bCs/>
        </w:rPr>
        <w:t>Номер технических условий и Сертификата соответствия (Декларации о соответствии);</w:t>
      </w:r>
    </w:p>
    <w:p w:rsidR="00580651" w:rsidRPr="00580651" w:rsidRDefault="00580651" w:rsidP="00580651">
      <w:pPr>
        <w:numPr>
          <w:ilvl w:val="2"/>
          <w:numId w:val="47"/>
        </w:numPr>
        <w:spacing w:before="40" w:after="40" w:line="276" w:lineRule="auto"/>
        <w:ind w:left="1134" w:hanging="76"/>
        <w:jc w:val="both"/>
        <w:outlineLvl w:val="2"/>
        <w:rPr>
          <w:bCs/>
        </w:rPr>
      </w:pPr>
      <w:r w:rsidRPr="00580651">
        <w:rPr>
          <w:bCs/>
        </w:rPr>
        <w:t>Тип ОК</w:t>
      </w:r>
      <w:r w:rsidRPr="00580651">
        <w:rPr>
          <w:bCs/>
          <w:lang w:val="en-US"/>
        </w:rPr>
        <w:t>;</w:t>
      </w:r>
    </w:p>
    <w:p w:rsidR="00580651" w:rsidRPr="00580651" w:rsidRDefault="00580651" w:rsidP="00580651">
      <w:pPr>
        <w:numPr>
          <w:ilvl w:val="2"/>
          <w:numId w:val="47"/>
        </w:numPr>
        <w:spacing w:before="40" w:after="40" w:line="276" w:lineRule="auto"/>
        <w:ind w:left="1134" w:hanging="76"/>
        <w:jc w:val="both"/>
        <w:outlineLvl w:val="2"/>
        <w:rPr>
          <w:bCs/>
        </w:rPr>
      </w:pPr>
      <w:r w:rsidRPr="00580651">
        <w:rPr>
          <w:bCs/>
        </w:rPr>
        <w:t>№ барабана</w:t>
      </w:r>
      <w:r w:rsidRPr="00580651">
        <w:rPr>
          <w:bCs/>
          <w:lang w:val="en-US"/>
        </w:rPr>
        <w:t>;</w:t>
      </w:r>
    </w:p>
    <w:p w:rsidR="00580651" w:rsidRPr="00580651" w:rsidRDefault="00580651" w:rsidP="00580651">
      <w:pPr>
        <w:numPr>
          <w:ilvl w:val="2"/>
          <w:numId w:val="47"/>
        </w:numPr>
        <w:spacing w:before="40" w:after="40" w:line="276" w:lineRule="auto"/>
        <w:ind w:left="1134" w:hanging="76"/>
        <w:jc w:val="both"/>
        <w:outlineLvl w:val="2"/>
        <w:rPr>
          <w:bCs/>
        </w:rPr>
      </w:pPr>
      <w:r w:rsidRPr="00580651">
        <w:rPr>
          <w:bCs/>
        </w:rPr>
        <w:t>Копия Сертификата соответствия Минсвязи РФ (Декларации о соответствии);</w:t>
      </w:r>
    </w:p>
    <w:p w:rsidR="00580651" w:rsidRPr="00580651" w:rsidRDefault="00580651" w:rsidP="00580651">
      <w:pPr>
        <w:numPr>
          <w:ilvl w:val="2"/>
          <w:numId w:val="47"/>
        </w:numPr>
        <w:spacing w:before="40" w:after="40" w:line="276" w:lineRule="auto"/>
        <w:ind w:left="1134" w:hanging="76"/>
        <w:jc w:val="both"/>
        <w:outlineLvl w:val="2"/>
        <w:rPr>
          <w:bCs/>
        </w:rPr>
      </w:pPr>
      <w:r w:rsidRPr="00580651">
        <w:rPr>
          <w:bCs/>
        </w:rPr>
        <w:t>Оптическая и физическая длины ОК, м;</w:t>
      </w:r>
    </w:p>
    <w:p w:rsidR="00580651" w:rsidRPr="00580651" w:rsidRDefault="00580651" w:rsidP="00580651">
      <w:pPr>
        <w:numPr>
          <w:ilvl w:val="2"/>
          <w:numId w:val="47"/>
        </w:numPr>
        <w:spacing w:before="40" w:after="40" w:line="276" w:lineRule="auto"/>
        <w:ind w:left="1134" w:hanging="76"/>
        <w:jc w:val="both"/>
        <w:outlineLvl w:val="2"/>
        <w:rPr>
          <w:bCs/>
        </w:rPr>
      </w:pPr>
      <w:r w:rsidRPr="00580651">
        <w:rPr>
          <w:bCs/>
        </w:rPr>
        <w:t>Номинальный диаметр, мм</w:t>
      </w:r>
      <w:r w:rsidRPr="00580651">
        <w:rPr>
          <w:bCs/>
          <w:lang w:val="en-US"/>
        </w:rPr>
        <w:t>;</w:t>
      </w:r>
    </w:p>
    <w:p w:rsidR="00580651" w:rsidRPr="00580651" w:rsidRDefault="00580651" w:rsidP="00580651">
      <w:pPr>
        <w:numPr>
          <w:ilvl w:val="2"/>
          <w:numId w:val="47"/>
        </w:numPr>
        <w:spacing w:before="40" w:after="40" w:line="276" w:lineRule="auto"/>
        <w:ind w:left="1134" w:hanging="76"/>
        <w:jc w:val="both"/>
        <w:outlineLvl w:val="2"/>
        <w:rPr>
          <w:bCs/>
        </w:rPr>
      </w:pPr>
      <w:r w:rsidRPr="00580651">
        <w:rPr>
          <w:bCs/>
        </w:rPr>
        <w:t>Погонная масса ОК, кг/км;</w:t>
      </w:r>
    </w:p>
    <w:p w:rsidR="00580651" w:rsidRPr="00580651" w:rsidRDefault="00580651" w:rsidP="00580651">
      <w:pPr>
        <w:numPr>
          <w:ilvl w:val="2"/>
          <w:numId w:val="47"/>
        </w:numPr>
        <w:spacing w:before="40" w:after="40" w:line="276" w:lineRule="auto"/>
        <w:ind w:left="1134" w:hanging="76"/>
        <w:jc w:val="both"/>
        <w:outlineLvl w:val="2"/>
        <w:rPr>
          <w:bCs/>
        </w:rPr>
      </w:pPr>
      <w:r w:rsidRPr="00580651">
        <w:rPr>
          <w:bCs/>
        </w:rPr>
        <w:t>Сопротивление изоляции наружной оболочки, МОм*км;</w:t>
      </w:r>
    </w:p>
    <w:p w:rsidR="00580651" w:rsidRPr="00580651" w:rsidRDefault="00580651" w:rsidP="00580651">
      <w:pPr>
        <w:numPr>
          <w:ilvl w:val="2"/>
          <w:numId w:val="47"/>
        </w:numPr>
        <w:spacing w:before="40" w:after="40" w:line="276" w:lineRule="auto"/>
        <w:ind w:left="1134" w:hanging="76"/>
        <w:jc w:val="both"/>
        <w:outlineLvl w:val="2"/>
        <w:rPr>
          <w:bCs/>
        </w:rPr>
      </w:pPr>
      <w:r w:rsidRPr="00580651">
        <w:rPr>
          <w:bCs/>
        </w:rPr>
        <w:t>Омическое сопротивление алюмополиэтиленовой ленты (если используется), ОМ/км;</w:t>
      </w:r>
    </w:p>
    <w:p w:rsidR="00580651" w:rsidRPr="00580651" w:rsidRDefault="00580651" w:rsidP="00580651">
      <w:pPr>
        <w:numPr>
          <w:ilvl w:val="2"/>
          <w:numId w:val="47"/>
        </w:numPr>
        <w:spacing w:before="40" w:after="40" w:line="276" w:lineRule="auto"/>
        <w:ind w:left="1134" w:hanging="76"/>
        <w:jc w:val="both"/>
        <w:outlineLvl w:val="2"/>
        <w:rPr>
          <w:bCs/>
        </w:rPr>
      </w:pPr>
      <w:r w:rsidRPr="00580651">
        <w:rPr>
          <w:bCs/>
        </w:rPr>
        <w:t>Показатель преломления в ОВ на длине волны 1,31 мкм и 1,55 мкм;</w:t>
      </w:r>
    </w:p>
    <w:p w:rsidR="00580651" w:rsidRPr="00580651" w:rsidRDefault="00580651" w:rsidP="00580651">
      <w:pPr>
        <w:numPr>
          <w:ilvl w:val="2"/>
          <w:numId w:val="47"/>
        </w:numPr>
        <w:spacing w:before="40" w:after="40" w:line="276" w:lineRule="auto"/>
        <w:ind w:left="1134" w:hanging="76"/>
        <w:jc w:val="both"/>
        <w:outlineLvl w:val="2"/>
        <w:rPr>
          <w:bCs/>
        </w:rPr>
      </w:pPr>
      <w:r w:rsidRPr="00580651">
        <w:rPr>
          <w:bCs/>
        </w:rPr>
        <w:t>Номер ОВ, номер ОМ, Цветовая кодировка ОВ и ОМ, при этом сортировка по номеру ОВ по возрастанию;</w:t>
      </w:r>
    </w:p>
    <w:p w:rsidR="00580651" w:rsidRPr="00580651" w:rsidRDefault="00580651" w:rsidP="00580651">
      <w:pPr>
        <w:numPr>
          <w:ilvl w:val="2"/>
          <w:numId w:val="47"/>
        </w:numPr>
        <w:spacing w:before="40" w:after="40" w:line="276" w:lineRule="auto"/>
        <w:ind w:left="1134" w:hanging="76"/>
        <w:jc w:val="both"/>
        <w:outlineLvl w:val="2"/>
        <w:rPr>
          <w:bCs/>
        </w:rPr>
      </w:pPr>
      <w:r w:rsidRPr="00580651">
        <w:rPr>
          <w:bCs/>
        </w:rPr>
        <w:lastRenderedPageBreak/>
        <w:t>Тип ОВ и фирма производитель ОВ;</w:t>
      </w:r>
    </w:p>
    <w:p w:rsidR="00580651" w:rsidRPr="00580651" w:rsidRDefault="00580651" w:rsidP="00580651">
      <w:pPr>
        <w:numPr>
          <w:ilvl w:val="2"/>
          <w:numId w:val="47"/>
        </w:numPr>
        <w:spacing w:before="40" w:after="40" w:line="276" w:lineRule="auto"/>
        <w:ind w:left="1134" w:hanging="76"/>
        <w:jc w:val="both"/>
        <w:outlineLvl w:val="2"/>
        <w:rPr>
          <w:bCs/>
        </w:rPr>
      </w:pPr>
      <w:r w:rsidRPr="00580651">
        <w:rPr>
          <w:bCs/>
        </w:rPr>
        <w:t>Коэффициент затухания в ОВ, на длине волны 1,55 мкм, дБ/км;</w:t>
      </w:r>
    </w:p>
    <w:p w:rsidR="00580651" w:rsidRPr="00580651" w:rsidRDefault="00580651" w:rsidP="00580651">
      <w:pPr>
        <w:numPr>
          <w:ilvl w:val="2"/>
          <w:numId w:val="47"/>
        </w:numPr>
        <w:spacing w:before="40" w:after="40" w:line="276" w:lineRule="auto"/>
        <w:ind w:left="1134" w:hanging="76"/>
        <w:jc w:val="both"/>
        <w:outlineLvl w:val="2"/>
        <w:rPr>
          <w:bCs/>
        </w:rPr>
      </w:pPr>
      <w:r w:rsidRPr="00580651">
        <w:rPr>
          <w:bCs/>
        </w:rPr>
        <w:t xml:space="preserve">ПМД в ОВ в ОК, </w:t>
      </w:r>
      <w:proofErr w:type="spellStart"/>
      <w:r w:rsidRPr="00580651">
        <w:rPr>
          <w:bCs/>
        </w:rPr>
        <w:t>пс</w:t>
      </w:r>
      <w:proofErr w:type="spellEnd"/>
      <w:r w:rsidRPr="00580651">
        <w:rPr>
          <w:bCs/>
        </w:rPr>
        <w:t>/√км, на длине волны 1,55 мкм;</w:t>
      </w:r>
    </w:p>
    <w:p w:rsidR="00580651" w:rsidRPr="00580651" w:rsidRDefault="00580651" w:rsidP="00580651">
      <w:pPr>
        <w:numPr>
          <w:ilvl w:val="2"/>
          <w:numId w:val="47"/>
        </w:numPr>
        <w:spacing w:before="40" w:after="40" w:line="276" w:lineRule="auto"/>
        <w:ind w:left="1134" w:hanging="76"/>
        <w:jc w:val="both"/>
        <w:outlineLvl w:val="2"/>
        <w:rPr>
          <w:bCs/>
        </w:rPr>
      </w:pPr>
      <w:r w:rsidRPr="00580651">
        <w:rPr>
          <w:bCs/>
        </w:rPr>
        <w:t xml:space="preserve">Хроматическая дисперсия в ОВ (по паспорту изготовителя ОВ), </w:t>
      </w:r>
      <w:proofErr w:type="spellStart"/>
      <w:r w:rsidRPr="00580651">
        <w:rPr>
          <w:bCs/>
        </w:rPr>
        <w:t>пс</w:t>
      </w:r>
      <w:proofErr w:type="spellEnd"/>
      <w:r w:rsidRPr="00580651">
        <w:rPr>
          <w:bCs/>
        </w:rPr>
        <w:t>/(</w:t>
      </w:r>
      <w:proofErr w:type="spellStart"/>
      <w:r w:rsidRPr="00580651">
        <w:rPr>
          <w:bCs/>
        </w:rPr>
        <w:t>нм</w:t>
      </w:r>
      <w:proofErr w:type="spellEnd"/>
      <w:r w:rsidRPr="00580651">
        <w:rPr>
          <w:bCs/>
        </w:rPr>
        <w:t>*км);</w:t>
      </w:r>
    </w:p>
    <w:p w:rsidR="00580651" w:rsidRPr="00580651" w:rsidRDefault="00580651" w:rsidP="00580651">
      <w:pPr>
        <w:numPr>
          <w:ilvl w:val="2"/>
          <w:numId w:val="47"/>
        </w:numPr>
        <w:spacing w:before="40" w:after="40" w:line="276" w:lineRule="auto"/>
        <w:ind w:left="1134" w:hanging="76"/>
        <w:jc w:val="both"/>
        <w:outlineLvl w:val="2"/>
        <w:rPr>
          <w:bCs/>
        </w:rPr>
      </w:pPr>
      <w:r w:rsidRPr="00580651">
        <w:rPr>
          <w:bCs/>
        </w:rPr>
        <w:t>Дата изготовления ОК</w:t>
      </w:r>
      <w:r w:rsidRPr="00580651">
        <w:rPr>
          <w:bCs/>
          <w:lang w:val="en-US"/>
        </w:rPr>
        <w:t>;</w:t>
      </w:r>
    </w:p>
    <w:p w:rsidR="00580651" w:rsidRPr="00580651" w:rsidRDefault="00580651" w:rsidP="00580651">
      <w:pPr>
        <w:numPr>
          <w:ilvl w:val="2"/>
          <w:numId w:val="47"/>
        </w:numPr>
        <w:spacing w:before="40" w:after="40" w:line="276" w:lineRule="auto"/>
        <w:ind w:left="1134" w:hanging="76"/>
        <w:jc w:val="both"/>
        <w:outlineLvl w:val="2"/>
        <w:rPr>
          <w:bCs/>
        </w:rPr>
      </w:pPr>
      <w:r w:rsidRPr="00580651">
        <w:rPr>
          <w:bCs/>
        </w:rPr>
        <w:t>Другая информация, согласованная с Заказчиком.</w:t>
      </w:r>
    </w:p>
    <w:p w:rsidR="00580651" w:rsidRPr="00580651" w:rsidRDefault="00580651" w:rsidP="00580651">
      <w:pPr>
        <w:numPr>
          <w:ilvl w:val="1"/>
          <w:numId w:val="47"/>
        </w:numPr>
        <w:spacing w:before="120" w:after="60" w:line="276" w:lineRule="auto"/>
        <w:jc w:val="both"/>
        <w:outlineLvl w:val="1"/>
        <w:rPr>
          <w:bCs/>
          <w:iCs/>
        </w:rPr>
      </w:pPr>
      <w:r w:rsidRPr="00580651">
        <w:rPr>
          <w:bCs/>
          <w:iCs/>
        </w:rPr>
        <w:t>Второй экземпляр паспорта, в том числе электронная версия, должны быть направлены Заказчику вместе с документами об отгрузке.</w:t>
      </w:r>
    </w:p>
    <w:p w:rsidR="00580651" w:rsidRPr="00580651" w:rsidRDefault="00580651" w:rsidP="00580651">
      <w:pPr>
        <w:numPr>
          <w:ilvl w:val="1"/>
          <w:numId w:val="47"/>
        </w:numPr>
        <w:spacing w:line="276" w:lineRule="auto"/>
        <w:jc w:val="both"/>
      </w:pPr>
      <w:r w:rsidRPr="00580651">
        <w:t>Кроме того, электронная версия паспорта ОК в формате PDF (не картинка) должна быть представлена по электронной почте Заказчику по его требованию</w:t>
      </w:r>
    </w:p>
    <w:p w:rsidR="00580651" w:rsidRPr="00580651" w:rsidRDefault="00580651" w:rsidP="00580651">
      <w:pPr>
        <w:keepNext/>
        <w:numPr>
          <w:ilvl w:val="0"/>
          <w:numId w:val="41"/>
        </w:numPr>
        <w:tabs>
          <w:tab w:val="num" w:pos="432"/>
        </w:tabs>
        <w:spacing w:before="240" w:after="120"/>
        <w:ind w:left="432" w:hanging="432"/>
        <w:outlineLvl w:val="0"/>
        <w:rPr>
          <w:b/>
          <w:bCs/>
          <w:i/>
          <w:kern w:val="32"/>
        </w:rPr>
      </w:pPr>
      <w:r w:rsidRPr="00580651">
        <w:rPr>
          <w:b/>
          <w:bCs/>
          <w:i/>
          <w:kern w:val="32"/>
        </w:rPr>
        <w:t>Требования к монтажу</w:t>
      </w:r>
    </w:p>
    <w:p w:rsidR="00580651" w:rsidRPr="00580651" w:rsidRDefault="00580651" w:rsidP="00580651">
      <w:pPr>
        <w:spacing w:line="276" w:lineRule="auto"/>
        <w:ind w:firstLine="567"/>
        <w:jc w:val="both"/>
      </w:pPr>
      <w:r w:rsidRPr="00580651">
        <w:t>Поставщик должен указать все мероприятия по подготовке места для монтажа, которые должен выполнить Заказчик. Поставщик обязан предоставить Заказчику по его требованию любую необходимую информацию, способствующую Заказчику в проведении монтажа.</w:t>
      </w:r>
    </w:p>
    <w:p w:rsidR="00580651" w:rsidRPr="00580651" w:rsidRDefault="00580651" w:rsidP="00580651">
      <w:pPr>
        <w:keepNext/>
        <w:numPr>
          <w:ilvl w:val="0"/>
          <w:numId w:val="41"/>
        </w:numPr>
        <w:tabs>
          <w:tab w:val="num" w:pos="432"/>
        </w:tabs>
        <w:spacing w:before="240" w:after="120"/>
        <w:ind w:left="432" w:hanging="432"/>
        <w:outlineLvl w:val="0"/>
        <w:rPr>
          <w:b/>
          <w:bCs/>
          <w:i/>
          <w:kern w:val="32"/>
        </w:rPr>
      </w:pPr>
      <w:r w:rsidRPr="00580651">
        <w:rPr>
          <w:b/>
          <w:bCs/>
          <w:i/>
          <w:kern w:val="32"/>
        </w:rPr>
        <w:t>Требования к условиям транспортировки и хранения</w:t>
      </w:r>
    </w:p>
    <w:p w:rsidR="00580651" w:rsidRPr="00580651" w:rsidRDefault="00580651" w:rsidP="00580651">
      <w:pPr>
        <w:spacing w:line="276" w:lineRule="auto"/>
        <w:ind w:left="514" w:firstLine="319"/>
        <w:jc w:val="both"/>
      </w:pPr>
      <w:r w:rsidRPr="00580651">
        <w:t>Не предъявляются в связи с тем, что ответственность за доставку возлагается на Поставщика.</w:t>
      </w:r>
    </w:p>
    <w:p w:rsidR="00A060B1" w:rsidRDefault="00A060B1" w:rsidP="00A060B1">
      <w:pPr>
        <w:jc w:val="right"/>
      </w:pPr>
    </w:p>
    <w:p w:rsidR="00A060B1" w:rsidRDefault="00A060B1" w:rsidP="00A060B1">
      <w:pPr>
        <w:jc w:val="right"/>
      </w:pPr>
    </w:p>
    <w:p w:rsidR="00A060B1" w:rsidRDefault="00A060B1" w:rsidP="00A060B1">
      <w:pPr>
        <w:jc w:val="right"/>
      </w:pPr>
    </w:p>
    <w:p w:rsidR="00A060B1" w:rsidRDefault="00A060B1" w:rsidP="00A060B1">
      <w:pPr>
        <w:jc w:val="right"/>
      </w:pPr>
    </w:p>
    <w:p w:rsidR="00A060B1" w:rsidRDefault="00A060B1" w:rsidP="00A060B1">
      <w:pPr>
        <w:jc w:val="right"/>
      </w:pPr>
    </w:p>
    <w:p w:rsidR="0009481B" w:rsidRDefault="0009481B" w:rsidP="00A060B1">
      <w:pPr>
        <w:jc w:val="right"/>
      </w:pPr>
    </w:p>
    <w:p w:rsidR="0009481B" w:rsidRDefault="0009481B" w:rsidP="00A060B1">
      <w:pPr>
        <w:jc w:val="right"/>
      </w:pPr>
    </w:p>
    <w:p w:rsidR="0009481B" w:rsidRDefault="0009481B" w:rsidP="00A060B1">
      <w:pPr>
        <w:jc w:val="right"/>
      </w:pPr>
    </w:p>
    <w:p w:rsidR="00A060B1" w:rsidRPr="00D71083" w:rsidRDefault="00A060B1" w:rsidP="0022329E">
      <w:pPr>
        <w:pageBreakBefore/>
        <w:jc w:val="right"/>
      </w:pPr>
      <w:r w:rsidRPr="00550EA2">
        <w:lastRenderedPageBreak/>
        <w:t>Приложение №4</w:t>
      </w:r>
      <w:r w:rsidR="0009481B" w:rsidRPr="00550EA2">
        <w:t xml:space="preserve"> к Техническому заданию</w:t>
      </w:r>
    </w:p>
    <w:p w:rsidR="00A060B1" w:rsidRPr="00D71083" w:rsidRDefault="00A060B1" w:rsidP="00A060B1">
      <w:pPr>
        <w:jc w:val="right"/>
        <w:rPr>
          <w:b/>
        </w:rPr>
      </w:pPr>
    </w:p>
    <w:p w:rsidR="00A060B1" w:rsidRPr="00D71083" w:rsidRDefault="00A060B1" w:rsidP="00A060B1">
      <w:pPr>
        <w:spacing w:line="360" w:lineRule="auto"/>
        <w:jc w:val="center"/>
        <w:rPr>
          <w:b/>
        </w:rPr>
      </w:pPr>
      <w:r w:rsidRPr="00D71083">
        <w:rPr>
          <w:b/>
        </w:rPr>
        <w:t xml:space="preserve"> «Технические требования к ОРШ</w:t>
      </w:r>
      <w:r w:rsidR="00434811">
        <w:rPr>
          <w:b/>
        </w:rPr>
        <w:t>»</w:t>
      </w:r>
    </w:p>
    <w:p w:rsidR="00A060B1" w:rsidRPr="00D71083" w:rsidRDefault="00A060B1" w:rsidP="001B69AE">
      <w:pPr>
        <w:pStyle w:val="23"/>
        <w:numPr>
          <w:ilvl w:val="0"/>
          <w:numId w:val="55"/>
        </w:numPr>
        <w:ind w:left="0" w:firstLine="709"/>
        <w:rPr>
          <w:sz w:val="24"/>
          <w:szCs w:val="24"/>
        </w:rPr>
      </w:pPr>
      <w:r w:rsidRPr="00D71083">
        <w:rPr>
          <w:sz w:val="24"/>
          <w:szCs w:val="24"/>
        </w:rPr>
        <w:t>Требования к оптическим распределительным</w:t>
      </w:r>
      <w:r w:rsidR="00434811">
        <w:rPr>
          <w:sz w:val="24"/>
          <w:szCs w:val="24"/>
        </w:rPr>
        <w:t xml:space="preserve"> шкафам для технологии “подвес”</w:t>
      </w:r>
      <w:r w:rsidRPr="00D71083">
        <w:rPr>
          <w:sz w:val="24"/>
          <w:szCs w:val="24"/>
        </w:rPr>
        <w:t xml:space="preserve">. </w:t>
      </w:r>
    </w:p>
    <w:p w:rsidR="00A060B1" w:rsidRPr="00D71083" w:rsidRDefault="00A060B1" w:rsidP="001B69AE">
      <w:pPr>
        <w:pStyle w:val="aff4"/>
        <w:numPr>
          <w:ilvl w:val="1"/>
          <w:numId w:val="55"/>
        </w:numPr>
        <w:ind w:left="0" w:firstLine="426"/>
      </w:pPr>
      <w:r w:rsidRPr="00D71083">
        <w:t xml:space="preserve"> ОРШ предназначен для сопряжения магистрального и распределительных участков сети и выполняет следующие функции:</w:t>
      </w:r>
    </w:p>
    <w:p w:rsidR="00A060B1" w:rsidRPr="00D71083" w:rsidRDefault="00A060B1" w:rsidP="001B69AE">
      <w:pPr>
        <w:pStyle w:val="aff4"/>
        <w:numPr>
          <w:ilvl w:val="0"/>
          <w:numId w:val="53"/>
        </w:numPr>
        <w:ind w:left="0" w:firstLine="426"/>
        <w:contextualSpacing w:val="0"/>
      </w:pPr>
      <w:proofErr w:type="spellStart"/>
      <w:r w:rsidRPr="00D71083">
        <w:t>терминация</w:t>
      </w:r>
      <w:proofErr w:type="spellEnd"/>
      <w:r w:rsidRPr="00D71083">
        <w:t xml:space="preserve"> оптических волокон магистрального кабеля</w:t>
      </w:r>
      <w:r>
        <w:t>;</w:t>
      </w:r>
    </w:p>
    <w:p w:rsidR="00A060B1" w:rsidRPr="00D71083" w:rsidRDefault="00A060B1" w:rsidP="001B69AE">
      <w:pPr>
        <w:pStyle w:val="aff4"/>
        <w:numPr>
          <w:ilvl w:val="0"/>
          <w:numId w:val="53"/>
        </w:numPr>
        <w:ind w:left="0" w:firstLine="426"/>
        <w:contextualSpacing w:val="0"/>
      </w:pPr>
      <w:proofErr w:type="spellStart"/>
      <w:r w:rsidRPr="00D71083">
        <w:t>терминация</w:t>
      </w:r>
      <w:proofErr w:type="spellEnd"/>
      <w:r w:rsidRPr="00D71083">
        <w:t xml:space="preserve"> оптических волокон распределительного кабеля</w:t>
      </w:r>
      <w:r>
        <w:t>;</w:t>
      </w:r>
    </w:p>
    <w:p w:rsidR="00A060B1" w:rsidRPr="00D71083" w:rsidRDefault="00A060B1" w:rsidP="001B69AE">
      <w:pPr>
        <w:pStyle w:val="aff4"/>
        <w:numPr>
          <w:ilvl w:val="0"/>
          <w:numId w:val="53"/>
        </w:numPr>
        <w:ind w:left="0" w:firstLine="426"/>
        <w:contextualSpacing w:val="0"/>
      </w:pPr>
      <w:r w:rsidRPr="00D71083">
        <w:t xml:space="preserve">разделение по мощности оптического сигнала от </w:t>
      </w:r>
      <w:r w:rsidRPr="00D71083">
        <w:rPr>
          <w:lang w:val="en-US"/>
        </w:rPr>
        <w:t>OLT</w:t>
      </w:r>
      <w:r w:rsidRPr="00D71083">
        <w:t xml:space="preserve"> в сторону </w:t>
      </w:r>
      <w:r w:rsidRPr="00D71083">
        <w:rPr>
          <w:lang w:val="en-US"/>
        </w:rPr>
        <w:t>ONT</w:t>
      </w:r>
      <w:r w:rsidRPr="00D71083">
        <w:t xml:space="preserve"> на уровне первого каскада</w:t>
      </w:r>
      <w:r>
        <w:t>;</w:t>
      </w:r>
    </w:p>
    <w:p w:rsidR="00A060B1" w:rsidRPr="00D71083" w:rsidRDefault="00A060B1" w:rsidP="001B69AE">
      <w:pPr>
        <w:pStyle w:val="aff4"/>
        <w:numPr>
          <w:ilvl w:val="0"/>
          <w:numId w:val="53"/>
        </w:numPr>
        <w:ind w:left="0" w:firstLine="426"/>
        <w:contextualSpacing w:val="0"/>
      </w:pPr>
      <w:r w:rsidRPr="00D71083">
        <w:t xml:space="preserve">интеграция оптического сигнала от </w:t>
      </w:r>
      <w:r w:rsidRPr="00D71083">
        <w:rPr>
          <w:lang w:val="en-US"/>
        </w:rPr>
        <w:t>ONT</w:t>
      </w:r>
      <w:r w:rsidRPr="00D71083">
        <w:t xml:space="preserve"> в сторону </w:t>
      </w:r>
      <w:r w:rsidRPr="00D71083">
        <w:rPr>
          <w:lang w:val="en-US"/>
        </w:rPr>
        <w:t>OLT</w:t>
      </w:r>
      <w:r w:rsidRPr="00D71083">
        <w:t xml:space="preserve"> на уровне первого каскада</w:t>
      </w:r>
      <w:r>
        <w:t>.</w:t>
      </w:r>
    </w:p>
    <w:p w:rsidR="00A060B1" w:rsidRPr="00D71083" w:rsidRDefault="00A060B1" w:rsidP="001B69AE">
      <w:pPr>
        <w:pStyle w:val="aff4"/>
        <w:numPr>
          <w:ilvl w:val="1"/>
          <w:numId w:val="55"/>
        </w:numPr>
        <w:ind w:left="0" w:firstLine="426"/>
      </w:pPr>
      <w:r w:rsidRPr="00D71083">
        <w:t>ОРШ предназначен для установки вне помещений, преимущественно на столбах и опорах контактной сети. Возможна устано</w:t>
      </w:r>
      <w:r>
        <w:t>вка на бетонированный фундамент.</w:t>
      </w:r>
    </w:p>
    <w:p w:rsidR="00A060B1" w:rsidRPr="00D71083" w:rsidRDefault="00A060B1" w:rsidP="001B69AE">
      <w:pPr>
        <w:pStyle w:val="aff4"/>
        <w:numPr>
          <w:ilvl w:val="1"/>
          <w:numId w:val="56"/>
        </w:numPr>
        <w:ind w:left="0" w:firstLine="426"/>
      </w:pPr>
      <w:r w:rsidRPr="00D71083">
        <w:t>Вес ОРШ в собранном состоянии (без учета веса кабелей) не должен превышать 20</w:t>
      </w:r>
      <w:r w:rsidR="00F55E8B" w:rsidRPr="0006309D">
        <w:t xml:space="preserve"> </w:t>
      </w:r>
      <w:r w:rsidRPr="00D71083">
        <w:t>кг.</w:t>
      </w:r>
    </w:p>
    <w:p w:rsidR="00A060B1" w:rsidRPr="00D71083" w:rsidRDefault="00A060B1" w:rsidP="001B69AE">
      <w:pPr>
        <w:pStyle w:val="aff4"/>
        <w:numPr>
          <w:ilvl w:val="1"/>
          <w:numId w:val="56"/>
        </w:numPr>
        <w:ind w:left="0" w:firstLine="426"/>
      </w:pPr>
      <w:r w:rsidRPr="00D71083">
        <w:t>Монтаж всех компонентов ОРШ должен осуществляться одним человеком с помощью стандартного набора монтажника и не требовать применения специального инструмента.</w:t>
      </w:r>
    </w:p>
    <w:p w:rsidR="00A060B1" w:rsidRPr="00D71083" w:rsidRDefault="00A060B1" w:rsidP="001B69AE">
      <w:pPr>
        <w:pStyle w:val="aff4"/>
        <w:numPr>
          <w:ilvl w:val="1"/>
          <w:numId w:val="56"/>
        </w:numPr>
        <w:ind w:left="0" w:firstLine="426"/>
      </w:pPr>
      <w:r w:rsidRPr="00D71083">
        <w:t>Доступ в ОРШ должен быть организован с фронтальной стороны</w:t>
      </w:r>
      <w:r>
        <w:t>.</w:t>
      </w:r>
    </w:p>
    <w:p w:rsidR="00A060B1" w:rsidRPr="00D71083" w:rsidRDefault="00A060B1" w:rsidP="001B69AE">
      <w:pPr>
        <w:pStyle w:val="aff4"/>
        <w:numPr>
          <w:ilvl w:val="1"/>
          <w:numId w:val="56"/>
        </w:numPr>
        <w:ind w:left="0" w:firstLine="426"/>
      </w:pPr>
      <w:r w:rsidRPr="00D71083">
        <w:t>Дверь ОРШ должна запираться на ключ или иным способом, обеспечивающим невозможность открытия подручными средствами.</w:t>
      </w:r>
    </w:p>
    <w:p w:rsidR="00A060B1" w:rsidRPr="00D71083" w:rsidRDefault="00A060B1" w:rsidP="001B69AE">
      <w:pPr>
        <w:pStyle w:val="aff4"/>
        <w:numPr>
          <w:ilvl w:val="1"/>
          <w:numId w:val="57"/>
        </w:numPr>
        <w:ind w:left="0" w:firstLine="426"/>
      </w:pPr>
      <w:r w:rsidRPr="00D71083">
        <w:t>Корпус ОРШ должен обеспечивать механическую защиту внутренних компонентов в соответствии с ниже изложенными требованиями.</w:t>
      </w:r>
    </w:p>
    <w:p w:rsidR="00A060B1" w:rsidRPr="00D71083" w:rsidRDefault="00A060B1" w:rsidP="001B69AE">
      <w:pPr>
        <w:pStyle w:val="aff4"/>
        <w:numPr>
          <w:ilvl w:val="1"/>
          <w:numId w:val="57"/>
        </w:numPr>
        <w:ind w:left="0" w:firstLine="426"/>
      </w:pPr>
      <w:r w:rsidRPr="00D71083">
        <w:t xml:space="preserve">Конструкция ОРШ должна соответствовать требованиям ГОСТ 14254-96 (МЭК 529:1989) не ниже класса </w:t>
      </w:r>
      <w:r w:rsidRPr="00D71083">
        <w:rPr>
          <w:lang w:val="en-US"/>
        </w:rPr>
        <w:t>IP</w:t>
      </w:r>
      <w:r w:rsidRPr="00D71083">
        <w:t>67.</w:t>
      </w:r>
    </w:p>
    <w:p w:rsidR="00A060B1" w:rsidRPr="00D71083" w:rsidRDefault="00A060B1" w:rsidP="001B69AE">
      <w:pPr>
        <w:pStyle w:val="aff4"/>
        <w:numPr>
          <w:ilvl w:val="1"/>
          <w:numId w:val="57"/>
        </w:numPr>
        <w:ind w:left="0" w:firstLine="426"/>
      </w:pPr>
      <w:r w:rsidRPr="00D71083">
        <w:t>Конструкция ОРШ должна соответствовать требованиям по стойкости к воздействию механических внешних воздействующих факторов (ВВФ), изложенных в ГОСТ 17516.1-90 (МЭК 721-3-3-87) с классом механического исполнения не ниже М42.</w:t>
      </w:r>
    </w:p>
    <w:p w:rsidR="00A060B1" w:rsidRPr="00D71083" w:rsidRDefault="00A060B1" w:rsidP="001B69AE">
      <w:pPr>
        <w:pStyle w:val="aff4"/>
        <w:numPr>
          <w:ilvl w:val="1"/>
          <w:numId w:val="57"/>
        </w:numPr>
        <w:ind w:left="0" w:firstLine="426"/>
      </w:pPr>
      <w:r w:rsidRPr="00D71083">
        <w:t xml:space="preserve">Конструкция ОРШ должна соответствовать требованиям по стойкости к воздействию механических внешних воздействующих факторов (ВВФ), изложенных в стандарте </w:t>
      </w:r>
      <w:r w:rsidRPr="00D71083">
        <w:rPr>
          <w:lang w:val="en-US"/>
        </w:rPr>
        <w:t>IEC</w:t>
      </w:r>
      <w:r w:rsidRPr="00D71083">
        <w:t xml:space="preserve"> 62262 не ниже класса </w:t>
      </w:r>
      <w:r w:rsidRPr="00D71083">
        <w:rPr>
          <w:lang w:val="en-US"/>
        </w:rPr>
        <w:t>IK</w:t>
      </w:r>
      <w:r w:rsidRPr="00D71083">
        <w:t xml:space="preserve">08. </w:t>
      </w:r>
    </w:p>
    <w:p w:rsidR="00A060B1" w:rsidRPr="00D71083" w:rsidRDefault="00A060B1" w:rsidP="001B69AE">
      <w:pPr>
        <w:pStyle w:val="aff4"/>
        <w:numPr>
          <w:ilvl w:val="1"/>
          <w:numId w:val="57"/>
        </w:numPr>
        <w:ind w:left="0" w:firstLine="426"/>
      </w:pPr>
      <w:r w:rsidRPr="00D71083">
        <w:t>Конструкция ОРШ должна соответствовать общим требованиям на стойкость к воздействию климатических факторов группы условий эксплуатации ОМ1-3, изложенным в ГОСТ 9.401-91.</w:t>
      </w:r>
    </w:p>
    <w:p w:rsidR="00A060B1" w:rsidRPr="00D71083" w:rsidRDefault="00A060B1" w:rsidP="001B69AE">
      <w:pPr>
        <w:pStyle w:val="aff4"/>
        <w:numPr>
          <w:ilvl w:val="1"/>
          <w:numId w:val="57"/>
        </w:numPr>
        <w:ind w:left="0" w:firstLine="426"/>
      </w:pPr>
      <w:r w:rsidRPr="00D71083">
        <w:t>Материал корпуса и внешнего защитного или декоративного покрытия не должен поддерживать горение.</w:t>
      </w:r>
    </w:p>
    <w:p w:rsidR="00A060B1" w:rsidRPr="00D71083" w:rsidRDefault="00A060B1" w:rsidP="001B69AE">
      <w:pPr>
        <w:pStyle w:val="aff4"/>
        <w:numPr>
          <w:ilvl w:val="1"/>
          <w:numId w:val="57"/>
        </w:numPr>
        <w:ind w:left="0" w:firstLine="426"/>
      </w:pPr>
      <w:r w:rsidRPr="00D71083">
        <w:t>Конструкция ОРШ должна быть построена по модульному принципу и обеспечивать возможность проведения операции сварки оптического волокна на столе монтажника.</w:t>
      </w:r>
    </w:p>
    <w:p w:rsidR="00A060B1" w:rsidRPr="00D71083" w:rsidRDefault="00A060B1" w:rsidP="001B69AE">
      <w:pPr>
        <w:pStyle w:val="aff4"/>
        <w:numPr>
          <w:ilvl w:val="1"/>
          <w:numId w:val="57"/>
        </w:numPr>
        <w:ind w:left="0" w:firstLine="426"/>
      </w:pPr>
      <w:r w:rsidRPr="00D71083">
        <w:t xml:space="preserve">Модульный принцип предполагает наличие нумерационных меток, бирок и наклеек, однозначно определяющих номенклатуру компонентов для целей технического учета – номер </w:t>
      </w:r>
      <w:proofErr w:type="spellStart"/>
      <w:r w:rsidRPr="00D71083">
        <w:t>сплайс</w:t>
      </w:r>
      <w:proofErr w:type="spellEnd"/>
      <w:r w:rsidRPr="00D71083">
        <w:t xml:space="preserve"> кассеты, номер порта коммутации.</w:t>
      </w:r>
    </w:p>
    <w:p w:rsidR="00A060B1" w:rsidRPr="00D71083" w:rsidRDefault="00A060B1" w:rsidP="001B69AE">
      <w:pPr>
        <w:pStyle w:val="aff4"/>
        <w:numPr>
          <w:ilvl w:val="1"/>
          <w:numId w:val="57"/>
        </w:numPr>
        <w:ind w:left="0" w:firstLine="426"/>
      </w:pPr>
      <w:r w:rsidRPr="00D71083">
        <w:t xml:space="preserve">Все оптические модули, </w:t>
      </w:r>
      <w:proofErr w:type="spellStart"/>
      <w:r w:rsidRPr="00D71083">
        <w:t>пигтейлы</w:t>
      </w:r>
      <w:proofErr w:type="spellEnd"/>
      <w:r w:rsidRPr="00D71083">
        <w:t>, элементы оптических кабелей, содержащие оптические волокна должны быть защищены от случайного повреждения. Необходимо предусмотреть наличие элементов, гарантирующих необходимый радиус изгиба оптического волокна в соответствии с требованиями действующих стандартов.</w:t>
      </w:r>
    </w:p>
    <w:p w:rsidR="00A060B1" w:rsidRPr="00D71083" w:rsidRDefault="00A060B1" w:rsidP="001B69AE">
      <w:pPr>
        <w:pStyle w:val="aff4"/>
        <w:numPr>
          <w:ilvl w:val="1"/>
          <w:numId w:val="57"/>
        </w:numPr>
        <w:ind w:left="0" w:firstLine="426"/>
      </w:pPr>
      <w:r w:rsidRPr="00D71083">
        <w:t xml:space="preserve">ОРШ должен предусматривать кабельные вводы для одного магистрального кабеля и для восьми </w:t>
      </w:r>
      <w:r w:rsidR="0002363E">
        <w:t xml:space="preserve">распределительных </w:t>
      </w:r>
      <w:r w:rsidRPr="00D71083">
        <w:t>кабелей. Должна быть предусмотрена защита места ввода всех оптических кабелей.</w:t>
      </w:r>
    </w:p>
    <w:p w:rsidR="00A060B1" w:rsidRPr="00D71083" w:rsidRDefault="00A060B1" w:rsidP="001B69AE">
      <w:pPr>
        <w:pStyle w:val="aff4"/>
        <w:numPr>
          <w:ilvl w:val="1"/>
          <w:numId w:val="57"/>
        </w:numPr>
        <w:ind w:left="0" w:firstLine="426"/>
      </w:pPr>
      <w:r w:rsidRPr="00D71083">
        <w:t>Все кабельные вводы должны располагаться на нижней грани ОРШ.</w:t>
      </w:r>
    </w:p>
    <w:p w:rsidR="00A060B1" w:rsidRPr="00D71083" w:rsidRDefault="00A060B1" w:rsidP="001B69AE">
      <w:pPr>
        <w:pStyle w:val="aff4"/>
        <w:numPr>
          <w:ilvl w:val="1"/>
          <w:numId w:val="57"/>
        </w:numPr>
        <w:ind w:left="0" w:firstLine="426"/>
      </w:pPr>
      <w:r w:rsidRPr="00D71083">
        <w:lastRenderedPageBreak/>
        <w:t xml:space="preserve">Конструкция ОРШ должна обеспечивать место для хранения излишков кабелей и способ организации бухт кабеля. </w:t>
      </w:r>
    </w:p>
    <w:p w:rsidR="00A060B1" w:rsidRPr="00D71083" w:rsidRDefault="00A060B1" w:rsidP="001B69AE">
      <w:pPr>
        <w:pStyle w:val="aff4"/>
        <w:numPr>
          <w:ilvl w:val="1"/>
          <w:numId w:val="57"/>
        </w:numPr>
        <w:ind w:left="0" w:firstLine="426"/>
      </w:pPr>
      <w:r w:rsidRPr="00D71083">
        <w:t>Кроссовые поля должны обеспечивать коммутацию и свободный доступ к каждому порту</w:t>
      </w:r>
    </w:p>
    <w:p w:rsidR="00A060B1" w:rsidRPr="00D71083" w:rsidRDefault="00A060B1" w:rsidP="001B69AE">
      <w:pPr>
        <w:pStyle w:val="aff4"/>
        <w:numPr>
          <w:ilvl w:val="1"/>
          <w:numId w:val="57"/>
        </w:numPr>
        <w:ind w:left="0" w:firstLine="426"/>
      </w:pPr>
      <w:r w:rsidRPr="00D71083">
        <w:t>На внешней стороне двери должен быть нанесен знак «лазерное излучение».</w:t>
      </w:r>
    </w:p>
    <w:p w:rsidR="00A060B1" w:rsidRPr="00D71083" w:rsidRDefault="00A060B1" w:rsidP="001B69AE">
      <w:pPr>
        <w:pStyle w:val="aff4"/>
        <w:numPr>
          <w:ilvl w:val="1"/>
          <w:numId w:val="57"/>
        </w:numPr>
        <w:ind w:left="0" w:firstLine="426"/>
      </w:pPr>
      <w:r w:rsidRPr="00D71083">
        <w:t>Температура эксплуатации –50°C / +60°C при относительной влажности 85%</w:t>
      </w:r>
    </w:p>
    <w:p w:rsidR="00A060B1" w:rsidRPr="00D71083" w:rsidRDefault="00A060B1" w:rsidP="001B69AE">
      <w:pPr>
        <w:pStyle w:val="aff4"/>
        <w:numPr>
          <w:ilvl w:val="1"/>
          <w:numId w:val="57"/>
        </w:numPr>
        <w:ind w:left="0" w:firstLine="426"/>
      </w:pPr>
      <w:r w:rsidRPr="00D71083">
        <w:t>Температура хранения –50°C / +70°C при относительной влажности 98%</w:t>
      </w:r>
    </w:p>
    <w:p w:rsidR="00A060B1" w:rsidRPr="00D71083" w:rsidRDefault="00A060B1" w:rsidP="001B69AE">
      <w:pPr>
        <w:pStyle w:val="aff4"/>
        <w:numPr>
          <w:ilvl w:val="1"/>
          <w:numId w:val="57"/>
        </w:numPr>
        <w:ind w:left="0" w:firstLine="426"/>
      </w:pPr>
      <w:r w:rsidRPr="00D71083">
        <w:t>Гарантийный срок эксплуатации должен составлять не менее 36 месяцев.</w:t>
      </w:r>
    </w:p>
    <w:p w:rsidR="00A060B1" w:rsidRPr="00D71083" w:rsidRDefault="00A060B1" w:rsidP="001B69AE">
      <w:pPr>
        <w:pStyle w:val="aff4"/>
        <w:numPr>
          <w:ilvl w:val="1"/>
          <w:numId w:val="57"/>
        </w:numPr>
        <w:ind w:left="0" w:firstLine="426"/>
      </w:pPr>
      <w:r w:rsidRPr="00D71083">
        <w:t>Срок службы ОРШ должен составлять не менее 25-и лет.</w:t>
      </w:r>
    </w:p>
    <w:p w:rsidR="00A060B1" w:rsidRPr="00D71083" w:rsidRDefault="00A060B1" w:rsidP="001B69AE">
      <w:pPr>
        <w:pStyle w:val="aff4"/>
        <w:numPr>
          <w:ilvl w:val="1"/>
          <w:numId w:val="57"/>
        </w:numPr>
        <w:ind w:left="0" w:firstLine="426"/>
      </w:pPr>
      <w:r w:rsidRPr="00D71083">
        <w:t xml:space="preserve">Упаковка ОРШ должна обеспечивать транспортировку и хранение в условиях, </w:t>
      </w:r>
      <w:r w:rsidR="00251EAA" w:rsidRPr="00D71083">
        <w:t>предусматривающих</w:t>
      </w:r>
      <w:r w:rsidRPr="00D71083">
        <w:t xml:space="preserve"> защиту от атмосферных осадков.</w:t>
      </w:r>
    </w:p>
    <w:p w:rsidR="00A060B1" w:rsidRPr="00D71083" w:rsidRDefault="00A060B1" w:rsidP="001B69AE">
      <w:pPr>
        <w:pStyle w:val="aff4"/>
        <w:numPr>
          <w:ilvl w:val="1"/>
          <w:numId w:val="57"/>
        </w:numPr>
        <w:ind w:left="0" w:firstLine="426"/>
      </w:pPr>
      <w:r w:rsidRPr="00D71083">
        <w:t>Комплект ОРШ должен содержать</w:t>
      </w:r>
    </w:p>
    <w:p w:rsidR="00A060B1" w:rsidRPr="00D71083" w:rsidRDefault="00A060B1" w:rsidP="001B69AE">
      <w:pPr>
        <w:pStyle w:val="aff4"/>
        <w:numPr>
          <w:ilvl w:val="0"/>
          <w:numId w:val="54"/>
        </w:numPr>
        <w:ind w:left="0" w:firstLine="426"/>
        <w:contextualSpacing w:val="0"/>
      </w:pPr>
      <w:r w:rsidRPr="00D71083">
        <w:t>кабельные вводы для</w:t>
      </w:r>
      <w:r w:rsidRPr="00D71083">
        <w:rPr>
          <w:lang w:val="en-US"/>
        </w:rPr>
        <w:t>:</w:t>
      </w:r>
    </w:p>
    <w:p w:rsidR="00A060B1" w:rsidRPr="00D71083" w:rsidRDefault="00A060B1" w:rsidP="001B69AE">
      <w:pPr>
        <w:pStyle w:val="aff4"/>
        <w:numPr>
          <w:ilvl w:val="1"/>
          <w:numId w:val="54"/>
        </w:numPr>
        <w:ind w:left="0" w:firstLine="426"/>
        <w:contextualSpacing w:val="0"/>
      </w:pPr>
      <w:r w:rsidRPr="00D71083">
        <w:t>магистрального кабеля диаметром до 20мм; - 2шт</w:t>
      </w:r>
    </w:p>
    <w:p w:rsidR="00A060B1" w:rsidRPr="00D71083" w:rsidRDefault="00A060B1" w:rsidP="001B69AE">
      <w:pPr>
        <w:pStyle w:val="aff4"/>
        <w:numPr>
          <w:ilvl w:val="1"/>
          <w:numId w:val="54"/>
        </w:numPr>
        <w:ind w:left="0" w:firstLine="426"/>
        <w:contextualSpacing w:val="0"/>
      </w:pPr>
      <w:r w:rsidRPr="00D71083">
        <w:t>распределительного кабеля 4х10мм- 8щт</w:t>
      </w:r>
    </w:p>
    <w:p w:rsidR="00A060B1" w:rsidRPr="00D71083" w:rsidRDefault="00A060B1" w:rsidP="001B69AE">
      <w:pPr>
        <w:pStyle w:val="aff4"/>
        <w:numPr>
          <w:ilvl w:val="0"/>
          <w:numId w:val="54"/>
        </w:numPr>
        <w:ind w:left="0" w:firstLine="426"/>
        <w:contextualSpacing w:val="0"/>
      </w:pPr>
      <w:r w:rsidRPr="00D71083">
        <w:t>систему надежной фиксации вводимых оптических кабелей, обеспечивающую фиксацию оболочки, силовых элементов, заземление металлических элементов кабеля;</w:t>
      </w:r>
    </w:p>
    <w:p w:rsidR="00A060B1" w:rsidRPr="00D71083" w:rsidRDefault="00A060B1" w:rsidP="001B69AE">
      <w:pPr>
        <w:pStyle w:val="aff4"/>
        <w:numPr>
          <w:ilvl w:val="0"/>
          <w:numId w:val="54"/>
        </w:numPr>
        <w:ind w:left="0" w:firstLine="426"/>
        <w:contextualSpacing w:val="0"/>
      </w:pPr>
      <w:proofErr w:type="spellStart"/>
      <w:r w:rsidRPr="00D71083">
        <w:t>сплайс</w:t>
      </w:r>
      <w:proofErr w:type="spellEnd"/>
      <w:r w:rsidRPr="00D71083">
        <w:t xml:space="preserve"> кассету для </w:t>
      </w:r>
      <w:proofErr w:type="spellStart"/>
      <w:r w:rsidRPr="00D71083">
        <w:t>разварки</w:t>
      </w:r>
      <w:proofErr w:type="spellEnd"/>
      <w:r w:rsidRPr="00D71083">
        <w:t xml:space="preserve"> оптических волокон магистрального кабеля с ложементами на 24 КДЗС 40мм и зоной хранения «темных» волокон.</w:t>
      </w:r>
    </w:p>
    <w:p w:rsidR="00A060B1" w:rsidRPr="00D71083" w:rsidRDefault="00A060B1" w:rsidP="001B69AE">
      <w:pPr>
        <w:pStyle w:val="aff4"/>
        <w:numPr>
          <w:ilvl w:val="0"/>
          <w:numId w:val="54"/>
        </w:numPr>
        <w:ind w:left="0" w:firstLine="426"/>
        <w:contextualSpacing w:val="0"/>
      </w:pPr>
      <w:proofErr w:type="spellStart"/>
      <w:r w:rsidRPr="00D71083">
        <w:t>Сплайс</w:t>
      </w:r>
      <w:proofErr w:type="spellEnd"/>
      <w:r w:rsidRPr="00D71083">
        <w:t xml:space="preserve"> кассеты для </w:t>
      </w:r>
      <w:proofErr w:type="spellStart"/>
      <w:r w:rsidRPr="00D71083">
        <w:t>разварки</w:t>
      </w:r>
      <w:proofErr w:type="spellEnd"/>
      <w:r w:rsidRPr="00D71083">
        <w:t xml:space="preserve"> оптических волокон распределительных кабелей с ложементами на емкость не менее 48 КДЗС 40мм и местом хранения запаса волокон.</w:t>
      </w:r>
    </w:p>
    <w:p w:rsidR="00A060B1" w:rsidRPr="00D71083" w:rsidRDefault="00A060B1" w:rsidP="001B69AE">
      <w:pPr>
        <w:pStyle w:val="aff4"/>
        <w:numPr>
          <w:ilvl w:val="0"/>
          <w:numId w:val="54"/>
        </w:numPr>
        <w:ind w:left="0" w:firstLine="426"/>
        <w:contextualSpacing w:val="0"/>
      </w:pPr>
      <w:r w:rsidRPr="00D71083">
        <w:t xml:space="preserve">Систему установки и фиксации </w:t>
      </w:r>
      <w:proofErr w:type="spellStart"/>
      <w:r w:rsidRPr="00D71083">
        <w:t>сплиттеров</w:t>
      </w:r>
      <w:proofErr w:type="spellEnd"/>
      <w:r w:rsidRPr="00D71083">
        <w:t xml:space="preserve"> первого каскада: до шести </w:t>
      </w:r>
      <w:proofErr w:type="spellStart"/>
      <w:r w:rsidRPr="00D71083">
        <w:t>сплиттеров</w:t>
      </w:r>
      <w:proofErr w:type="spellEnd"/>
      <w:r w:rsidRPr="00D71083">
        <w:t xml:space="preserve"> 1х16.</w:t>
      </w:r>
    </w:p>
    <w:p w:rsidR="00A060B1" w:rsidRPr="00D71083" w:rsidRDefault="00A060B1" w:rsidP="001B69AE">
      <w:pPr>
        <w:pStyle w:val="aff4"/>
        <w:numPr>
          <w:ilvl w:val="0"/>
          <w:numId w:val="54"/>
        </w:numPr>
        <w:ind w:left="0" w:firstLine="426"/>
        <w:contextualSpacing w:val="0"/>
      </w:pPr>
      <w:r w:rsidRPr="00D71083">
        <w:t xml:space="preserve">Кроссовое поле для коммутации рабочих (не «темных») волокон с входами </w:t>
      </w:r>
      <w:proofErr w:type="spellStart"/>
      <w:r w:rsidRPr="00D71083">
        <w:t>сплиттеров</w:t>
      </w:r>
      <w:proofErr w:type="spellEnd"/>
      <w:r w:rsidRPr="00D71083">
        <w:t xml:space="preserve"> первого каскада.</w:t>
      </w:r>
    </w:p>
    <w:p w:rsidR="00A060B1" w:rsidRPr="00D71083" w:rsidRDefault="00A060B1" w:rsidP="001B69AE">
      <w:pPr>
        <w:pStyle w:val="aff4"/>
        <w:numPr>
          <w:ilvl w:val="0"/>
          <w:numId w:val="54"/>
        </w:numPr>
        <w:ind w:left="0" w:firstLine="426"/>
        <w:contextualSpacing w:val="0"/>
      </w:pPr>
      <w:r w:rsidRPr="00D71083">
        <w:t xml:space="preserve">Кроссовое поле для коммутации выходов </w:t>
      </w:r>
      <w:proofErr w:type="spellStart"/>
      <w:r w:rsidRPr="00D71083">
        <w:t>сплиттеров</w:t>
      </w:r>
      <w:proofErr w:type="spellEnd"/>
      <w:r w:rsidRPr="00D71083">
        <w:t xml:space="preserve"> первого каскада с волокнами </w:t>
      </w:r>
      <w:r w:rsidR="00F55E8B" w:rsidRPr="00D71083">
        <w:t>распределительных кабелей</w:t>
      </w:r>
    </w:p>
    <w:p w:rsidR="00A060B1" w:rsidRPr="00D71083" w:rsidRDefault="00A060B1" w:rsidP="001B69AE">
      <w:pPr>
        <w:pStyle w:val="aff4"/>
        <w:numPr>
          <w:ilvl w:val="0"/>
          <w:numId w:val="54"/>
        </w:numPr>
        <w:ind w:left="0" w:firstLine="426"/>
        <w:contextualSpacing w:val="0"/>
      </w:pPr>
      <w:r w:rsidRPr="00D71083">
        <w:t xml:space="preserve">Комплект нумерационных меток, бирок и </w:t>
      </w:r>
      <w:proofErr w:type="spellStart"/>
      <w:r w:rsidR="0002363E">
        <w:t>имиджевых</w:t>
      </w:r>
      <w:proofErr w:type="spellEnd"/>
      <w:r w:rsidR="0002363E">
        <w:t xml:space="preserve"> наклеек по образцу Заказчика (Приложение №6 к ТЗ)</w:t>
      </w:r>
      <w:r w:rsidRPr="00D71083">
        <w:t>.</w:t>
      </w:r>
    </w:p>
    <w:p w:rsidR="00A060B1" w:rsidRPr="00D71083" w:rsidRDefault="00A060B1" w:rsidP="001B69AE">
      <w:pPr>
        <w:pStyle w:val="aff4"/>
        <w:numPr>
          <w:ilvl w:val="0"/>
          <w:numId w:val="54"/>
        </w:numPr>
        <w:ind w:left="0" w:firstLine="426"/>
        <w:contextualSpacing w:val="0"/>
      </w:pPr>
      <w:r w:rsidRPr="00D71083">
        <w:t>Комплект транспортных трубок, стяжек и крепежных хомутов.</w:t>
      </w:r>
    </w:p>
    <w:p w:rsidR="00A060B1" w:rsidRPr="00D71083" w:rsidRDefault="00A060B1" w:rsidP="001B69AE">
      <w:pPr>
        <w:pStyle w:val="aff4"/>
        <w:numPr>
          <w:ilvl w:val="0"/>
          <w:numId w:val="54"/>
        </w:numPr>
        <w:ind w:left="0" w:firstLine="426"/>
        <w:contextualSpacing w:val="0"/>
      </w:pPr>
      <w:r w:rsidRPr="00D71083">
        <w:t>Паспорт, инструкцию по монтажу</w:t>
      </w:r>
      <w:r>
        <w:t>.</w:t>
      </w:r>
    </w:p>
    <w:p w:rsidR="00A060B1" w:rsidRDefault="00A060B1" w:rsidP="00A060B1"/>
    <w:p w:rsidR="00523E02" w:rsidRPr="00550EA2" w:rsidRDefault="00D63940" w:rsidP="00550EA2">
      <w:pPr>
        <w:spacing w:before="100" w:beforeAutospacing="1" w:after="100" w:afterAutospacing="1"/>
        <w:jc w:val="both"/>
        <w:outlineLvl w:val="0"/>
        <w:rPr>
          <w:b/>
          <w:bCs/>
          <w:i/>
          <w:kern w:val="36"/>
        </w:rPr>
      </w:pPr>
      <w:r>
        <w:rPr>
          <w:b/>
          <w:bCs/>
          <w:i/>
          <w:kern w:val="36"/>
        </w:rPr>
        <w:t xml:space="preserve">2. </w:t>
      </w:r>
      <w:r w:rsidR="00523E02" w:rsidRPr="00550EA2">
        <w:rPr>
          <w:b/>
          <w:bCs/>
          <w:i/>
          <w:kern w:val="36"/>
        </w:rPr>
        <w:t>Требования к распределительным муфтам</w:t>
      </w:r>
    </w:p>
    <w:p w:rsidR="00523E02" w:rsidRPr="00550EA2" w:rsidRDefault="00D63940" w:rsidP="00550EA2">
      <w:pPr>
        <w:spacing w:before="100" w:beforeAutospacing="1" w:after="100" w:afterAutospacing="1"/>
        <w:ind w:firstLine="426"/>
        <w:jc w:val="both"/>
      </w:pPr>
      <w:r w:rsidRPr="00550EA2">
        <w:t>2</w:t>
      </w:r>
      <w:r w:rsidR="00523E02" w:rsidRPr="00550EA2">
        <w:t>.1.Муфты должны обеспечивать соединение и(или) разветвление оптических кабелей (ОК) без снижения их характеристик в месте монтажа, обеспечивая защиту соединения и(или)разветвления от внешних воздействующих факторов (ВВФ).</w:t>
      </w:r>
    </w:p>
    <w:p w:rsidR="00523E02" w:rsidRPr="00550EA2" w:rsidRDefault="002715A9" w:rsidP="00550EA2">
      <w:pPr>
        <w:spacing w:before="100" w:beforeAutospacing="1" w:after="100" w:afterAutospacing="1"/>
        <w:ind w:firstLine="426"/>
        <w:jc w:val="both"/>
      </w:pPr>
      <w:r w:rsidRPr="00550EA2">
        <w:t>2</w:t>
      </w:r>
      <w:r w:rsidR="00523E02" w:rsidRPr="00550EA2">
        <w:t>.2.Муфты должны соответствовать конструкторской документации изготовителя. Назначение муфты должно быть</w:t>
      </w:r>
      <w:r w:rsidR="0006309D">
        <w:t xml:space="preserve"> указано</w:t>
      </w:r>
      <w:r w:rsidR="00523E02" w:rsidRPr="00550EA2">
        <w:t xml:space="preserve"> в документации на </w:t>
      </w:r>
      <w:r w:rsidR="00F55E8B">
        <w:t>данный</w:t>
      </w:r>
      <w:r w:rsidR="00F55E8B" w:rsidRPr="00550EA2">
        <w:t xml:space="preserve"> </w:t>
      </w:r>
      <w:r w:rsidR="00523E02" w:rsidRPr="00550EA2">
        <w:t>вид муфты.</w:t>
      </w:r>
    </w:p>
    <w:p w:rsidR="00523E02" w:rsidRPr="00550EA2" w:rsidRDefault="002715A9" w:rsidP="00550EA2">
      <w:pPr>
        <w:spacing w:before="100" w:beforeAutospacing="1" w:after="100" w:afterAutospacing="1"/>
        <w:ind w:firstLine="426"/>
        <w:jc w:val="both"/>
      </w:pPr>
      <w:r w:rsidRPr="00550EA2">
        <w:t>2</w:t>
      </w:r>
      <w:r w:rsidR="00523E02" w:rsidRPr="00550EA2">
        <w:t>.3. Муфты монтажа ОК должны обеспечивать фиксацию защитных гильз сростков оптических волокон (ОВ), а также укладку запасов длин ОВ величиной не менее 1,2 м с каждой стороны, с радиусом изгиба ОВ не менее 30 мм.</w:t>
      </w:r>
    </w:p>
    <w:p w:rsidR="00523E02" w:rsidRPr="00550EA2" w:rsidRDefault="002715A9" w:rsidP="00550EA2">
      <w:pPr>
        <w:spacing w:before="100" w:beforeAutospacing="1" w:after="100" w:afterAutospacing="1"/>
        <w:ind w:firstLine="426"/>
        <w:jc w:val="both"/>
      </w:pPr>
      <w:r w:rsidRPr="00550EA2">
        <w:t>2</w:t>
      </w:r>
      <w:r w:rsidR="00523E02" w:rsidRPr="00550EA2">
        <w:t>.4.Конструкция муфт, предназначенных для монтажа кабелей с металлическими оболочками и броне покровами должна обеспечивать возможность электрического соединения металлических элементов конструкции сращиваемых кабелей с выполнением, при необходимости, из муфты выводов от металлических элементов конструкции кабелей (раздельно для каждого кабеля) для подключения к щитку контрольно-измерительного пункта.</w:t>
      </w:r>
    </w:p>
    <w:p w:rsidR="00523E02" w:rsidRPr="00550EA2" w:rsidRDefault="002715A9" w:rsidP="00550EA2">
      <w:pPr>
        <w:spacing w:before="100" w:beforeAutospacing="1" w:after="100" w:afterAutospacing="1"/>
        <w:ind w:firstLine="426"/>
        <w:jc w:val="both"/>
      </w:pPr>
      <w:r w:rsidRPr="00550EA2">
        <w:lastRenderedPageBreak/>
        <w:t>2</w:t>
      </w:r>
      <w:r w:rsidR="00523E02" w:rsidRPr="00550EA2">
        <w:t>.5. Конструкция муфт, узлов крепления и герметизация ввода кабеля не должны вызывать снижения характеристик передачи кабеля.</w:t>
      </w:r>
    </w:p>
    <w:p w:rsidR="00523E02" w:rsidRPr="00550EA2" w:rsidRDefault="002715A9" w:rsidP="00550EA2">
      <w:pPr>
        <w:spacing w:before="100" w:beforeAutospacing="1" w:after="100" w:afterAutospacing="1"/>
        <w:ind w:firstLine="426"/>
        <w:jc w:val="both"/>
      </w:pPr>
      <w:r w:rsidRPr="00550EA2">
        <w:t>2</w:t>
      </w:r>
      <w:r w:rsidR="00523E02" w:rsidRPr="00550EA2">
        <w:t>.6.Поверхность конструктивных элементов муфт не должна иметь механических повреждений.</w:t>
      </w:r>
    </w:p>
    <w:p w:rsidR="00523E02" w:rsidRPr="00550EA2" w:rsidRDefault="002715A9" w:rsidP="00550EA2">
      <w:pPr>
        <w:spacing w:before="100" w:beforeAutospacing="1" w:after="100" w:afterAutospacing="1"/>
        <w:ind w:firstLine="426"/>
        <w:jc w:val="both"/>
      </w:pPr>
      <w:r w:rsidRPr="00550EA2">
        <w:t>2</w:t>
      </w:r>
      <w:r w:rsidR="00523E02" w:rsidRPr="00550EA2">
        <w:t>.7.Металлические элементы муфт должны быть устойчивы к коррозии или иметь покрытия, обеспечивающие их защиту от коррозии. Покрытия должны быть устойчивы к истиранию и воздействию удара.</w:t>
      </w:r>
    </w:p>
    <w:p w:rsidR="00523E02" w:rsidRPr="00550EA2" w:rsidRDefault="002715A9" w:rsidP="00550EA2">
      <w:pPr>
        <w:spacing w:before="100" w:beforeAutospacing="1" w:after="100" w:afterAutospacing="1"/>
        <w:ind w:firstLine="426"/>
        <w:jc w:val="both"/>
      </w:pPr>
      <w:r w:rsidRPr="00550EA2">
        <w:t>2</w:t>
      </w:r>
      <w:r w:rsidR="00523E02" w:rsidRPr="00550EA2">
        <w:t>.8. Муфты должны быть устойчивы к воздействию осевого растягивающего усилия значением 20% от допустимого растягивающего усилия кабеля.</w:t>
      </w:r>
    </w:p>
    <w:p w:rsidR="00523E02" w:rsidRPr="00550EA2" w:rsidRDefault="002715A9" w:rsidP="00550EA2">
      <w:pPr>
        <w:spacing w:before="100" w:beforeAutospacing="1" w:after="100" w:afterAutospacing="1"/>
        <w:ind w:firstLine="426"/>
        <w:jc w:val="both"/>
      </w:pPr>
      <w:r w:rsidRPr="00550EA2">
        <w:t>2</w:t>
      </w:r>
      <w:r w:rsidR="00523E02" w:rsidRPr="00550EA2">
        <w:t>.9.Муфты типа должны быть устойчивы к воздействию осевого растягивающего усилия не менее 100 Н.</w:t>
      </w:r>
    </w:p>
    <w:p w:rsidR="00523E02" w:rsidRPr="00550EA2" w:rsidRDefault="002715A9" w:rsidP="00550EA2">
      <w:pPr>
        <w:spacing w:before="100" w:beforeAutospacing="1" w:after="100" w:afterAutospacing="1"/>
        <w:ind w:firstLine="426"/>
        <w:jc w:val="both"/>
      </w:pPr>
      <w:r w:rsidRPr="00550EA2">
        <w:t>2</w:t>
      </w:r>
      <w:r w:rsidR="00523E02" w:rsidRPr="00550EA2">
        <w:t>.10. Муфты должны быть устойчивы к воздействию вибрационных нагрузок в диапазоне частот от 10 до 80 Гц с амплитудой ускорения 20 м ´ с</w:t>
      </w:r>
      <w:r w:rsidR="00523E02" w:rsidRPr="00550EA2">
        <w:rPr>
          <w:vertAlign w:val="superscript"/>
        </w:rPr>
        <w:t>(-2)</w:t>
      </w:r>
      <w:r w:rsidR="00523E02" w:rsidRPr="00550EA2">
        <w:t xml:space="preserve"> (2 g).</w:t>
      </w:r>
    </w:p>
    <w:p w:rsidR="00523E02" w:rsidRPr="00550EA2" w:rsidRDefault="002715A9" w:rsidP="00550EA2">
      <w:pPr>
        <w:spacing w:before="100" w:beforeAutospacing="1" w:after="100" w:afterAutospacing="1"/>
        <w:ind w:firstLine="426"/>
        <w:jc w:val="both"/>
      </w:pPr>
      <w:r w:rsidRPr="00550EA2">
        <w:t>2</w:t>
      </w:r>
      <w:r w:rsidR="00523E02" w:rsidRPr="00550EA2">
        <w:t>.11.Муфты должны быть устойчивы к воздействию удара не менее 10 Дж.</w:t>
      </w:r>
    </w:p>
    <w:p w:rsidR="00523E02" w:rsidRPr="00550EA2" w:rsidRDefault="002715A9" w:rsidP="00550EA2">
      <w:pPr>
        <w:spacing w:before="100" w:beforeAutospacing="1" w:after="100" w:afterAutospacing="1"/>
        <w:ind w:firstLine="426"/>
        <w:jc w:val="both"/>
      </w:pPr>
      <w:r w:rsidRPr="00550EA2">
        <w:t>2</w:t>
      </w:r>
      <w:r w:rsidR="00523E02" w:rsidRPr="00550EA2">
        <w:t>.12.Муфты должны быть устойчивы к изгибу введенного в нее кабеля на угол не менее 45°.</w:t>
      </w:r>
    </w:p>
    <w:p w:rsidR="00523E02" w:rsidRPr="00550EA2" w:rsidRDefault="002715A9" w:rsidP="00550EA2">
      <w:pPr>
        <w:spacing w:before="100" w:beforeAutospacing="1" w:after="100" w:afterAutospacing="1"/>
        <w:ind w:firstLine="426"/>
        <w:jc w:val="both"/>
      </w:pPr>
      <w:r w:rsidRPr="00550EA2">
        <w:t>2</w:t>
      </w:r>
      <w:r w:rsidR="00523E02" w:rsidRPr="00550EA2">
        <w:t>.13. Муфты должны быть устойчивы к осевому кручению введенного в нее кабеля на угол не менее 90°.</w:t>
      </w:r>
    </w:p>
    <w:p w:rsidR="00523E02" w:rsidRPr="00550EA2" w:rsidRDefault="002715A9" w:rsidP="00550EA2">
      <w:pPr>
        <w:spacing w:before="100" w:beforeAutospacing="1" w:after="100" w:afterAutospacing="1"/>
        <w:ind w:firstLine="426"/>
        <w:jc w:val="both"/>
      </w:pPr>
      <w:r w:rsidRPr="00550EA2">
        <w:t>2</w:t>
      </w:r>
      <w:r w:rsidR="00523E02" w:rsidRPr="00550EA2">
        <w:t>.14.Муфты должны быть устойчивы к воздействию температур - от минус 40 до 70°С;</w:t>
      </w:r>
    </w:p>
    <w:p w:rsidR="00523E02" w:rsidRPr="00550EA2" w:rsidRDefault="002715A9" w:rsidP="00550EA2">
      <w:pPr>
        <w:spacing w:before="100" w:beforeAutospacing="1" w:after="100" w:afterAutospacing="1"/>
        <w:ind w:firstLine="426"/>
        <w:jc w:val="both"/>
      </w:pPr>
      <w:r w:rsidRPr="00550EA2">
        <w:t>2</w:t>
      </w:r>
      <w:r w:rsidR="00523E02" w:rsidRPr="00550EA2">
        <w:t>.15. Муфты должны быть устойчивы к циклическому изменению температур в диапазоне рабочих температур (пункт 3.15.).</w:t>
      </w:r>
    </w:p>
    <w:p w:rsidR="00523E02" w:rsidRPr="00550EA2" w:rsidRDefault="002715A9" w:rsidP="00550EA2">
      <w:pPr>
        <w:spacing w:before="100" w:beforeAutospacing="1" w:after="100" w:afterAutospacing="1"/>
        <w:ind w:firstLine="426"/>
        <w:jc w:val="both"/>
      </w:pPr>
      <w:r w:rsidRPr="00550EA2">
        <w:t>2</w:t>
      </w:r>
      <w:r w:rsidR="00523E02" w:rsidRPr="00550EA2">
        <w:t xml:space="preserve">.16.Муфты должны быть устойчивы к </w:t>
      </w:r>
      <w:proofErr w:type="spellStart"/>
      <w:r w:rsidR="00523E02" w:rsidRPr="00550EA2">
        <w:t>вмораживанию</w:t>
      </w:r>
      <w:proofErr w:type="spellEnd"/>
      <w:r w:rsidR="00523E02" w:rsidRPr="00550EA2">
        <w:t xml:space="preserve"> в лед и оттаиванию.</w:t>
      </w:r>
    </w:p>
    <w:p w:rsidR="00523E02" w:rsidRPr="00550EA2" w:rsidRDefault="002715A9" w:rsidP="00550EA2">
      <w:pPr>
        <w:spacing w:before="100" w:beforeAutospacing="1" w:after="100" w:afterAutospacing="1"/>
        <w:ind w:firstLine="426"/>
        <w:jc w:val="both"/>
      </w:pPr>
      <w:r w:rsidRPr="00550EA2">
        <w:t>2</w:t>
      </w:r>
      <w:r w:rsidR="00523E02" w:rsidRPr="00550EA2">
        <w:t>.17.Муфты должны быть устойчивы к воздействию почвенной коррозии.</w:t>
      </w:r>
    </w:p>
    <w:p w:rsidR="00523E02" w:rsidRPr="00550EA2" w:rsidRDefault="002715A9" w:rsidP="00550EA2">
      <w:pPr>
        <w:spacing w:before="100" w:beforeAutospacing="1" w:after="100" w:afterAutospacing="1"/>
        <w:ind w:firstLine="426"/>
        <w:jc w:val="both"/>
      </w:pPr>
      <w:r w:rsidRPr="00550EA2">
        <w:t>2</w:t>
      </w:r>
      <w:r w:rsidR="00523E02" w:rsidRPr="00550EA2">
        <w:t>.18.Муфты должны быть устойчивы к воздействию инея, росы, дождя, пыли, солнечного излучения.</w:t>
      </w:r>
    </w:p>
    <w:p w:rsidR="00523E02" w:rsidRPr="00550EA2" w:rsidRDefault="002715A9" w:rsidP="00550EA2">
      <w:pPr>
        <w:spacing w:before="100" w:beforeAutospacing="1" w:after="100" w:afterAutospacing="1"/>
        <w:ind w:firstLine="426"/>
        <w:jc w:val="both"/>
      </w:pPr>
      <w:r w:rsidRPr="00550EA2">
        <w:t>2</w:t>
      </w:r>
      <w:r w:rsidR="00523E02" w:rsidRPr="00550EA2">
        <w:t>.19. Кол-во оптических вводов определяется заказчиком, согласно проектной документации.</w:t>
      </w:r>
    </w:p>
    <w:p w:rsidR="00523E02" w:rsidRPr="00D71083" w:rsidRDefault="00523E02" w:rsidP="00A060B1"/>
    <w:p w:rsidR="00A060B1" w:rsidRPr="00D71083" w:rsidRDefault="00A060B1" w:rsidP="00A060B1"/>
    <w:p w:rsidR="00A060B1" w:rsidRPr="00D71083" w:rsidRDefault="00A060B1" w:rsidP="00A060B1"/>
    <w:p w:rsidR="00A060B1" w:rsidRPr="00D71083" w:rsidRDefault="00A060B1" w:rsidP="00A060B1"/>
    <w:p w:rsidR="00A060B1" w:rsidRPr="00D71083" w:rsidRDefault="00A060B1" w:rsidP="00A060B1"/>
    <w:p w:rsidR="00A060B1" w:rsidRPr="00D71083" w:rsidRDefault="00A060B1" w:rsidP="00A060B1"/>
    <w:p w:rsidR="00A060B1" w:rsidRPr="00D71083" w:rsidRDefault="00A060B1" w:rsidP="00A060B1"/>
    <w:p w:rsidR="00A060B1" w:rsidRPr="00D71083" w:rsidRDefault="00A060B1" w:rsidP="00A060B1"/>
    <w:p w:rsidR="00A060B1" w:rsidRPr="00D71083" w:rsidRDefault="00A060B1" w:rsidP="00A060B1"/>
    <w:p w:rsidR="00A060B1" w:rsidRPr="00D71083" w:rsidRDefault="00A060B1" w:rsidP="00A060B1"/>
    <w:p w:rsidR="00A060B1" w:rsidRPr="00D71083" w:rsidRDefault="00A060B1" w:rsidP="00A060B1"/>
    <w:p w:rsidR="00A060B1" w:rsidRPr="00D71083" w:rsidRDefault="00A060B1" w:rsidP="00A060B1">
      <w:pPr>
        <w:spacing w:line="360" w:lineRule="auto"/>
        <w:ind w:left="-567"/>
        <w:jc w:val="right"/>
      </w:pPr>
      <w:r w:rsidRPr="00550EA2">
        <w:lastRenderedPageBreak/>
        <w:t>Приложение №5</w:t>
      </w:r>
      <w:r w:rsidR="00E03FEE" w:rsidRPr="00550EA2">
        <w:t xml:space="preserve"> к Техническому заданию</w:t>
      </w:r>
    </w:p>
    <w:p w:rsidR="00A060B1" w:rsidRPr="00D71083" w:rsidRDefault="00A060B1" w:rsidP="00A060B1">
      <w:pPr>
        <w:spacing w:line="360" w:lineRule="auto"/>
        <w:ind w:left="-567"/>
        <w:jc w:val="center"/>
        <w:rPr>
          <w:b/>
        </w:rPr>
      </w:pPr>
      <w:r w:rsidRPr="00D71083">
        <w:rPr>
          <w:b/>
        </w:rPr>
        <w:t>«Технические требования к Дроп-муфтам»</w:t>
      </w:r>
    </w:p>
    <w:p w:rsidR="00A060B1" w:rsidRPr="00D71083" w:rsidRDefault="00A060B1" w:rsidP="00A060B1">
      <w:pPr>
        <w:spacing w:line="360" w:lineRule="auto"/>
        <w:ind w:left="-567"/>
        <w:jc w:val="right"/>
      </w:pPr>
    </w:p>
    <w:p w:rsidR="00A060B1" w:rsidRPr="00550EA2" w:rsidRDefault="00A060B1" w:rsidP="00A060B1">
      <w:pPr>
        <w:pStyle w:val="23"/>
        <w:rPr>
          <w:sz w:val="24"/>
          <w:szCs w:val="24"/>
        </w:rPr>
      </w:pPr>
      <w:r w:rsidRPr="00D71083">
        <w:rPr>
          <w:sz w:val="24"/>
          <w:szCs w:val="24"/>
        </w:rPr>
        <w:t xml:space="preserve">  </w:t>
      </w:r>
      <w:bookmarkStart w:id="38" w:name="OLE_LINK13"/>
      <w:bookmarkStart w:id="39" w:name="OLE_LINK11"/>
      <w:bookmarkStart w:id="40" w:name="OLE_LINK12"/>
      <w:r w:rsidRPr="00550EA2">
        <w:rPr>
          <w:sz w:val="24"/>
          <w:szCs w:val="24"/>
        </w:rPr>
        <w:t xml:space="preserve">Требования к оптическим дроп-муфтам для технологии “подвес”  </w:t>
      </w:r>
    </w:p>
    <w:bookmarkEnd w:id="38"/>
    <w:bookmarkEnd w:id="39"/>
    <w:bookmarkEnd w:id="40"/>
    <w:p w:rsidR="00A060B1" w:rsidRPr="00550EA2" w:rsidRDefault="00A060B1" w:rsidP="001B69AE">
      <w:pPr>
        <w:pStyle w:val="aff4"/>
        <w:numPr>
          <w:ilvl w:val="1"/>
          <w:numId w:val="61"/>
        </w:numPr>
      </w:pPr>
      <w:r w:rsidRPr="00550EA2">
        <w:t xml:space="preserve"> ДМ</w:t>
      </w:r>
      <w:r w:rsidRPr="00550EA2">
        <w:rPr>
          <w:noProof/>
        </w:rPr>
        <w:t xml:space="preserve"> предназначена для </w:t>
      </w:r>
      <w:r w:rsidRPr="00550EA2">
        <w:t xml:space="preserve">сопряжения </w:t>
      </w:r>
      <w:r w:rsidR="00F55E8B" w:rsidRPr="00550EA2">
        <w:t>волокон распределительного</w:t>
      </w:r>
      <w:r w:rsidRPr="00550EA2">
        <w:t xml:space="preserve"> и абонентского кабелей и выполняет следующие функции:</w:t>
      </w:r>
    </w:p>
    <w:p w:rsidR="00A060B1" w:rsidRPr="00550EA2" w:rsidRDefault="00A060B1" w:rsidP="001B69AE">
      <w:pPr>
        <w:pStyle w:val="aff4"/>
        <w:numPr>
          <w:ilvl w:val="0"/>
          <w:numId w:val="59"/>
        </w:numPr>
      </w:pPr>
      <w:proofErr w:type="spellStart"/>
      <w:r w:rsidRPr="00550EA2">
        <w:t>терминация</w:t>
      </w:r>
      <w:proofErr w:type="spellEnd"/>
      <w:r w:rsidRPr="00550EA2">
        <w:t xml:space="preserve"> оптического волокна </w:t>
      </w:r>
      <w:r w:rsidR="00F55E8B" w:rsidRPr="00550EA2">
        <w:t>распределительного кабеля</w:t>
      </w:r>
      <w:r w:rsidRPr="00550EA2">
        <w:t>;</w:t>
      </w:r>
    </w:p>
    <w:p w:rsidR="00A060B1" w:rsidRPr="00550EA2" w:rsidRDefault="00A060B1" w:rsidP="001B69AE">
      <w:pPr>
        <w:pStyle w:val="aff4"/>
        <w:numPr>
          <w:ilvl w:val="0"/>
          <w:numId w:val="59"/>
        </w:numPr>
      </w:pPr>
      <w:r w:rsidRPr="00550EA2">
        <w:t>транзитное прохождение неиспользуемых волокон распределительного кабеля;</w:t>
      </w:r>
    </w:p>
    <w:p w:rsidR="00A060B1" w:rsidRPr="00550EA2" w:rsidRDefault="00A060B1" w:rsidP="001B69AE">
      <w:pPr>
        <w:pStyle w:val="aff4"/>
        <w:numPr>
          <w:ilvl w:val="0"/>
          <w:numId w:val="59"/>
        </w:numPr>
      </w:pPr>
      <w:r w:rsidRPr="00550EA2">
        <w:t>подключение абонентского кабеля;</w:t>
      </w:r>
    </w:p>
    <w:p w:rsidR="00A060B1" w:rsidRPr="00550EA2" w:rsidRDefault="00A060B1" w:rsidP="001B69AE">
      <w:pPr>
        <w:pStyle w:val="aff4"/>
        <w:numPr>
          <w:ilvl w:val="0"/>
          <w:numId w:val="59"/>
        </w:numPr>
      </w:pPr>
      <w:r w:rsidRPr="00550EA2">
        <w:t xml:space="preserve">разделение по мощности оптического сигнала от </w:t>
      </w:r>
      <w:r w:rsidRPr="00550EA2">
        <w:rPr>
          <w:lang w:val="en-US"/>
        </w:rPr>
        <w:t>OLT</w:t>
      </w:r>
      <w:r w:rsidRPr="00550EA2">
        <w:t xml:space="preserve"> в сторону </w:t>
      </w:r>
      <w:r w:rsidRPr="00550EA2">
        <w:rPr>
          <w:lang w:val="en-US"/>
        </w:rPr>
        <w:t>ONT</w:t>
      </w:r>
      <w:r w:rsidRPr="00550EA2">
        <w:t xml:space="preserve"> на уровне второго каскада;</w:t>
      </w:r>
    </w:p>
    <w:p w:rsidR="00A060B1" w:rsidRPr="00550EA2" w:rsidRDefault="00A060B1" w:rsidP="001B69AE">
      <w:pPr>
        <w:pStyle w:val="aff4"/>
        <w:numPr>
          <w:ilvl w:val="0"/>
          <w:numId w:val="59"/>
        </w:numPr>
      </w:pPr>
      <w:r w:rsidRPr="00550EA2">
        <w:t xml:space="preserve">интеграция оптического сигнала от </w:t>
      </w:r>
      <w:r w:rsidRPr="00550EA2">
        <w:rPr>
          <w:lang w:val="en-US"/>
        </w:rPr>
        <w:t>ONT</w:t>
      </w:r>
      <w:r w:rsidRPr="00550EA2">
        <w:t xml:space="preserve"> в сторону </w:t>
      </w:r>
      <w:r w:rsidRPr="00550EA2">
        <w:rPr>
          <w:lang w:val="en-US"/>
        </w:rPr>
        <w:t>OLT</w:t>
      </w:r>
      <w:r w:rsidRPr="00550EA2">
        <w:t xml:space="preserve"> на уровне второго каскада.</w:t>
      </w:r>
    </w:p>
    <w:p w:rsidR="00A060B1" w:rsidRPr="00550EA2" w:rsidRDefault="00580651" w:rsidP="001B69AE">
      <w:pPr>
        <w:pStyle w:val="aff4"/>
        <w:numPr>
          <w:ilvl w:val="1"/>
          <w:numId w:val="61"/>
        </w:numPr>
        <w:jc w:val="both"/>
      </w:pPr>
      <w:r w:rsidRPr="00550EA2">
        <w:t xml:space="preserve"> </w:t>
      </w:r>
      <w:r w:rsidR="00A060B1" w:rsidRPr="00550EA2">
        <w:t xml:space="preserve">ДМ предназначена для установки вне помещений.  Конструкция ДМ должна обеспечивать крепление на </w:t>
      </w:r>
      <w:r w:rsidR="0006309D">
        <w:t xml:space="preserve">опоры </w:t>
      </w:r>
      <w:r w:rsidR="00A060B1" w:rsidRPr="00550EA2">
        <w:t>либо на стены.  Вес ДМ не должен превышать 1кг.</w:t>
      </w:r>
    </w:p>
    <w:p w:rsidR="00A060B1" w:rsidRPr="00550EA2" w:rsidRDefault="00A060B1" w:rsidP="001B69AE">
      <w:pPr>
        <w:pStyle w:val="aff4"/>
        <w:numPr>
          <w:ilvl w:val="1"/>
          <w:numId w:val="61"/>
        </w:numPr>
        <w:jc w:val="both"/>
      </w:pPr>
      <w:r w:rsidRPr="00550EA2">
        <w:t xml:space="preserve"> Габариты ДМ (высота-ширина-глубина) не должны превышать 260x150x120 мм (без учета элементов для крепления).</w:t>
      </w:r>
    </w:p>
    <w:p w:rsidR="00A060B1" w:rsidRPr="00550EA2" w:rsidRDefault="00580651" w:rsidP="001B69AE">
      <w:pPr>
        <w:pStyle w:val="aff4"/>
        <w:numPr>
          <w:ilvl w:val="1"/>
          <w:numId w:val="61"/>
        </w:numPr>
        <w:jc w:val="both"/>
      </w:pPr>
      <w:r w:rsidRPr="00550EA2">
        <w:t xml:space="preserve"> </w:t>
      </w:r>
      <w:r w:rsidR="00A060B1" w:rsidRPr="00550EA2">
        <w:t xml:space="preserve">Конструкция ДМ должна </w:t>
      </w:r>
      <w:r w:rsidR="00F55E8B" w:rsidRPr="00550EA2">
        <w:t>позволять выполнять</w:t>
      </w:r>
      <w:r w:rsidR="00A060B1" w:rsidRPr="00550EA2">
        <w:t xml:space="preserve"> монтаж всех компонентов ДМ одним человеком с помощью стандартного набора монтажника и не требовать применения специального инструмента.</w:t>
      </w:r>
    </w:p>
    <w:p w:rsidR="00A060B1" w:rsidRPr="00550EA2" w:rsidRDefault="00580651" w:rsidP="001B69AE">
      <w:pPr>
        <w:pStyle w:val="aff4"/>
        <w:numPr>
          <w:ilvl w:val="1"/>
          <w:numId w:val="61"/>
        </w:numPr>
        <w:jc w:val="both"/>
      </w:pPr>
      <w:r w:rsidRPr="00550EA2">
        <w:t xml:space="preserve"> </w:t>
      </w:r>
      <w:r w:rsidR="00A060B1" w:rsidRPr="00550EA2">
        <w:t>Доступ в ДМ должен быть организован с фронтальной стороны.</w:t>
      </w:r>
    </w:p>
    <w:p w:rsidR="00A060B1" w:rsidRPr="00550EA2" w:rsidRDefault="00580651" w:rsidP="001B69AE">
      <w:pPr>
        <w:pStyle w:val="aff4"/>
        <w:numPr>
          <w:ilvl w:val="1"/>
          <w:numId w:val="61"/>
        </w:numPr>
        <w:jc w:val="both"/>
      </w:pPr>
      <w:r w:rsidRPr="00550EA2">
        <w:t xml:space="preserve"> </w:t>
      </w:r>
      <w:r w:rsidR="00A060B1" w:rsidRPr="00550EA2">
        <w:t xml:space="preserve">ДМ должна содержать </w:t>
      </w:r>
      <w:r w:rsidR="004732FF" w:rsidRPr="00550EA2">
        <w:t xml:space="preserve">не менее </w:t>
      </w:r>
      <w:r w:rsidR="00A060B1" w:rsidRPr="00550EA2">
        <w:t>дв</w:t>
      </w:r>
      <w:r w:rsidR="004732FF" w:rsidRPr="00550EA2">
        <w:t>ух</w:t>
      </w:r>
      <w:r w:rsidR="00A060B1" w:rsidRPr="00550EA2">
        <w:t xml:space="preserve"> кабельных ввод</w:t>
      </w:r>
      <w:r w:rsidR="004732FF" w:rsidRPr="00550EA2">
        <w:t>ов</w:t>
      </w:r>
      <w:r w:rsidR="00A060B1" w:rsidRPr="00550EA2">
        <w:t xml:space="preserve"> </w:t>
      </w:r>
      <w:r w:rsidR="00F55E8B" w:rsidRPr="00550EA2">
        <w:t>для распределительных</w:t>
      </w:r>
      <w:r w:rsidR="004732FF" w:rsidRPr="00550EA2">
        <w:t xml:space="preserve"> </w:t>
      </w:r>
      <w:r w:rsidR="00F55E8B" w:rsidRPr="00550EA2">
        <w:t>ВОК и</w:t>
      </w:r>
      <w:r w:rsidR="004732FF" w:rsidRPr="00550EA2">
        <w:t xml:space="preserve"> кабельных</w:t>
      </w:r>
      <w:r w:rsidR="00A060B1" w:rsidRPr="00550EA2">
        <w:t xml:space="preserve"> ввод</w:t>
      </w:r>
      <w:r w:rsidR="004732FF" w:rsidRPr="00550EA2">
        <w:t>ов</w:t>
      </w:r>
      <w:r w:rsidR="00A060B1" w:rsidRPr="00550EA2">
        <w:t xml:space="preserve"> для абонентских кабелей (</w:t>
      </w:r>
      <w:r w:rsidR="004732FF" w:rsidRPr="00550EA2">
        <w:t>не менее чем для</w:t>
      </w:r>
      <w:r w:rsidR="00A060B1" w:rsidRPr="00550EA2">
        <w:t xml:space="preserve"> 4</w:t>
      </w:r>
      <w:r w:rsidR="004732FF" w:rsidRPr="00550EA2">
        <w:t>-</w:t>
      </w:r>
      <w:r w:rsidR="00A060B1" w:rsidRPr="00550EA2">
        <w:t>х кабелей).</w:t>
      </w:r>
    </w:p>
    <w:p w:rsidR="00A060B1" w:rsidRPr="00550EA2" w:rsidRDefault="00580651" w:rsidP="001B69AE">
      <w:pPr>
        <w:pStyle w:val="aff4"/>
        <w:numPr>
          <w:ilvl w:val="1"/>
          <w:numId w:val="61"/>
        </w:numPr>
        <w:jc w:val="both"/>
      </w:pPr>
      <w:r w:rsidRPr="00550EA2">
        <w:t xml:space="preserve"> </w:t>
      </w:r>
      <w:r w:rsidR="00A060B1" w:rsidRPr="00550EA2">
        <w:t xml:space="preserve">ДМ должна обеспечивать надежную фиксацию силовых элементов кабелей </w:t>
      </w:r>
      <w:r w:rsidR="004732FF" w:rsidRPr="00550EA2">
        <w:t>распределительных ВОК</w:t>
      </w:r>
      <w:r w:rsidR="00A060B1" w:rsidRPr="00550EA2">
        <w:t xml:space="preserve"> и абонентских дроп-кабелей</w:t>
      </w:r>
    </w:p>
    <w:p w:rsidR="00A060B1" w:rsidRPr="00550EA2" w:rsidRDefault="00580651" w:rsidP="001B69AE">
      <w:pPr>
        <w:pStyle w:val="aff4"/>
        <w:numPr>
          <w:ilvl w:val="1"/>
          <w:numId w:val="61"/>
        </w:numPr>
        <w:jc w:val="both"/>
      </w:pPr>
      <w:r w:rsidRPr="00550EA2">
        <w:t xml:space="preserve"> </w:t>
      </w:r>
      <w:r w:rsidR="00A060B1" w:rsidRPr="00550EA2">
        <w:t>Все кабельные вводы должны находиться на нижней грани ДМ. Не допускается наличие кабельных вводов на верхних либо боковых гранях ДМ.</w:t>
      </w:r>
    </w:p>
    <w:p w:rsidR="00A060B1" w:rsidRPr="00550EA2" w:rsidRDefault="00580651" w:rsidP="001B69AE">
      <w:pPr>
        <w:pStyle w:val="aff4"/>
        <w:numPr>
          <w:ilvl w:val="1"/>
          <w:numId w:val="61"/>
        </w:numPr>
        <w:jc w:val="both"/>
      </w:pPr>
      <w:r w:rsidRPr="00550EA2">
        <w:t xml:space="preserve"> </w:t>
      </w:r>
      <w:r w:rsidR="00A060B1" w:rsidRPr="00550EA2">
        <w:t>Корпус ДМ должен обеспечивать механическую защиту внутренних компонентов в соответствии требованиям ГОСТ 14254-96 (МЭК 529:1989) не ниже класса IP67.</w:t>
      </w:r>
    </w:p>
    <w:p w:rsidR="00A060B1" w:rsidRPr="00550EA2" w:rsidRDefault="00A060B1" w:rsidP="001B69AE">
      <w:pPr>
        <w:pStyle w:val="aff4"/>
        <w:numPr>
          <w:ilvl w:val="1"/>
          <w:numId w:val="61"/>
        </w:numPr>
        <w:jc w:val="both"/>
      </w:pPr>
      <w:r w:rsidRPr="00550EA2">
        <w:t>ДМ должна обеспечивать требованиями по стойкости к воздействию механических внешних воздействующих факторов (ВВФ), изложенных в ГОСТ 17516.1-90 (МЭК 721-3-3-87) с классом механического исполнения не ниже М42.</w:t>
      </w:r>
    </w:p>
    <w:p w:rsidR="00A060B1" w:rsidRPr="00550EA2" w:rsidRDefault="00A060B1" w:rsidP="001B69AE">
      <w:pPr>
        <w:pStyle w:val="aff4"/>
        <w:numPr>
          <w:ilvl w:val="1"/>
          <w:numId w:val="61"/>
        </w:numPr>
        <w:jc w:val="both"/>
      </w:pPr>
      <w:r w:rsidRPr="00550EA2">
        <w:t>ДМ должна обеспечивать требованиям по стойкости к воздействию механических внешних воздействующих факторов (ВВФ), изложенных в стандарте IEC 62262 не ниже класса IK08.</w:t>
      </w:r>
    </w:p>
    <w:p w:rsidR="00A060B1" w:rsidRPr="00550EA2" w:rsidRDefault="00A060B1" w:rsidP="001B69AE">
      <w:pPr>
        <w:pStyle w:val="aff4"/>
        <w:numPr>
          <w:ilvl w:val="1"/>
          <w:numId w:val="61"/>
        </w:numPr>
        <w:jc w:val="both"/>
      </w:pPr>
      <w:r w:rsidRPr="00550EA2">
        <w:t xml:space="preserve">ДМ должна обеспечивать требованиям на стойкость к воздействию климатических факторов группы условий эксплуатации ОМ1-3, изложенным в ГОСТ 9.401-91.Материал корпуса ДМ и внешнего защитного или декоративного покрытия не должен поддерживать горение. Материал корпуса ДМ - негорючий ударопрочный АБС-пластик. Материал </w:t>
      </w:r>
      <w:proofErr w:type="spellStart"/>
      <w:r w:rsidRPr="00550EA2">
        <w:t>сплиттерного</w:t>
      </w:r>
      <w:proofErr w:type="spellEnd"/>
      <w:r w:rsidRPr="00550EA2">
        <w:t xml:space="preserve"> блока – АБС, поликарбонат и т.п.</w:t>
      </w:r>
    </w:p>
    <w:p w:rsidR="00A060B1" w:rsidRPr="00550EA2" w:rsidRDefault="00A060B1" w:rsidP="001B69AE">
      <w:pPr>
        <w:pStyle w:val="aff4"/>
        <w:numPr>
          <w:ilvl w:val="1"/>
          <w:numId w:val="61"/>
        </w:numPr>
        <w:jc w:val="both"/>
      </w:pPr>
      <w:r w:rsidRPr="00550EA2">
        <w:t>Конструкция ДМ должна быть построена по модульному принципу и обеспечивать возможность поэтапного увеличения количества абонентских портов от одного до восьми без демонтажа ДМ.</w:t>
      </w:r>
    </w:p>
    <w:p w:rsidR="00A060B1" w:rsidRPr="00550EA2" w:rsidRDefault="00A060B1" w:rsidP="001B69AE">
      <w:pPr>
        <w:pStyle w:val="aff4"/>
        <w:numPr>
          <w:ilvl w:val="1"/>
          <w:numId w:val="61"/>
        </w:numPr>
        <w:jc w:val="both"/>
      </w:pPr>
      <w:r w:rsidRPr="00550EA2">
        <w:t xml:space="preserve">Модульный принцип предполагает наличие нумерационных меток, бирок и наклеек, однозначно определяющих номенклатуру компонентов для целей технического учета – номер ДМ, номер </w:t>
      </w:r>
      <w:proofErr w:type="spellStart"/>
      <w:r w:rsidRPr="00550EA2">
        <w:t>сплиттерного</w:t>
      </w:r>
      <w:proofErr w:type="spellEnd"/>
      <w:r w:rsidRPr="00550EA2">
        <w:t xml:space="preserve"> модуля, номер порта коммутации.</w:t>
      </w:r>
    </w:p>
    <w:p w:rsidR="00A060B1" w:rsidRPr="00550EA2" w:rsidRDefault="00A060B1" w:rsidP="001B69AE">
      <w:pPr>
        <w:pStyle w:val="aff4"/>
        <w:numPr>
          <w:ilvl w:val="1"/>
          <w:numId w:val="61"/>
        </w:numPr>
        <w:jc w:val="both"/>
      </w:pPr>
      <w:r w:rsidRPr="00550EA2">
        <w:t>Все волоконно-оптические модули</w:t>
      </w:r>
      <w:r w:rsidR="0006309D">
        <w:t xml:space="preserve">, </w:t>
      </w:r>
      <w:proofErr w:type="spellStart"/>
      <w:r w:rsidR="0006309D">
        <w:t>пигтейлы</w:t>
      </w:r>
      <w:proofErr w:type="spellEnd"/>
      <w:r w:rsidR="0006309D">
        <w:t xml:space="preserve"> в </w:t>
      </w:r>
      <w:r w:rsidRPr="00550EA2">
        <w:t>ДМ должны быть защищены от случайного повреждения. Не допускается наличие «открытых» оптических волокон доступных на этапе подключения абонентов.</w:t>
      </w:r>
    </w:p>
    <w:p w:rsidR="00A060B1" w:rsidRPr="00550EA2" w:rsidRDefault="00A060B1" w:rsidP="001B69AE">
      <w:pPr>
        <w:pStyle w:val="aff4"/>
        <w:numPr>
          <w:ilvl w:val="1"/>
          <w:numId w:val="61"/>
        </w:numPr>
        <w:jc w:val="both"/>
      </w:pPr>
      <w:r w:rsidRPr="00550EA2">
        <w:lastRenderedPageBreak/>
        <w:t xml:space="preserve">Все волоконно-оптические модули, </w:t>
      </w:r>
      <w:proofErr w:type="spellStart"/>
      <w:r w:rsidR="00F55E8B" w:rsidRPr="00550EA2">
        <w:t>пигтейлы</w:t>
      </w:r>
      <w:proofErr w:type="spellEnd"/>
      <w:r w:rsidR="00F55E8B" w:rsidRPr="00550EA2">
        <w:t xml:space="preserve"> в</w:t>
      </w:r>
      <w:r w:rsidRPr="00550EA2">
        <w:t xml:space="preserve"> ДМ должны быть защищены от случайного повреждения. Не допускается наличие «открытых» оптических волокон доступных на этапе подключения абонентов.</w:t>
      </w:r>
    </w:p>
    <w:p w:rsidR="00A060B1" w:rsidRPr="00550EA2" w:rsidRDefault="00A060B1" w:rsidP="001B69AE">
      <w:pPr>
        <w:pStyle w:val="aff4"/>
        <w:numPr>
          <w:ilvl w:val="1"/>
          <w:numId w:val="61"/>
        </w:numPr>
        <w:jc w:val="both"/>
      </w:pPr>
      <w:r w:rsidRPr="00550EA2">
        <w:t xml:space="preserve">Конструкция ДМ </w:t>
      </w:r>
      <w:r w:rsidR="00F55E8B" w:rsidRPr="00550EA2">
        <w:t>должна предусматривать</w:t>
      </w:r>
      <w:r w:rsidRPr="00550EA2">
        <w:t xml:space="preserve"> наличие элементов, гарантирующих необходимый радиус изгиба оптического волокна в соответствии с требованиями действующих стандартов.</w:t>
      </w:r>
    </w:p>
    <w:p w:rsidR="00A060B1" w:rsidRPr="00550EA2" w:rsidRDefault="00A060B1" w:rsidP="001B69AE">
      <w:pPr>
        <w:pStyle w:val="aff4"/>
        <w:numPr>
          <w:ilvl w:val="1"/>
          <w:numId w:val="61"/>
        </w:numPr>
        <w:jc w:val="both"/>
      </w:pPr>
      <w:r w:rsidRPr="00550EA2">
        <w:t>Конструкция ДМ должна предусматривать зону хранения транзитных волокон, позволяющую разместить не менее двух витков транзитных волокон. Диаметр витков не менее 10</w:t>
      </w:r>
      <w:r w:rsidR="00BE6565" w:rsidRPr="00550EA2">
        <w:t xml:space="preserve"> </w:t>
      </w:r>
      <w:r w:rsidRPr="00550EA2">
        <w:t>см.</w:t>
      </w:r>
    </w:p>
    <w:p w:rsidR="00A060B1" w:rsidRPr="00550EA2" w:rsidRDefault="00A060B1" w:rsidP="001B69AE">
      <w:pPr>
        <w:pStyle w:val="aff4"/>
        <w:numPr>
          <w:ilvl w:val="1"/>
          <w:numId w:val="61"/>
        </w:numPr>
        <w:jc w:val="both"/>
      </w:pPr>
      <w:r w:rsidRPr="00550EA2">
        <w:t xml:space="preserve">Кроссовые поля в </w:t>
      </w:r>
      <w:r w:rsidR="00F55E8B" w:rsidRPr="00550EA2">
        <w:t>ДМ должны</w:t>
      </w:r>
      <w:r w:rsidRPr="00550EA2">
        <w:t xml:space="preserve"> обеспечивать коммутацию и свободный доступ к каждому порту.</w:t>
      </w:r>
    </w:p>
    <w:p w:rsidR="00A060B1" w:rsidRPr="00550EA2" w:rsidRDefault="00A060B1" w:rsidP="001B69AE">
      <w:pPr>
        <w:pStyle w:val="aff4"/>
        <w:numPr>
          <w:ilvl w:val="1"/>
          <w:numId w:val="61"/>
        </w:numPr>
        <w:jc w:val="both"/>
      </w:pPr>
      <w:r w:rsidRPr="00550EA2">
        <w:t>На внешней стороне крышки ДМ должен быть нанесен знак «лазерное излучение».</w:t>
      </w:r>
    </w:p>
    <w:p w:rsidR="00A060B1" w:rsidRPr="00550EA2" w:rsidRDefault="00A060B1" w:rsidP="001B69AE">
      <w:pPr>
        <w:pStyle w:val="aff4"/>
        <w:numPr>
          <w:ilvl w:val="1"/>
          <w:numId w:val="61"/>
        </w:numPr>
        <w:jc w:val="both"/>
      </w:pPr>
      <w:r w:rsidRPr="00550EA2">
        <w:t xml:space="preserve">Температура </w:t>
      </w:r>
      <w:proofErr w:type="gramStart"/>
      <w:r w:rsidRPr="00550EA2">
        <w:t>эксплуатации  -</w:t>
      </w:r>
      <w:proofErr w:type="gramEnd"/>
      <w:r w:rsidRPr="00550EA2">
        <w:t>50°C / +70°C при относительной влажности 85%.</w:t>
      </w:r>
    </w:p>
    <w:p w:rsidR="00A060B1" w:rsidRPr="00550EA2" w:rsidRDefault="00A060B1" w:rsidP="001B69AE">
      <w:pPr>
        <w:pStyle w:val="aff4"/>
        <w:numPr>
          <w:ilvl w:val="1"/>
          <w:numId w:val="61"/>
        </w:numPr>
        <w:jc w:val="both"/>
      </w:pPr>
      <w:r w:rsidRPr="00550EA2">
        <w:t>Температура хранения –50°C / +70°C при относительной влажности 98%.</w:t>
      </w:r>
    </w:p>
    <w:p w:rsidR="00A060B1" w:rsidRPr="00550EA2" w:rsidRDefault="00A060B1" w:rsidP="001B69AE">
      <w:pPr>
        <w:pStyle w:val="aff4"/>
        <w:numPr>
          <w:ilvl w:val="1"/>
          <w:numId w:val="61"/>
        </w:numPr>
        <w:jc w:val="both"/>
      </w:pPr>
      <w:r w:rsidRPr="00550EA2">
        <w:t>Гарантийный срок эксплуатации должен составлять не менее 36 месяцев.</w:t>
      </w:r>
    </w:p>
    <w:p w:rsidR="00A060B1" w:rsidRPr="00550EA2" w:rsidRDefault="00A060B1" w:rsidP="001B69AE">
      <w:pPr>
        <w:pStyle w:val="aff4"/>
        <w:numPr>
          <w:ilvl w:val="1"/>
          <w:numId w:val="61"/>
        </w:numPr>
        <w:jc w:val="both"/>
      </w:pPr>
      <w:r w:rsidRPr="00550EA2">
        <w:t>Срок службы ДМ должен составлять не менее 25-и лет.</w:t>
      </w:r>
    </w:p>
    <w:p w:rsidR="00A060B1" w:rsidRPr="00550EA2" w:rsidRDefault="00A060B1" w:rsidP="001B69AE">
      <w:pPr>
        <w:pStyle w:val="aff4"/>
        <w:numPr>
          <w:ilvl w:val="1"/>
          <w:numId w:val="61"/>
        </w:numPr>
        <w:jc w:val="both"/>
      </w:pPr>
      <w:r w:rsidRPr="00550EA2">
        <w:t>Упаковка ДМ должна обеспечивать транспортировку и хранение в условиях, предусматривающих защиту от атмосферных осадков.</w:t>
      </w:r>
    </w:p>
    <w:p w:rsidR="00A060B1" w:rsidRPr="00550EA2" w:rsidRDefault="00A060B1" w:rsidP="001B69AE">
      <w:pPr>
        <w:pStyle w:val="aff4"/>
        <w:numPr>
          <w:ilvl w:val="1"/>
          <w:numId w:val="61"/>
        </w:numPr>
        <w:jc w:val="both"/>
      </w:pPr>
      <w:r w:rsidRPr="00550EA2">
        <w:t>Комплект ДМ должен содержать:</w:t>
      </w:r>
    </w:p>
    <w:p w:rsidR="00A060B1" w:rsidRPr="00550EA2" w:rsidRDefault="00A060B1" w:rsidP="001B69AE">
      <w:pPr>
        <w:pStyle w:val="aff4"/>
        <w:numPr>
          <w:ilvl w:val="0"/>
          <w:numId w:val="58"/>
        </w:numPr>
        <w:jc w:val="both"/>
      </w:pPr>
      <w:bookmarkStart w:id="41" w:name="OLE_LINK16"/>
      <w:bookmarkStart w:id="42" w:name="OLE_LINK17"/>
      <w:r w:rsidRPr="00550EA2">
        <w:t xml:space="preserve">Зону </w:t>
      </w:r>
      <w:r w:rsidR="00BE6565" w:rsidRPr="00550EA2">
        <w:t>коммутации с пятью</w:t>
      </w:r>
      <w:r w:rsidRPr="00550EA2">
        <w:t xml:space="preserve"> адаптерами </w:t>
      </w:r>
      <w:r w:rsidRPr="00550EA2">
        <w:rPr>
          <w:lang w:val="en-US"/>
        </w:rPr>
        <w:t>SC</w:t>
      </w:r>
      <w:r w:rsidRPr="00550EA2">
        <w:t>/</w:t>
      </w:r>
      <w:r w:rsidR="00BE6565" w:rsidRPr="00550EA2">
        <w:rPr>
          <w:lang w:val="en-US"/>
        </w:rPr>
        <w:t>APC</w:t>
      </w:r>
      <w:r w:rsidR="00BE6565" w:rsidRPr="00550EA2">
        <w:t xml:space="preserve"> (</w:t>
      </w:r>
      <w:r w:rsidRPr="00550EA2">
        <w:t xml:space="preserve">для </w:t>
      </w:r>
      <w:proofErr w:type="spellStart"/>
      <w:r w:rsidRPr="00550EA2">
        <w:t>терминации</w:t>
      </w:r>
      <w:proofErr w:type="spellEnd"/>
      <w:r w:rsidRPr="00550EA2">
        <w:t xml:space="preserve"> волокна </w:t>
      </w:r>
      <w:r w:rsidR="00BE6565" w:rsidRPr="00550EA2">
        <w:t>распределительного ВОК</w:t>
      </w:r>
      <w:r w:rsidRPr="00550EA2">
        <w:t xml:space="preserve">, подключения </w:t>
      </w:r>
      <w:r w:rsidR="00BE6565" w:rsidRPr="00550EA2">
        <w:t>модуля сплиттера</w:t>
      </w:r>
      <w:r w:rsidRPr="00550EA2">
        <w:t xml:space="preserve"> 1х4 и коммутации выходов сплиттера второго каскада с абонентскими кабелями);</w:t>
      </w:r>
    </w:p>
    <w:p w:rsidR="00A060B1" w:rsidRPr="00550EA2" w:rsidRDefault="00A060B1" w:rsidP="001B69AE">
      <w:pPr>
        <w:pStyle w:val="aff4"/>
        <w:numPr>
          <w:ilvl w:val="0"/>
          <w:numId w:val="58"/>
        </w:numPr>
        <w:jc w:val="both"/>
      </w:pPr>
      <w:r w:rsidRPr="00550EA2">
        <w:t xml:space="preserve">Комплект креплений на </w:t>
      </w:r>
      <w:r w:rsidR="0002029C">
        <w:t>кабельную опору</w:t>
      </w:r>
      <w:r w:rsidRPr="00550EA2">
        <w:t>;</w:t>
      </w:r>
    </w:p>
    <w:p w:rsidR="00A060B1" w:rsidRPr="00550EA2" w:rsidRDefault="00A060B1" w:rsidP="001B69AE">
      <w:pPr>
        <w:pStyle w:val="aff4"/>
        <w:numPr>
          <w:ilvl w:val="0"/>
          <w:numId w:val="58"/>
        </w:numPr>
        <w:jc w:val="both"/>
      </w:pPr>
      <w:proofErr w:type="spellStart"/>
      <w:r w:rsidRPr="00550EA2">
        <w:t>Сплайс</w:t>
      </w:r>
      <w:proofErr w:type="spellEnd"/>
      <w:r w:rsidRPr="00550EA2">
        <w:t xml:space="preserve"> кассету для </w:t>
      </w:r>
      <w:proofErr w:type="spellStart"/>
      <w:r w:rsidRPr="00550EA2">
        <w:t>разварки</w:t>
      </w:r>
      <w:proofErr w:type="spellEnd"/>
      <w:r w:rsidRPr="00550EA2">
        <w:t xml:space="preserve"> оптического волокна </w:t>
      </w:r>
      <w:r w:rsidR="00BE6565" w:rsidRPr="00550EA2">
        <w:t>распределительного кабеля</w:t>
      </w:r>
      <w:r w:rsidRPr="00550EA2">
        <w:t xml:space="preserve"> с ложементом как минимум на 1 КДЗС 40</w:t>
      </w:r>
      <w:r w:rsidR="00BE6565" w:rsidRPr="00550EA2">
        <w:t xml:space="preserve"> </w:t>
      </w:r>
      <w:r w:rsidRPr="00550EA2">
        <w:t>мм и зоной хранения запаса волокна;</w:t>
      </w:r>
    </w:p>
    <w:p w:rsidR="00A060B1" w:rsidRPr="00550EA2" w:rsidRDefault="00A060B1" w:rsidP="001B69AE">
      <w:pPr>
        <w:pStyle w:val="aff4"/>
        <w:numPr>
          <w:ilvl w:val="0"/>
          <w:numId w:val="58"/>
        </w:numPr>
        <w:jc w:val="both"/>
      </w:pPr>
      <w:r w:rsidRPr="00550EA2">
        <w:t>Зону хранения транзитных волокон</w:t>
      </w:r>
    </w:p>
    <w:p w:rsidR="00A060B1" w:rsidRPr="00550EA2" w:rsidRDefault="00A060B1" w:rsidP="001B69AE">
      <w:pPr>
        <w:pStyle w:val="aff4"/>
        <w:numPr>
          <w:ilvl w:val="0"/>
          <w:numId w:val="58"/>
        </w:numPr>
        <w:jc w:val="both"/>
      </w:pPr>
      <w:r w:rsidRPr="00550EA2">
        <w:t>систему установки и фиксации сплиттера второго каскада: 1х4;</w:t>
      </w:r>
    </w:p>
    <w:p w:rsidR="00A060B1" w:rsidRPr="00550EA2" w:rsidRDefault="00A060B1" w:rsidP="001B69AE">
      <w:pPr>
        <w:pStyle w:val="aff4"/>
        <w:numPr>
          <w:ilvl w:val="0"/>
          <w:numId w:val="58"/>
        </w:numPr>
        <w:jc w:val="both"/>
      </w:pPr>
      <w:r w:rsidRPr="00550EA2">
        <w:t>комплект нумерационных меток, бирок и наклеек;</w:t>
      </w:r>
    </w:p>
    <w:p w:rsidR="00A060B1" w:rsidRPr="00550EA2" w:rsidRDefault="00A060B1" w:rsidP="001B69AE">
      <w:pPr>
        <w:pStyle w:val="aff4"/>
        <w:numPr>
          <w:ilvl w:val="0"/>
          <w:numId w:val="58"/>
        </w:numPr>
        <w:jc w:val="both"/>
      </w:pPr>
      <w:r w:rsidRPr="00550EA2">
        <w:t>комплект транспортных трубок, стяжек и крепежных хомутов;</w:t>
      </w:r>
    </w:p>
    <w:p w:rsidR="00A060B1" w:rsidRPr="00550EA2" w:rsidRDefault="00A060B1" w:rsidP="001B69AE">
      <w:pPr>
        <w:pStyle w:val="aff4"/>
        <w:numPr>
          <w:ilvl w:val="0"/>
          <w:numId w:val="58"/>
        </w:numPr>
        <w:jc w:val="both"/>
      </w:pPr>
      <w:r w:rsidRPr="00550EA2">
        <w:t>паспорт, инструкцию по монтажу на русском языке.</w:t>
      </w:r>
    </w:p>
    <w:p w:rsidR="00A060B1" w:rsidRPr="00550EA2" w:rsidRDefault="00A060B1" w:rsidP="007152EB">
      <w:pPr>
        <w:pStyle w:val="aff4"/>
        <w:numPr>
          <w:ilvl w:val="1"/>
          <w:numId w:val="61"/>
        </w:numPr>
        <w:jc w:val="both"/>
      </w:pPr>
      <w:r w:rsidRPr="00550EA2">
        <w:t xml:space="preserve">Расширение емкости ОРК должно осуществляться посредством сплиттера с   разъемами </w:t>
      </w:r>
      <w:r w:rsidRPr="00550EA2">
        <w:rPr>
          <w:lang w:val="en-US"/>
        </w:rPr>
        <w:t>SC</w:t>
      </w:r>
      <w:r w:rsidRPr="00550EA2">
        <w:t>/</w:t>
      </w:r>
      <w:r w:rsidRPr="00550EA2">
        <w:rPr>
          <w:lang w:val="en-US"/>
        </w:rPr>
        <w:t>APC</w:t>
      </w:r>
      <w:r w:rsidRPr="00550EA2">
        <w:t>. Все коннекторы должны соответствовать стандартам МЭК IEC61753-1, IEC 61754-</w:t>
      </w:r>
      <w:proofErr w:type="gramStart"/>
      <w:r w:rsidRPr="00550EA2">
        <w:t>4,  IEC</w:t>
      </w:r>
      <w:proofErr w:type="gramEnd"/>
      <w:r w:rsidRPr="00550EA2">
        <w:t xml:space="preserve"> 61755-3-2 и </w:t>
      </w:r>
      <w:proofErr w:type="spellStart"/>
      <w:r w:rsidRPr="00550EA2">
        <w:t>Telcordia</w:t>
      </w:r>
      <w:proofErr w:type="spellEnd"/>
      <w:r w:rsidRPr="00550EA2">
        <w:t xml:space="preserve"> GR-326-Core 13</w:t>
      </w:r>
      <w:bookmarkEnd w:id="41"/>
      <w:bookmarkEnd w:id="42"/>
    </w:p>
    <w:p w:rsidR="00A060B1" w:rsidRPr="00550EA2" w:rsidRDefault="00A060B1" w:rsidP="00A060B1">
      <w:pPr>
        <w:jc w:val="both"/>
      </w:pPr>
    </w:p>
    <w:p w:rsidR="00A060B1" w:rsidRPr="00786FD8" w:rsidRDefault="00A060B1" w:rsidP="00523E02">
      <w:pPr>
        <w:pStyle w:val="23"/>
        <w:numPr>
          <w:ilvl w:val="0"/>
          <w:numId w:val="0"/>
        </w:numPr>
        <w:rPr>
          <w:color w:val="FF0000"/>
        </w:rPr>
      </w:pPr>
    </w:p>
    <w:p w:rsidR="00A060B1" w:rsidRPr="00D71083" w:rsidRDefault="00A060B1" w:rsidP="00A060B1">
      <w:pPr>
        <w:spacing w:line="360" w:lineRule="auto"/>
        <w:ind w:left="-567"/>
        <w:jc w:val="right"/>
      </w:pPr>
    </w:p>
    <w:p w:rsidR="00A060B1" w:rsidRPr="00D71083" w:rsidRDefault="00A060B1" w:rsidP="00A060B1">
      <w:pPr>
        <w:spacing w:line="360" w:lineRule="auto"/>
        <w:ind w:left="-567"/>
        <w:jc w:val="right"/>
      </w:pPr>
    </w:p>
    <w:p w:rsidR="00A060B1" w:rsidRPr="00D71083" w:rsidRDefault="00A060B1" w:rsidP="00A060B1">
      <w:pPr>
        <w:spacing w:line="360" w:lineRule="auto"/>
        <w:ind w:left="-567"/>
        <w:jc w:val="right"/>
      </w:pPr>
    </w:p>
    <w:p w:rsidR="00A060B1" w:rsidRPr="00D71083" w:rsidRDefault="00A060B1" w:rsidP="00DB4101">
      <w:pPr>
        <w:pageBreakBefore/>
        <w:spacing w:line="360" w:lineRule="auto"/>
        <w:ind w:left="-567"/>
        <w:jc w:val="right"/>
      </w:pPr>
      <w:r w:rsidRPr="00550EA2">
        <w:lastRenderedPageBreak/>
        <w:t>Приложение №6</w:t>
      </w:r>
      <w:r w:rsidR="00E03FEE" w:rsidRPr="00550EA2">
        <w:t xml:space="preserve"> к Техническому заданию</w:t>
      </w:r>
    </w:p>
    <w:p w:rsidR="00A060B1" w:rsidRPr="00D71083" w:rsidRDefault="00A060B1" w:rsidP="00A060B1">
      <w:pPr>
        <w:pStyle w:val="af8"/>
        <w:spacing w:line="360" w:lineRule="auto"/>
        <w:rPr>
          <w:iCs/>
          <w:caps w:val="0"/>
          <w:sz w:val="24"/>
          <w:szCs w:val="24"/>
        </w:rPr>
      </w:pPr>
    </w:p>
    <w:p w:rsidR="00A060B1" w:rsidRPr="00D71083" w:rsidRDefault="00A060B1" w:rsidP="00A060B1">
      <w:pPr>
        <w:pStyle w:val="af8"/>
        <w:spacing w:line="360" w:lineRule="auto"/>
        <w:rPr>
          <w:iCs/>
          <w:caps w:val="0"/>
          <w:sz w:val="24"/>
          <w:szCs w:val="24"/>
        </w:rPr>
      </w:pPr>
      <w:r w:rsidRPr="00D71083">
        <w:rPr>
          <w:iCs/>
          <w:caps w:val="0"/>
          <w:sz w:val="24"/>
          <w:szCs w:val="24"/>
        </w:rPr>
        <w:t xml:space="preserve">Формат </w:t>
      </w:r>
      <w:proofErr w:type="spellStart"/>
      <w:r w:rsidRPr="00D71083">
        <w:rPr>
          <w:iCs/>
          <w:caps w:val="0"/>
          <w:sz w:val="24"/>
          <w:szCs w:val="24"/>
        </w:rPr>
        <w:t>имиджевой</w:t>
      </w:r>
      <w:proofErr w:type="spellEnd"/>
      <w:r w:rsidRPr="00D71083">
        <w:rPr>
          <w:iCs/>
          <w:caps w:val="0"/>
          <w:sz w:val="24"/>
          <w:szCs w:val="24"/>
        </w:rPr>
        <w:t xml:space="preserve"> наклейки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26"/>
        <w:gridCol w:w="3799"/>
      </w:tblGrid>
      <w:tr w:rsidR="00A060B1" w:rsidRPr="00D71083" w:rsidTr="00D63940">
        <w:tc>
          <w:tcPr>
            <w:tcW w:w="5826" w:type="dxa"/>
            <w:shd w:val="clear" w:color="auto" w:fill="auto"/>
          </w:tcPr>
          <w:p w:rsidR="00A060B1" w:rsidRPr="00D71083" w:rsidRDefault="00A060B1" w:rsidP="00824B6F">
            <w:pPr>
              <w:rPr>
                <w:rFonts w:eastAsia="Calibri"/>
              </w:rPr>
            </w:pPr>
          </w:p>
          <w:p w:rsidR="00A060B1" w:rsidRPr="00D71083" w:rsidRDefault="00A060B1" w:rsidP="00824B6F">
            <w:pPr>
              <w:jc w:val="center"/>
              <w:rPr>
                <w:rFonts w:eastAsia="Calibri"/>
              </w:rPr>
            </w:pPr>
          </w:p>
          <w:p w:rsidR="00A060B1" w:rsidRPr="00D71083" w:rsidRDefault="00A060B1" w:rsidP="00824B6F">
            <w:pPr>
              <w:rPr>
                <w:rFonts w:eastAsia="Calibri"/>
              </w:rPr>
            </w:pPr>
          </w:p>
          <w:p w:rsidR="00A060B1" w:rsidRPr="00D71083" w:rsidRDefault="007C2648" w:rsidP="00824B6F">
            <w:pPr>
              <w:rPr>
                <w:rFonts w:eastAsia="Calibri"/>
              </w:rPr>
            </w:pPr>
            <w:r w:rsidRPr="009D62AB">
              <w:rPr>
                <w:rFonts w:eastAsia="Calibri"/>
                <w:noProof/>
              </w:rPr>
              <w:drawing>
                <wp:inline distT="0" distB="0" distL="0" distR="0" wp14:anchorId="24E8C01A" wp14:editId="101E67D6">
                  <wp:extent cx="3562168" cy="4964430"/>
                  <wp:effectExtent l="0" t="0" r="635" b="7620"/>
                  <wp:docPr id="12" name="Рисунок 12" descr="C:\Users\a.hajretdinov\AppData\Local\Microsoft\Windows\Temporary Internet Files\Content.Outlook\642O1GDJ\наклейкаА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a.hajretdinov\AppData\Local\Microsoft\Windows\Temporary Internet Files\Content.Outlook\642O1GDJ\наклейкаА5.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571830" cy="4977896"/>
                          </a:xfrm>
                          <a:prstGeom prst="rect">
                            <a:avLst/>
                          </a:prstGeom>
                          <a:noFill/>
                          <a:ln>
                            <a:noFill/>
                          </a:ln>
                        </pic:spPr>
                      </pic:pic>
                    </a:graphicData>
                  </a:graphic>
                </wp:inline>
              </w:drawing>
            </w:r>
          </w:p>
        </w:tc>
        <w:tc>
          <w:tcPr>
            <w:tcW w:w="3799" w:type="dxa"/>
            <w:shd w:val="clear" w:color="auto" w:fill="auto"/>
          </w:tcPr>
          <w:p w:rsidR="00A060B1" w:rsidRPr="00D71083" w:rsidRDefault="00A060B1" w:rsidP="00824B6F">
            <w:pPr>
              <w:rPr>
                <w:rFonts w:eastAsia="Calibri"/>
              </w:rPr>
            </w:pPr>
          </w:p>
          <w:p w:rsidR="00A060B1" w:rsidRPr="00D71083" w:rsidRDefault="007C2648" w:rsidP="00824B6F">
            <w:pPr>
              <w:jc w:val="center"/>
              <w:rPr>
                <w:rFonts w:eastAsia="Calibri"/>
              </w:rPr>
            </w:pPr>
            <w:r w:rsidRPr="009D62AB">
              <w:rPr>
                <w:rFonts w:eastAsia="Calibri"/>
                <w:noProof/>
              </w:rPr>
              <w:drawing>
                <wp:anchor distT="0" distB="0" distL="114300" distR="114300" simplePos="0" relativeHeight="251659264" behindDoc="0" locked="0" layoutInCell="1" allowOverlap="1" wp14:anchorId="246ADBE9" wp14:editId="32834240">
                  <wp:simplePos x="0" y="0"/>
                  <wp:positionH relativeFrom="margin">
                    <wp:posOffset>285115</wp:posOffset>
                  </wp:positionH>
                  <wp:positionV relativeFrom="margin">
                    <wp:posOffset>535305</wp:posOffset>
                  </wp:positionV>
                  <wp:extent cx="1746250" cy="4953000"/>
                  <wp:effectExtent l="0" t="0" r="6350" b="0"/>
                  <wp:wrapSquare wrapText="bothSides"/>
                  <wp:docPr id="13" name="Рисунок 13" descr="C:\Users\a.hajretdinov\AppData\Local\Microsoft\Windows\Temporary Internet Files\Content.Outlook\642O1GDJ\наклейка74х210мм.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a.hajretdinov\AppData\Local\Microsoft\Windows\Temporary Internet Files\Content.Outlook\642O1GDJ\наклейка74х210мм.jp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746250" cy="4953000"/>
                          </a:xfrm>
                          <a:prstGeom prst="rect">
                            <a:avLst/>
                          </a:prstGeom>
                          <a:noFill/>
                          <a:ln>
                            <a:noFill/>
                          </a:ln>
                        </pic:spPr>
                      </pic:pic>
                    </a:graphicData>
                  </a:graphic>
                </wp:anchor>
              </w:drawing>
            </w:r>
          </w:p>
        </w:tc>
      </w:tr>
    </w:tbl>
    <w:p w:rsidR="00A060B1" w:rsidRPr="00D71083" w:rsidRDefault="00A060B1" w:rsidP="00A060B1">
      <w:pPr>
        <w:spacing w:line="360" w:lineRule="auto"/>
        <w:ind w:left="-567"/>
        <w:jc w:val="right"/>
      </w:pPr>
    </w:p>
    <w:p w:rsidR="00001D45" w:rsidRPr="001F52AE" w:rsidRDefault="00001D45" w:rsidP="00001D45">
      <w:pPr>
        <w:spacing w:line="240" w:lineRule="atLeast"/>
        <w:ind w:right="4"/>
        <w:jc w:val="right"/>
        <w:rPr>
          <w:sz w:val="26"/>
          <w:szCs w:val="26"/>
        </w:rPr>
      </w:pPr>
    </w:p>
    <w:tbl>
      <w:tblPr>
        <w:tblW w:w="9854" w:type="dxa"/>
        <w:tblLayout w:type="fixed"/>
        <w:tblLook w:val="0000" w:firstRow="0" w:lastRow="0" w:firstColumn="0" w:lastColumn="0" w:noHBand="0" w:noVBand="0"/>
      </w:tblPr>
      <w:tblGrid>
        <w:gridCol w:w="4927"/>
        <w:gridCol w:w="4927"/>
      </w:tblGrid>
      <w:tr w:rsidR="00001D45" w:rsidRPr="001F52AE" w:rsidTr="00093CD3">
        <w:tc>
          <w:tcPr>
            <w:tcW w:w="4927" w:type="dxa"/>
          </w:tcPr>
          <w:p w:rsidR="00001D45" w:rsidRPr="001F52AE" w:rsidRDefault="00001D45" w:rsidP="00093CD3">
            <w:pPr>
              <w:widowControl w:val="0"/>
              <w:suppressAutoHyphens/>
              <w:ind w:left="318"/>
              <w:rPr>
                <w:b/>
                <w:bCs/>
                <w:sz w:val="26"/>
                <w:szCs w:val="26"/>
              </w:rPr>
            </w:pPr>
            <w:r w:rsidRPr="001F52AE">
              <w:rPr>
                <w:b/>
                <w:bCs/>
                <w:sz w:val="26"/>
                <w:szCs w:val="26"/>
              </w:rPr>
              <w:t>Заказчик:</w:t>
            </w:r>
          </w:p>
        </w:tc>
        <w:tc>
          <w:tcPr>
            <w:tcW w:w="4927" w:type="dxa"/>
          </w:tcPr>
          <w:p w:rsidR="00001D45" w:rsidRPr="001F52AE" w:rsidRDefault="00001D45" w:rsidP="00093CD3">
            <w:pPr>
              <w:widowControl w:val="0"/>
              <w:suppressAutoHyphens/>
              <w:ind w:left="318"/>
              <w:rPr>
                <w:b/>
                <w:bCs/>
                <w:sz w:val="26"/>
                <w:szCs w:val="26"/>
              </w:rPr>
            </w:pPr>
            <w:r w:rsidRPr="001F52AE">
              <w:rPr>
                <w:b/>
                <w:bCs/>
                <w:sz w:val="26"/>
                <w:szCs w:val="26"/>
              </w:rPr>
              <w:t>Подрядчик:</w:t>
            </w:r>
          </w:p>
        </w:tc>
      </w:tr>
      <w:tr w:rsidR="00001D45" w:rsidRPr="001F52AE" w:rsidTr="00093CD3">
        <w:tc>
          <w:tcPr>
            <w:tcW w:w="4927" w:type="dxa"/>
          </w:tcPr>
          <w:p w:rsidR="00001D45" w:rsidRPr="001F52AE" w:rsidRDefault="00001D45" w:rsidP="00093CD3">
            <w:pPr>
              <w:widowControl w:val="0"/>
              <w:suppressAutoHyphens/>
              <w:ind w:left="318"/>
              <w:rPr>
                <w:sz w:val="26"/>
                <w:szCs w:val="26"/>
              </w:rPr>
            </w:pPr>
          </w:p>
          <w:p w:rsidR="00001D45" w:rsidRPr="001F52AE" w:rsidRDefault="00001D45" w:rsidP="00093CD3">
            <w:pPr>
              <w:pStyle w:val="a3"/>
              <w:widowControl w:val="0"/>
              <w:suppressAutoHyphens/>
              <w:ind w:left="318"/>
              <w:jc w:val="left"/>
              <w:rPr>
                <w:sz w:val="26"/>
                <w:szCs w:val="26"/>
              </w:rPr>
            </w:pPr>
            <w:r w:rsidRPr="001F52AE">
              <w:rPr>
                <w:sz w:val="26"/>
                <w:szCs w:val="26"/>
              </w:rPr>
              <w:t>____________________</w:t>
            </w:r>
          </w:p>
          <w:p w:rsidR="00001D45" w:rsidRPr="001F52AE" w:rsidRDefault="00001D45" w:rsidP="00093CD3">
            <w:pPr>
              <w:widowControl w:val="0"/>
              <w:suppressAutoHyphens/>
              <w:ind w:left="318"/>
              <w:rPr>
                <w:b/>
                <w:bCs/>
                <w:sz w:val="26"/>
                <w:szCs w:val="26"/>
              </w:rPr>
            </w:pPr>
          </w:p>
        </w:tc>
        <w:tc>
          <w:tcPr>
            <w:tcW w:w="4927" w:type="dxa"/>
          </w:tcPr>
          <w:p w:rsidR="00001D45" w:rsidRPr="001F52AE" w:rsidRDefault="00001D45" w:rsidP="00093CD3">
            <w:pPr>
              <w:pStyle w:val="a3"/>
              <w:widowControl w:val="0"/>
              <w:suppressAutoHyphens/>
              <w:ind w:left="318"/>
              <w:jc w:val="left"/>
              <w:rPr>
                <w:sz w:val="26"/>
                <w:szCs w:val="26"/>
              </w:rPr>
            </w:pPr>
          </w:p>
          <w:p w:rsidR="00001D45" w:rsidRPr="001F52AE" w:rsidRDefault="00001D45" w:rsidP="00A060B1">
            <w:pPr>
              <w:pStyle w:val="1CharChar"/>
              <w:suppressAutoHyphens/>
              <w:ind w:left="318"/>
              <w:jc w:val="left"/>
              <w:rPr>
                <w:sz w:val="26"/>
                <w:szCs w:val="26"/>
              </w:rPr>
            </w:pPr>
            <w:r w:rsidRPr="001F52AE">
              <w:rPr>
                <w:sz w:val="26"/>
                <w:szCs w:val="26"/>
                <w:lang w:val="ru-RU"/>
              </w:rPr>
              <w:t>__________________</w:t>
            </w:r>
          </w:p>
          <w:p w:rsidR="00001D45" w:rsidRPr="001F52AE" w:rsidRDefault="00001D45" w:rsidP="00093CD3">
            <w:pPr>
              <w:widowControl w:val="0"/>
              <w:suppressAutoHyphens/>
              <w:ind w:left="318"/>
              <w:rPr>
                <w:b/>
                <w:bCs/>
                <w:sz w:val="26"/>
                <w:szCs w:val="26"/>
              </w:rPr>
            </w:pPr>
          </w:p>
        </w:tc>
      </w:tr>
    </w:tbl>
    <w:p w:rsidR="00001D45" w:rsidRPr="001F52AE" w:rsidRDefault="00001D45" w:rsidP="00001D45">
      <w:pPr>
        <w:spacing w:line="240" w:lineRule="atLeast"/>
        <w:ind w:right="4"/>
        <w:rPr>
          <w:sz w:val="26"/>
          <w:szCs w:val="26"/>
        </w:rPr>
        <w:sectPr w:rsidR="00001D45" w:rsidRPr="001F52AE" w:rsidSect="00E50DE0">
          <w:headerReference w:type="even" r:id="rId16"/>
          <w:headerReference w:type="default" r:id="rId17"/>
          <w:footerReference w:type="default" r:id="rId18"/>
          <w:pgSz w:w="11904" w:h="16834"/>
          <w:pgMar w:top="964" w:right="851" w:bottom="964" w:left="1418" w:header="720" w:footer="720" w:gutter="0"/>
          <w:cols w:space="720"/>
          <w:noEndnote/>
          <w:titlePg/>
          <w:docGrid w:linePitch="326"/>
        </w:sectPr>
      </w:pPr>
    </w:p>
    <w:p w:rsidR="006559EE" w:rsidRDefault="00001D45" w:rsidP="00824B6F">
      <w:pPr>
        <w:pStyle w:val="af8"/>
        <w:spacing w:line="360" w:lineRule="auto"/>
        <w:jc w:val="right"/>
        <w:rPr>
          <w:b w:val="0"/>
          <w:iCs/>
          <w:caps w:val="0"/>
          <w:sz w:val="26"/>
          <w:szCs w:val="26"/>
        </w:rPr>
      </w:pPr>
      <w:bookmarkStart w:id="43" w:name="OLE_LINK1"/>
      <w:r w:rsidRPr="001F52AE">
        <w:rPr>
          <w:b w:val="0"/>
          <w:iCs/>
          <w:caps w:val="0"/>
          <w:sz w:val="26"/>
          <w:szCs w:val="26"/>
        </w:rPr>
        <w:lastRenderedPageBreak/>
        <w:t xml:space="preserve">                                                                                   Приложение №2 </w:t>
      </w:r>
    </w:p>
    <w:p w:rsidR="00001D45" w:rsidRPr="001F52AE" w:rsidRDefault="00001D45" w:rsidP="00824B6F">
      <w:pPr>
        <w:pStyle w:val="af8"/>
        <w:spacing w:line="360" w:lineRule="auto"/>
        <w:jc w:val="right"/>
        <w:rPr>
          <w:b w:val="0"/>
          <w:iCs/>
          <w:caps w:val="0"/>
          <w:sz w:val="26"/>
          <w:szCs w:val="26"/>
        </w:rPr>
      </w:pPr>
      <w:r w:rsidRPr="001F52AE">
        <w:rPr>
          <w:b w:val="0"/>
          <w:iCs/>
          <w:caps w:val="0"/>
          <w:sz w:val="26"/>
          <w:szCs w:val="26"/>
        </w:rPr>
        <w:t xml:space="preserve">к Договору № ___    </w:t>
      </w:r>
    </w:p>
    <w:p w:rsidR="00001D45" w:rsidRPr="001F52AE" w:rsidRDefault="00001D45" w:rsidP="00001D45">
      <w:pPr>
        <w:pStyle w:val="af8"/>
        <w:spacing w:line="360" w:lineRule="auto"/>
        <w:jc w:val="right"/>
        <w:rPr>
          <w:b w:val="0"/>
          <w:iCs/>
          <w:caps w:val="0"/>
          <w:sz w:val="26"/>
          <w:szCs w:val="26"/>
        </w:rPr>
      </w:pPr>
      <w:r w:rsidRPr="001F52AE">
        <w:rPr>
          <w:b w:val="0"/>
          <w:iCs/>
          <w:caps w:val="0"/>
          <w:sz w:val="26"/>
          <w:szCs w:val="26"/>
        </w:rPr>
        <w:t xml:space="preserve"> от « __ » ___________ 20___г</w:t>
      </w:r>
    </w:p>
    <w:p w:rsidR="00824B6F" w:rsidRPr="00DC195F" w:rsidRDefault="00824B6F" w:rsidP="00824B6F">
      <w:pPr>
        <w:jc w:val="right"/>
        <w:rPr>
          <w:sz w:val="26"/>
          <w:szCs w:val="26"/>
        </w:rPr>
      </w:pPr>
    </w:p>
    <w:p w:rsidR="00824B6F" w:rsidRPr="00DC195F" w:rsidRDefault="00824B6F" w:rsidP="00824B6F">
      <w:pPr>
        <w:jc w:val="right"/>
        <w:rPr>
          <w:sz w:val="26"/>
          <w:szCs w:val="26"/>
        </w:rPr>
      </w:pPr>
    </w:p>
    <w:p w:rsidR="00824B6F" w:rsidRPr="00DC195F" w:rsidRDefault="00824B6F" w:rsidP="00824B6F">
      <w:pPr>
        <w:jc w:val="right"/>
        <w:rPr>
          <w:sz w:val="26"/>
          <w:szCs w:val="26"/>
        </w:rPr>
      </w:pPr>
    </w:p>
    <w:p w:rsidR="00824B6F" w:rsidRPr="00DC195F" w:rsidRDefault="00824B6F" w:rsidP="00824B6F">
      <w:pPr>
        <w:rPr>
          <w:sz w:val="26"/>
          <w:szCs w:val="26"/>
        </w:rPr>
      </w:pPr>
    </w:p>
    <w:p w:rsidR="00824B6F" w:rsidRPr="00DC195F" w:rsidRDefault="00824B6F" w:rsidP="00824B6F">
      <w:pPr>
        <w:rPr>
          <w:sz w:val="26"/>
          <w:szCs w:val="26"/>
        </w:rPr>
      </w:pPr>
    </w:p>
    <w:p w:rsidR="00824B6F" w:rsidRPr="00C537E6" w:rsidRDefault="00824B6F" w:rsidP="00824B6F">
      <w:pPr>
        <w:rPr>
          <w:sz w:val="26"/>
          <w:szCs w:val="26"/>
        </w:rPr>
      </w:pPr>
    </w:p>
    <w:p w:rsidR="00824B6F" w:rsidRPr="00C537E6" w:rsidRDefault="00824B6F" w:rsidP="00824B6F">
      <w:pPr>
        <w:rPr>
          <w:sz w:val="26"/>
          <w:szCs w:val="26"/>
        </w:rPr>
      </w:pPr>
    </w:p>
    <w:p w:rsidR="00824B6F" w:rsidRDefault="00824B6F" w:rsidP="00824B6F">
      <w:pPr>
        <w:rPr>
          <w:sz w:val="26"/>
          <w:szCs w:val="26"/>
        </w:rPr>
      </w:pPr>
    </w:p>
    <w:p w:rsidR="00824B6F" w:rsidRPr="00B375A9" w:rsidRDefault="00824B6F" w:rsidP="00824B6F">
      <w:pPr>
        <w:jc w:val="center"/>
        <w:rPr>
          <w:b/>
          <w:sz w:val="26"/>
          <w:szCs w:val="26"/>
        </w:rPr>
      </w:pPr>
      <w:r w:rsidRPr="00B375A9">
        <w:rPr>
          <w:b/>
          <w:sz w:val="26"/>
          <w:szCs w:val="26"/>
        </w:rPr>
        <w:t>ФОРМА ЗАКАЗА</w:t>
      </w:r>
    </w:p>
    <w:p w:rsidR="00824B6F" w:rsidRDefault="00824B6F" w:rsidP="00824B6F">
      <w:pPr>
        <w:rPr>
          <w:sz w:val="26"/>
          <w:szCs w:val="26"/>
        </w:rPr>
      </w:pPr>
      <w:r>
        <w:rPr>
          <w:sz w:val="26"/>
          <w:szCs w:val="26"/>
        </w:rPr>
        <w:t>______________________________________________________________________</w:t>
      </w:r>
    </w:p>
    <w:p w:rsidR="00824B6F" w:rsidRPr="00C537E6" w:rsidRDefault="00824B6F" w:rsidP="00824B6F">
      <w:pPr>
        <w:rPr>
          <w:sz w:val="26"/>
          <w:szCs w:val="26"/>
        </w:rPr>
      </w:pPr>
    </w:p>
    <w:p w:rsidR="00824B6F" w:rsidRPr="00C537E6" w:rsidRDefault="00824B6F" w:rsidP="00824B6F">
      <w:pPr>
        <w:rPr>
          <w:sz w:val="26"/>
          <w:szCs w:val="26"/>
        </w:rPr>
      </w:pPr>
    </w:p>
    <w:p w:rsidR="00824B6F" w:rsidRPr="00C537E6" w:rsidRDefault="00824B6F" w:rsidP="00824B6F">
      <w:pPr>
        <w:rPr>
          <w:sz w:val="26"/>
          <w:szCs w:val="26"/>
        </w:rPr>
      </w:pPr>
    </w:p>
    <w:p w:rsidR="00824B6F" w:rsidRPr="00C537E6" w:rsidRDefault="00824B6F" w:rsidP="00824B6F">
      <w:pPr>
        <w:rPr>
          <w:sz w:val="26"/>
          <w:szCs w:val="26"/>
        </w:rPr>
      </w:pPr>
    </w:p>
    <w:p w:rsidR="00824B6F" w:rsidRPr="00C537E6" w:rsidRDefault="00824B6F" w:rsidP="00824B6F">
      <w:pPr>
        <w:rPr>
          <w:sz w:val="26"/>
          <w:szCs w:val="26"/>
        </w:rPr>
      </w:pPr>
    </w:p>
    <w:p w:rsidR="00824B6F" w:rsidRPr="00C537E6" w:rsidRDefault="00824B6F" w:rsidP="00824B6F">
      <w:pPr>
        <w:rPr>
          <w:sz w:val="26"/>
          <w:szCs w:val="26"/>
        </w:rPr>
      </w:pPr>
    </w:p>
    <w:p w:rsidR="00824B6F" w:rsidRDefault="00824B6F" w:rsidP="00824B6F">
      <w:pPr>
        <w:jc w:val="center"/>
        <w:rPr>
          <w:sz w:val="26"/>
          <w:szCs w:val="26"/>
        </w:rPr>
      </w:pPr>
      <w:r>
        <w:rPr>
          <w:sz w:val="26"/>
          <w:szCs w:val="26"/>
        </w:rPr>
        <w:t xml:space="preserve">ЗАКАЗ </w:t>
      </w:r>
    </w:p>
    <w:p w:rsidR="00824B6F" w:rsidRPr="009F3121" w:rsidRDefault="00824B6F" w:rsidP="00824B6F">
      <w:pPr>
        <w:jc w:val="center"/>
        <w:rPr>
          <w:sz w:val="26"/>
          <w:szCs w:val="26"/>
        </w:rPr>
      </w:pPr>
      <w:r>
        <w:rPr>
          <w:sz w:val="26"/>
          <w:szCs w:val="26"/>
        </w:rPr>
        <w:t xml:space="preserve">№ ____от </w:t>
      </w:r>
      <w:r w:rsidRPr="00DC195F">
        <w:rPr>
          <w:sz w:val="26"/>
          <w:szCs w:val="26"/>
        </w:rPr>
        <w:t>«____» ________ 20 ____</w:t>
      </w:r>
      <w:r>
        <w:rPr>
          <w:sz w:val="26"/>
          <w:szCs w:val="26"/>
        </w:rPr>
        <w:t>г</w:t>
      </w:r>
      <w:r w:rsidRPr="00DC195F">
        <w:rPr>
          <w:sz w:val="26"/>
          <w:szCs w:val="26"/>
        </w:rPr>
        <w:t>.</w:t>
      </w:r>
    </w:p>
    <w:p w:rsidR="00824B6F" w:rsidRDefault="00824B6F" w:rsidP="00824B6F">
      <w:pPr>
        <w:jc w:val="center"/>
        <w:rPr>
          <w:sz w:val="26"/>
          <w:szCs w:val="26"/>
        </w:rPr>
      </w:pPr>
      <w:r>
        <w:rPr>
          <w:sz w:val="26"/>
          <w:szCs w:val="26"/>
        </w:rPr>
        <w:t>к Договору №____________</w:t>
      </w:r>
      <w:r w:rsidRPr="00DC195F">
        <w:rPr>
          <w:sz w:val="26"/>
          <w:szCs w:val="26"/>
        </w:rPr>
        <w:t xml:space="preserve"> </w:t>
      </w:r>
      <w:r>
        <w:rPr>
          <w:sz w:val="26"/>
          <w:szCs w:val="26"/>
        </w:rPr>
        <w:t>от</w:t>
      </w:r>
      <w:r w:rsidRPr="00DC195F">
        <w:rPr>
          <w:sz w:val="26"/>
          <w:szCs w:val="26"/>
        </w:rPr>
        <w:t xml:space="preserve"> «____» ________ 20 ____</w:t>
      </w:r>
      <w:r>
        <w:rPr>
          <w:sz w:val="26"/>
          <w:szCs w:val="26"/>
        </w:rPr>
        <w:t>г</w:t>
      </w:r>
      <w:r w:rsidRPr="00DC195F">
        <w:rPr>
          <w:sz w:val="26"/>
          <w:szCs w:val="26"/>
        </w:rPr>
        <w:t>.</w:t>
      </w:r>
    </w:p>
    <w:p w:rsidR="00824B6F" w:rsidRPr="00C537E6" w:rsidRDefault="00824B6F" w:rsidP="00824B6F">
      <w:pPr>
        <w:rPr>
          <w:sz w:val="26"/>
          <w:szCs w:val="26"/>
        </w:rPr>
      </w:pPr>
    </w:p>
    <w:p w:rsidR="00824B6F" w:rsidRPr="00C537E6" w:rsidRDefault="00824B6F" w:rsidP="00824B6F">
      <w:pPr>
        <w:rPr>
          <w:sz w:val="26"/>
          <w:szCs w:val="26"/>
        </w:rPr>
      </w:pPr>
    </w:p>
    <w:p w:rsidR="00824B6F" w:rsidRPr="00C537E6" w:rsidRDefault="00824B6F" w:rsidP="00824B6F">
      <w:pPr>
        <w:rPr>
          <w:sz w:val="26"/>
          <w:szCs w:val="26"/>
        </w:rPr>
      </w:pPr>
    </w:p>
    <w:p w:rsidR="00824B6F" w:rsidRPr="00C537E6" w:rsidRDefault="00824B6F" w:rsidP="00824B6F">
      <w:pPr>
        <w:rPr>
          <w:sz w:val="26"/>
          <w:szCs w:val="26"/>
        </w:rPr>
      </w:pPr>
    </w:p>
    <w:p w:rsidR="00824B6F" w:rsidRPr="00C537E6" w:rsidRDefault="00824B6F" w:rsidP="00824B6F">
      <w:pPr>
        <w:rPr>
          <w:sz w:val="26"/>
          <w:szCs w:val="26"/>
        </w:rPr>
      </w:pPr>
    </w:p>
    <w:p w:rsidR="00824B6F" w:rsidRPr="00C537E6" w:rsidRDefault="00824B6F" w:rsidP="00824B6F">
      <w:pPr>
        <w:rPr>
          <w:sz w:val="26"/>
          <w:szCs w:val="26"/>
        </w:rPr>
      </w:pPr>
    </w:p>
    <w:p w:rsidR="00824B6F" w:rsidRPr="00C537E6" w:rsidRDefault="00824B6F" w:rsidP="00824B6F">
      <w:pPr>
        <w:rPr>
          <w:sz w:val="26"/>
          <w:szCs w:val="26"/>
        </w:rPr>
      </w:pPr>
    </w:p>
    <w:p w:rsidR="00824B6F" w:rsidRPr="00C537E6" w:rsidRDefault="00824B6F" w:rsidP="00824B6F">
      <w:pPr>
        <w:rPr>
          <w:sz w:val="26"/>
          <w:szCs w:val="26"/>
        </w:rPr>
      </w:pPr>
    </w:p>
    <w:p w:rsidR="00824B6F" w:rsidRPr="00C537E6" w:rsidRDefault="00824B6F" w:rsidP="00824B6F">
      <w:pPr>
        <w:rPr>
          <w:sz w:val="26"/>
          <w:szCs w:val="26"/>
        </w:rPr>
      </w:pPr>
    </w:p>
    <w:p w:rsidR="00824B6F" w:rsidRPr="00C537E6" w:rsidRDefault="00824B6F" w:rsidP="00824B6F">
      <w:pPr>
        <w:rPr>
          <w:sz w:val="26"/>
          <w:szCs w:val="26"/>
        </w:rPr>
      </w:pPr>
    </w:p>
    <w:p w:rsidR="00824B6F" w:rsidRPr="00C537E6" w:rsidRDefault="00824B6F" w:rsidP="00824B6F">
      <w:pPr>
        <w:rPr>
          <w:sz w:val="26"/>
          <w:szCs w:val="26"/>
        </w:rPr>
      </w:pPr>
    </w:p>
    <w:p w:rsidR="00824B6F" w:rsidRPr="00C537E6" w:rsidRDefault="00824B6F" w:rsidP="00824B6F">
      <w:pPr>
        <w:rPr>
          <w:sz w:val="26"/>
          <w:szCs w:val="26"/>
        </w:rPr>
      </w:pPr>
    </w:p>
    <w:p w:rsidR="00824B6F" w:rsidRPr="00C537E6" w:rsidRDefault="00824B6F" w:rsidP="00824B6F">
      <w:pPr>
        <w:rPr>
          <w:sz w:val="26"/>
          <w:szCs w:val="26"/>
        </w:rPr>
      </w:pPr>
    </w:p>
    <w:p w:rsidR="00824B6F" w:rsidRPr="00C537E6" w:rsidRDefault="00824B6F" w:rsidP="00824B6F">
      <w:pPr>
        <w:rPr>
          <w:sz w:val="26"/>
          <w:szCs w:val="26"/>
        </w:rPr>
      </w:pPr>
    </w:p>
    <w:p w:rsidR="00824B6F" w:rsidRPr="00C537E6" w:rsidRDefault="00824B6F" w:rsidP="00824B6F">
      <w:pPr>
        <w:rPr>
          <w:sz w:val="26"/>
          <w:szCs w:val="26"/>
        </w:rPr>
      </w:pPr>
    </w:p>
    <w:p w:rsidR="00824B6F" w:rsidRPr="00C537E6" w:rsidRDefault="00824B6F" w:rsidP="00824B6F">
      <w:pPr>
        <w:rPr>
          <w:sz w:val="26"/>
          <w:szCs w:val="26"/>
        </w:rPr>
      </w:pPr>
    </w:p>
    <w:p w:rsidR="00824B6F" w:rsidRPr="00C537E6" w:rsidRDefault="00824B6F" w:rsidP="00824B6F">
      <w:pPr>
        <w:rPr>
          <w:sz w:val="26"/>
          <w:szCs w:val="26"/>
        </w:rPr>
      </w:pPr>
    </w:p>
    <w:p w:rsidR="00824B6F" w:rsidRDefault="00824B6F" w:rsidP="00824B6F">
      <w:pPr>
        <w:jc w:val="center"/>
        <w:rPr>
          <w:sz w:val="26"/>
          <w:szCs w:val="26"/>
        </w:rPr>
      </w:pPr>
      <w:r w:rsidRPr="00C537E6">
        <w:rPr>
          <w:sz w:val="26"/>
          <w:szCs w:val="26"/>
        </w:rPr>
        <w:t xml:space="preserve">г. </w:t>
      </w:r>
      <w:r w:rsidR="006E46AF">
        <w:rPr>
          <w:sz w:val="26"/>
          <w:szCs w:val="26"/>
        </w:rPr>
        <w:t>Уфа</w:t>
      </w:r>
    </w:p>
    <w:p w:rsidR="00824B6F" w:rsidRDefault="00824B6F" w:rsidP="00824B6F">
      <w:pPr>
        <w:jc w:val="center"/>
        <w:rPr>
          <w:sz w:val="26"/>
          <w:szCs w:val="26"/>
        </w:rPr>
      </w:pPr>
      <w:r w:rsidRPr="00C537E6">
        <w:rPr>
          <w:sz w:val="26"/>
          <w:szCs w:val="26"/>
        </w:rPr>
        <w:t>20</w:t>
      </w:r>
      <w:r>
        <w:rPr>
          <w:sz w:val="26"/>
          <w:szCs w:val="26"/>
        </w:rPr>
        <w:t>__</w:t>
      </w:r>
      <w:r w:rsidRPr="00C537E6">
        <w:rPr>
          <w:sz w:val="26"/>
          <w:szCs w:val="26"/>
        </w:rPr>
        <w:t xml:space="preserve"> г.</w:t>
      </w:r>
    </w:p>
    <w:p w:rsidR="00824B6F" w:rsidRDefault="00824B6F" w:rsidP="00824B6F">
      <w:pPr>
        <w:jc w:val="center"/>
        <w:rPr>
          <w:sz w:val="26"/>
          <w:szCs w:val="26"/>
        </w:rPr>
      </w:pPr>
    </w:p>
    <w:p w:rsidR="00824B6F" w:rsidRDefault="00824B6F" w:rsidP="00824B6F">
      <w:pPr>
        <w:jc w:val="center"/>
        <w:rPr>
          <w:sz w:val="26"/>
          <w:szCs w:val="26"/>
        </w:rPr>
      </w:pPr>
    </w:p>
    <w:p w:rsidR="00824B6F" w:rsidRDefault="00824B6F" w:rsidP="00824B6F">
      <w:pPr>
        <w:jc w:val="center"/>
        <w:rPr>
          <w:sz w:val="26"/>
          <w:szCs w:val="26"/>
        </w:rPr>
      </w:pPr>
    </w:p>
    <w:p w:rsidR="00824B6F" w:rsidRDefault="00824B6F" w:rsidP="00824B6F">
      <w:pPr>
        <w:jc w:val="center"/>
        <w:rPr>
          <w:sz w:val="26"/>
          <w:szCs w:val="26"/>
        </w:rPr>
      </w:pPr>
    </w:p>
    <w:p w:rsidR="00824B6F" w:rsidRDefault="00824B6F" w:rsidP="00824B6F">
      <w:pPr>
        <w:jc w:val="center"/>
        <w:rPr>
          <w:sz w:val="26"/>
          <w:szCs w:val="26"/>
        </w:rPr>
      </w:pPr>
    </w:p>
    <w:p w:rsidR="00824B6F" w:rsidRDefault="00824B6F" w:rsidP="00824B6F">
      <w:pPr>
        <w:jc w:val="center"/>
        <w:rPr>
          <w:sz w:val="26"/>
          <w:szCs w:val="26"/>
        </w:rPr>
      </w:pPr>
    </w:p>
    <w:p w:rsidR="00824B6F" w:rsidRDefault="00824B6F" w:rsidP="00824B6F">
      <w:pPr>
        <w:ind w:right="-81"/>
        <w:rPr>
          <w:sz w:val="26"/>
          <w:szCs w:val="26"/>
        </w:rPr>
      </w:pPr>
      <w:r>
        <w:rPr>
          <w:sz w:val="26"/>
          <w:szCs w:val="26"/>
        </w:rPr>
        <w:lastRenderedPageBreak/>
        <w:t>Титул Объекта строительства: «_______________________________»</w:t>
      </w:r>
    </w:p>
    <w:p w:rsidR="00824B6F" w:rsidRDefault="00824B6F" w:rsidP="00824B6F">
      <w:pPr>
        <w:ind w:right="-81"/>
        <w:rPr>
          <w:sz w:val="26"/>
          <w:szCs w:val="26"/>
        </w:rPr>
      </w:pPr>
      <w:r>
        <w:rPr>
          <w:sz w:val="26"/>
          <w:szCs w:val="26"/>
        </w:rPr>
        <w:t>Инвестиционный код проекта: ____________________</w:t>
      </w:r>
    </w:p>
    <w:p w:rsidR="00B979F6" w:rsidRDefault="00B979F6" w:rsidP="00824B6F">
      <w:pPr>
        <w:ind w:right="-81"/>
        <w:rPr>
          <w:sz w:val="26"/>
          <w:szCs w:val="26"/>
        </w:rPr>
      </w:pPr>
      <w:r>
        <w:rPr>
          <w:sz w:val="26"/>
          <w:szCs w:val="26"/>
        </w:rPr>
        <w:t>Адрес производства Работ: ________________________</w:t>
      </w:r>
    </w:p>
    <w:p w:rsidR="00824B6F" w:rsidRDefault="00824B6F" w:rsidP="00824B6F">
      <w:pPr>
        <w:pStyle w:val="30"/>
        <w:jc w:val="center"/>
      </w:pPr>
      <w:r w:rsidRPr="00CA6BA3">
        <w:t xml:space="preserve"> </w:t>
      </w:r>
      <w:r>
        <w:t>Р</w:t>
      </w:r>
      <w:r w:rsidRPr="001A0F42">
        <w:t>асч</w:t>
      </w:r>
      <w:r>
        <w:t>ё</w:t>
      </w:r>
      <w:r w:rsidRPr="001A0F42">
        <w:t>т стоимости Работ</w:t>
      </w:r>
      <w:r>
        <w:t xml:space="preserve"> по Заказу</w:t>
      </w:r>
      <w:r w:rsidRPr="009515B3">
        <w:t xml:space="preserve"> </w:t>
      </w:r>
    </w:p>
    <w:p w:rsidR="00824B6F" w:rsidRPr="00E7081E" w:rsidRDefault="00824B6F" w:rsidP="00824B6F">
      <w:pPr>
        <w:jc w:val="right"/>
        <w:rPr>
          <w:sz w:val="16"/>
          <w:szCs w:val="16"/>
        </w:rPr>
      </w:pPr>
      <w:r w:rsidRPr="00CF6533">
        <w:rPr>
          <w:sz w:val="26"/>
          <w:szCs w:val="26"/>
        </w:rPr>
        <w:t>Табл.1.1</w:t>
      </w:r>
    </w:p>
    <w:tbl>
      <w:tblPr>
        <w:tblW w:w="9085" w:type="dxa"/>
        <w:tblInd w:w="95" w:type="dxa"/>
        <w:tblLayout w:type="fixed"/>
        <w:tblLook w:val="04A0" w:firstRow="1" w:lastRow="0" w:firstColumn="1" w:lastColumn="0" w:noHBand="0" w:noVBand="1"/>
      </w:tblPr>
      <w:tblGrid>
        <w:gridCol w:w="579"/>
        <w:gridCol w:w="2127"/>
        <w:gridCol w:w="1135"/>
        <w:gridCol w:w="1134"/>
        <w:gridCol w:w="1559"/>
        <w:gridCol w:w="1134"/>
        <w:gridCol w:w="1417"/>
      </w:tblGrid>
      <w:tr w:rsidR="00824B6F" w:rsidRPr="00FE1906" w:rsidTr="008D176C">
        <w:trPr>
          <w:trHeight w:val="1368"/>
        </w:trPr>
        <w:tc>
          <w:tcPr>
            <w:tcW w:w="579"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24B6F" w:rsidRPr="00FE1906" w:rsidRDefault="00824B6F" w:rsidP="00824B6F">
            <w:pPr>
              <w:jc w:val="center"/>
              <w:rPr>
                <w:color w:val="000000"/>
                <w:sz w:val="18"/>
                <w:szCs w:val="18"/>
              </w:rPr>
            </w:pPr>
            <w:r w:rsidRPr="00FE1906">
              <w:rPr>
                <w:color w:val="000000"/>
                <w:sz w:val="18"/>
                <w:szCs w:val="18"/>
              </w:rPr>
              <w:t>Этап строительства</w:t>
            </w:r>
          </w:p>
        </w:tc>
        <w:tc>
          <w:tcPr>
            <w:tcW w:w="2127" w:type="dxa"/>
            <w:tcBorders>
              <w:top w:val="single" w:sz="8" w:space="0" w:color="auto"/>
              <w:left w:val="nil"/>
              <w:bottom w:val="single" w:sz="8" w:space="0" w:color="auto"/>
              <w:right w:val="single" w:sz="8" w:space="0" w:color="auto"/>
            </w:tcBorders>
            <w:shd w:val="clear" w:color="auto" w:fill="auto"/>
            <w:vAlign w:val="center"/>
            <w:hideMark/>
          </w:tcPr>
          <w:p w:rsidR="00824B6F" w:rsidRPr="00FE1906" w:rsidRDefault="00824B6F" w:rsidP="00824B6F">
            <w:pPr>
              <w:jc w:val="center"/>
              <w:rPr>
                <w:color w:val="000000"/>
                <w:sz w:val="18"/>
                <w:szCs w:val="18"/>
              </w:rPr>
            </w:pPr>
            <w:r w:rsidRPr="00FE1906">
              <w:rPr>
                <w:color w:val="000000"/>
                <w:sz w:val="18"/>
                <w:szCs w:val="18"/>
              </w:rPr>
              <w:t>Наименование строительства</w:t>
            </w:r>
          </w:p>
        </w:tc>
        <w:tc>
          <w:tcPr>
            <w:tcW w:w="1135" w:type="dxa"/>
            <w:tcBorders>
              <w:top w:val="single" w:sz="8" w:space="0" w:color="auto"/>
              <w:left w:val="nil"/>
              <w:bottom w:val="single" w:sz="8" w:space="0" w:color="auto"/>
              <w:right w:val="single" w:sz="8" w:space="0" w:color="auto"/>
            </w:tcBorders>
            <w:shd w:val="clear" w:color="auto" w:fill="auto"/>
            <w:vAlign w:val="center"/>
            <w:hideMark/>
          </w:tcPr>
          <w:p w:rsidR="00824B6F" w:rsidRPr="00FE1906" w:rsidRDefault="00824B6F" w:rsidP="00824B6F">
            <w:pPr>
              <w:jc w:val="center"/>
              <w:rPr>
                <w:color w:val="000000"/>
                <w:sz w:val="18"/>
                <w:szCs w:val="18"/>
              </w:rPr>
            </w:pPr>
            <w:r w:rsidRPr="00FE1906">
              <w:rPr>
                <w:color w:val="000000"/>
                <w:sz w:val="18"/>
                <w:szCs w:val="18"/>
              </w:rPr>
              <w:t>Срок сдачи Объекта</w:t>
            </w:r>
          </w:p>
        </w:tc>
        <w:tc>
          <w:tcPr>
            <w:tcW w:w="1134" w:type="dxa"/>
            <w:tcBorders>
              <w:top w:val="single" w:sz="8" w:space="0" w:color="auto"/>
              <w:left w:val="nil"/>
              <w:bottom w:val="single" w:sz="8" w:space="0" w:color="auto"/>
              <w:right w:val="single" w:sz="8" w:space="0" w:color="auto"/>
            </w:tcBorders>
            <w:shd w:val="clear" w:color="auto" w:fill="auto"/>
            <w:noWrap/>
            <w:vAlign w:val="center"/>
            <w:hideMark/>
          </w:tcPr>
          <w:p w:rsidR="00824B6F" w:rsidRPr="00FE1906" w:rsidRDefault="00824B6F" w:rsidP="00824B6F">
            <w:pPr>
              <w:jc w:val="center"/>
              <w:rPr>
                <w:color w:val="000000"/>
                <w:sz w:val="18"/>
                <w:szCs w:val="18"/>
              </w:rPr>
            </w:pPr>
            <w:r w:rsidRPr="00FE1906">
              <w:rPr>
                <w:color w:val="000000"/>
                <w:sz w:val="18"/>
                <w:szCs w:val="18"/>
              </w:rPr>
              <w:t>Объём Работ, , шт., км по Заказу</w:t>
            </w:r>
          </w:p>
        </w:tc>
        <w:tc>
          <w:tcPr>
            <w:tcW w:w="1559" w:type="dxa"/>
            <w:tcBorders>
              <w:top w:val="single" w:sz="8" w:space="0" w:color="auto"/>
              <w:left w:val="nil"/>
              <w:bottom w:val="single" w:sz="8" w:space="0" w:color="auto"/>
              <w:right w:val="single" w:sz="8" w:space="0" w:color="auto"/>
            </w:tcBorders>
            <w:shd w:val="clear" w:color="auto" w:fill="auto"/>
            <w:vAlign w:val="center"/>
            <w:hideMark/>
          </w:tcPr>
          <w:p w:rsidR="00824B6F" w:rsidRPr="00FE1906" w:rsidRDefault="00824B6F" w:rsidP="000861C9">
            <w:pPr>
              <w:jc w:val="center"/>
              <w:rPr>
                <w:color w:val="000000"/>
                <w:sz w:val="18"/>
                <w:szCs w:val="18"/>
              </w:rPr>
            </w:pPr>
            <w:r w:rsidRPr="00FE1906">
              <w:rPr>
                <w:color w:val="000000"/>
                <w:sz w:val="18"/>
                <w:szCs w:val="18"/>
              </w:rPr>
              <w:t>Удельная стоимость руб. без НДС</w:t>
            </w:r>
          </w:p>
        </w:tc>
        <w:tc>
          <w:tcPr>
            <w:tcW w:w="1134" w:type="dxa"/>
            <w:tcBorders>
              <w:top w:val="single" w:sz="8" w:space="0" w:color="auto"/>
              <w:left w:val="nil"/>
              <w:bottom w:val="single" w:sz="8" w:space="0" w:color="auto"/>
              <w:right w:val="single" w:sz="8" w:space="0" w:color="auto"/>
            </w:tcBorders>
            <w:shd w:val="clear" w:color="auto" w:fill="auto"/>
            <w:vAlign w:val="center"/>
            <w:hideMark/>
          </w:tcPr>
          <w:p w:rsidR="00824B6F" w:rsidRPr="00FE1906" w:rsidRDefault="00824B6F" w:rsidP="00824B6F">
            <w:pPr>
              <w:jc w:val="center"/>
              <w:rPr>
                <w:b/>
                <w:bCs/>
                <w:color w:val="000000"/>
                <w:sz w:val="20"/>
                <w:szCs w:val="20"/>
              </w:rPr>
            </w:pPr>
            <w:r w:rsidRPr="00FE1906">
              <w:rPr>
                <w:b/>
                <w:bCs/>
                <w:color w:val="000000"/>
                <w:sz w:val="20"/>
                <w:szCs w:val="20"/>
              </w:rPr>
              <w:t>Итого, цена Работ без НДС, руб.</w:t>
            </w:r>
          </w:p>
        </w:tc>
        <w:tc>
          <w:tcPr>
            <w:tcW w:w="1417" w:type="dxa"/>
            <w:tcBorders>
              <w:top w:val="single" w:sz="8" w:space="0" w:color="auto"/>
              <w:left w:val="nil"/>
              <w:bottom w:val="single" w:sz="8" w:space="0" w:color="auto"/>
              <w:right w:val="single" w:sz="8" w:space="0" w:color="auto"/>
            </w:tcBorders>
            <w:shd w:val="clear" w:color="auto" w:fill="auto"/>
            <w:vAlign w:val="center"/>
            <w:hideMark/>
          </w:tcPr>
          <w:p w:rsidR="00824B6F" w:rsidRPr="00FE1906" w:rsidRDefault="00824B6F" w:rsidP="00824B6F">
            <w:pPr>
              <w:jc w:val="center"/>
              <w:rPr>
                <w:b/>
                <w:bCs/>
                <w:color w:val="000000"/>
                <w:sz w:val="20"/>
                <w:szCs w:val="20"/>
              </w:rPr>
            </w:pPr>
            <w:r w:rsidRPr="00FE1906">
              <w:rPr>
                <w:b/>
                <w:bCs/>
                <w:color w:val="000000"/>
                <w:sz w:val="20"/>
                <w:szCs w:val="20"/>
              </w:rPr>
              <w:t>Итого, цена Работ с НДС, руб.</w:t>
            </w:r>
          </w:p>
        </w:tc>
      </w:tr>
      <w:tr w:rsidR="00824B6F" w:rsidRPr="00FE1906" w:rsidTr="00824B6F">
        <w:trPr>
          <w:trHeight w:val="780"/>
        </w:trPr>
        <w:tc>
          <w:tcPr>
            <w:tcW w:w="579" w:type="dxa"/>
            <w:tcBorders>
              <w:top w:val="nil"/>
              <w:left w:val="single" w:sz="8" w:space="0" w:color="auto"/>
              <w:bottom w:val="single" w:sz="8" w:space="0" w:color="auto"/>
              <w:right w:val="single" w:sz="8" w:space="0" w:color="auto"/>
            </w:tcBorders>
            <w:shd w:val="clear" w:color="auto" w:fill="auto"/>
            <w:vAlign w:val="center"/>
            <w:hideMark/>
          </w:tcPr>
          <w:p w:rsidR="00824B6F" w:rsidRPr="00FE1906" w:rsidRDefault="00824B6F" w:rsidP="00824B6F">
            <w:pPr>
              <w:rPr>
                <w:color w:val="000000"/>
                <w:sz w:val="20"/>
                <w:szCs w:val="20"/>
              </w:rPr>
            </w:pPr>
            <w:r w:rsidRPr="00FE1906">
              <w:rPr>
                <w:color w:val="000000"/>
                <w:sz w:val="20"/>
                <w:szCs w:val="20"/>
              </w:rPr>
              <w:t>N</w:t>
            </w:r>
          </w:p>
        </w:tc>
        <w:tc>
          <w:tcPr>
            <w:tcW w:w="2127" w:type="dxa"/>
            <w:tcBorders>
              <w:top w:val="nil"/>
              <w:left w:val="nil"/>
              <w:bottom w:val="single" w:sz="8" w:space="0" w:color="auto"/>
              <w:right w:val="single" w:sz="8" w:space="0" w:color="auto"/>
            </w:tcBorders>
            <w:shd w:val="clear" w:color="auto" w:fill="auto"/>
            <w:vAlign w:val="center"/>
            <w:hideMark/>
          </w:tcPr>
          <w:p w:rsidR="00824B6F" w:rsidRPr="000861C9" w:rsidRDefault="00824B6F" w:rsidP="00824B6F">
            <w:pPr>
              <w:rPr>
                <w:color w:val="000000"/>
                <w:sz w:val="20"/>
                <w:szCs w:val="20"/>
              </w:rPr>
            </w:pPr>
            <w:r w:rsidRPr="00824B6F">
              <w:rPr>
                <w:color w:val="000000"/>
                <w:sz w:val="20"/>
                <w:szCs w:val="20"/>
              </w:rPr>
              <w:t>Прокладка и монтаж ВОК</w:t>
            </w:r>
            <w:r w:rsidR="000861C9" w:rsidRPr="000861C9">
              <w:rPr>
                <w:color w:val="000000"/>
                <w:sz w:val="20"/>
                <w:szCs w:val="20"/>
              </w:rPr>
              <w:t xml:space="preserve"> </w:t>
            </w:r>
            <w:r w:rsidR="000861C9">
              <w:rPr>
                <w:color w:val="000000"/>
                <w:sz w:val="20"/>
                <w:szCs w:val="20"/>
              </w:rPr>
              <w:t>в кабельной канализации</w:t>
            </w:r>
          </w:p>
        </w:tc>
        <w:tc>
          <w:tcPr>
            <w:tcW w:w="1135" w:type="dxa"/>
            <w:tcBorders>
              <w:top w:val="nil"/>
              <w:left w:val="nil"/>
              <w:bottom w:val="single" w:sz="8" w:space="0" w:color="auto"/>
              <w:right w:val="single" w:sz="8" w:space="0" w:color="auto"/>
            </w:tcBorders>
            <w:shd w:val="clear" w:color="auto" w:fill="auto"/>
            <w:vAlign w:val="center"/>
            <w:hideMark/>
          </w:tcPr>
          <w:p w:rsidR="00824B6F" w:rsidRPr="00FE1906" w:rsidRDefault="00824B6F" w:rsidP="00824B6F">
            <w:pPr>
              <w:jc w:val="center"/>
              <w:rPr>
                <w:color w:val="000000"/>
                <w:sz w:val="20"/>
                <w:szCs w:val="20"/>
              </w:rPr>
            </w:pPr>
            <w:r w:rsidRPr="00FE1906">
              <w:rPr>
                <w:color w:val="000000"/>
                <w:sz w:val="20"/>
                <w:szCs w:val="20"/>
              </w:rPr>
              <w:t> </w:t>
            </w:r>
          </w:p>
        </w:tc>
        <w:tc>
          <w:tcPr>
            <w:tcW w:w="1134" w:type="dxa"/>
            <w:tcBorders>
              <w:top w:val="nil"/>
              <w:left w:val="nil"/>
              <w:bottom w:val="single" w:sz="8" w:space="0" w:color="auto"/>
              <w:right w:val="single" w:sz="8" w:space="0" w:color="auto"/>
            </w:tcBorders>
            <w:shd w:val="clear" w:color="auto" w:fill="auto"/>
            <w:noWrap/>
            <w:vAlign w:val="center"/>
            <w:hideMark/>
          </w:tcPr>
          <w:p w:rsidR="00824B6F" w:rsidRPr="00FE1906" w:rsidRDefault="00824B6F" w:rsidP="00824B6F">
            <w:pPr>
              <w:jc w:val="right"/>
              <w:rPr>
                <w:color w:val="000000"/>
                <w:sz w:val="20"/>
                <w:szCs w:val="20"/>
              </w:rPr>
            </w:pPr>
            <w:r w:rsidRPr="00FE1906">
              <w:rPr>
                <w:color w:val="000000"/>
                <w:sz w:val="20"/>
                <w:szCs w:val="20"/>
              </w:rPr>
              <w:t> </w:t>
            </w:r>
          </w:p>
        </w:tc>
        <w:tc>
          <w:tcPr>
            <w:tcW w:w="1559" w:type="dxa"/>
            <w:tcBorders>
              <w:top w:val="nil"/>
              <w:left w:val="nil"/>
              <w:bottom w:val="single" w:sz="8" w:space="0" w:color="auto"/>
              <w:right w:val="single" w:sz="8" w:space="0" w:color="auto"/>
            </w:tcBorders>
            <w:shd w:val="clear" w:color="auto" w:fill="auto"/>
            <w:vAlign w:val="center"/>
            <w:hideMark/>
          </w:tcPr>
          <w:p w:rsidR="00824B6F" w:rsidRPr="00FE1906" w:rsidRDefault="00824B6F" w:rsidP="00824B6F">
            <w:pPr>
              <w:jc w:val="right"/>
              <w:rPr>
                <w:color w:val="000000"/>
                <w:sz w:val="20"/>
                <w:szCs w:val="20"/>
              </w:rPr>
            </w:pPr>
            <w:r w:rsidRPr="00FE1906">
              <w:rPr>
                <w:color w:val="000000"/>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rsidR="00824B6F" w:rsidRPr="00FE1906" w:rsidRDefault="00824B6F" w:rsidP="00824B6F">
            <w:pPr>
              <w:jc w:val="right"/>
              <w:rPr>
                <w:color w:val="000000"/>
                <w:sz w:val="20"/>
                <w:szCs w:val="20"/>
              </w:rPr>
            </w:pPr>
            <w:r w:rsidRPr="00FE1906">
              <w:rPr>
                <w:color w:val="000000"/>
                <w:sz w:val="20"/>
                <w:szCs w:val="20"/>
              </w:rPr>
              <w:t> </w:t>
            </w:r>
          </w:p>
        </w:tc>
        <w:tc>
          <w:tcPr>
            <w:tcW w:w="1417" w:type="dxa"/>
            <w:tcBorders>
              <w:top w:val="nil"/>
              <w:left w:val="nil"/>
              <w:bottom w:val="single" w:sz="8" w:space="0" w:color="auto"/>
              <w:right w:val="single" w:sz="8" w:space="0" w:color="auto"/>
            </w:tcBorders>
            <w:shd w:val="clear" w:color="auto" w:fill="auto"/>
            <w:vAlign w:val="center"/>
            <w:hideMark/>
          </w:tcPr>
          <w:p w:rsidR="00824B6F" w:rsidRPr="00FE1906" w:rsidRDefault="00824B6F" w:rsidP="00824B6F">
            <w:pPr>
              <w:jc w:val="right"/>
              <w:rPr>
                <w:color w:val="000000"/>
                <w:sz w:val="20"/>
                <w:szCs w:val="20"/>
              </w:rPr>
            </w:pPr>
            <w:r w:rsidRPr="00FE1906">
              <w:rPr>
                <w:color w:val="000000"/>
                <w:sz w:val="20"/>
                <w:szCs w:val="20"/>
              </w:rPr>
              <w:t> </w:t>
            </w:r>
          </w:p>
        </w:tc>
      </w:tr>
      <w:tr w:rsidR="00824B6F" w:rsidRPr="00FE1906" w:rsidTr="00824B6F">
        <w:trPr>
          <w:trHeight w:val="525"/>
        </w:trPr>
        <w:tc>
          <w:tcPr>
            <w:tcW w:w="579" w:type="dxa"/>
            <w:tcBorders>
              <w:top w:val="nil"/>
              <w:left w:val="single" w:sz="8" w:space="0" w:color="auto"/>
              <w:bottom w:val="single" w:sz="8" w:space="0" w:color="auto"/>
              <w:right w:val="single" w:sz="8" w:space="0" w:color="auto"/>
            </w:tcBorders>
            <w:shd w:val="clear" w:color="auto" w:fill="auto"/>
            <w:vAlign w:val="center"/>
            <w:hideMark/>
          </w:tcPr>
          <w:p w:rsidR="00824B6F" w:rsidRPr="00FE1906" w:rsidRDefault="00824B6F" w:rsidP="00824B6F">
            <w:pPr>
              <w:rPr>
                <w:color w:val="000000"/>
                <w:sz w:val="20"/>
                <w:szCs w:val="20"/>
              </w:rPr>
            </w:pPr>
            <w:r w:rsidRPr="00FE1906">
              <w:rPr>
                <w:color w:val="000000"/>
                <w:sz w:val="20"/>
                <w:szCs w:val="20"/>
              </w:rPr>
              <w:t> </w:t>
            </w:r>
          </w:p>
        </w:tc>
        <w:tc>
          <w:tcPr>
            <w:tcW w:w="2127" w:type="dxa"/>
            <w:tcBorders>
              <w:top w:val="nil"/>
              <w:left w:val="nil"/>
              <w:bottom w:val="single" w:sz="8" w:space="0" w:color="auto"/>
              <w:right w:val="single" w:sz="8" w:space="0" w:color="auto"/>
            </w:tcBorders>
            <w:shd w:val="clear" w:color="auto" w:fill="auto"/>
            <w:vAlign w:val="center"/>
            <w:hideMark/>
          </w:tcPr>
          <w:p w:rsidR="00824B6F" w:rsidRPr="00FE1906" w:rsidRDefault="000861C9" w:rsidP="000861C9">
            <w:pPr>
              <w:rPr>
                <w:color w:val="000000"/>
                <w:sz w:val="20"/>
                <w:szCs w:val="20"/>
              </w:rPr>
            </w:pPr>
            <w:r w:rsidRPr="00824B6F">
              <w:rPr>
                <w:color w:val="000000"/>
                <w:sz w:val="20"/>
                <w:szCs w:val="20"/>
              </w:rPr>
              <w:t>Прокладка и монтаж ВОК</w:t>
            </w:r>
            <w:r w:rsidRPr="000861C9">
              <w:rPr>
                <w:color w:val="000000"/>
                <w:sz w:val="20"/>
                <w:szCs w:val="20"/>
              </w:rPr>
              <w:t xml:space="preserve"> </w:t>
            </w:r>
            <w:r>
              <w:rPr>
                <w:color w:val="000000"/>
                <w:sz w:val="20"/>
                <w:szCs w:val="20"/>
              </w:rPr>
              <w:t>в грунте</w:t>
            </w:r>
          </w:p>
        </w:tc>
        <w:tc>
          <w:tcPr>
            <w:tcW w:w="1135" w:type="dxa"/>
            <w:tcBorders>
              <w:top w:val="nil"/>
              <w:left w:val="nil"/>
              <w:bottom w:val="single" w:sz="8" w:space="0" w:color="auto"/>
              <w:right w:val="single" w:sz="8" w:space="0" w:color="auto"/>
            </w:tcBorders>
            <w:shd w:val="clear" w:color="auto" w:fill="auto"/>
            <w:vAlign w:val="center"/>
            <w:hideMark/>
          </w:tcPr>
          <w:p w:rsidR="00824B6F" w:rsidRPr="00FE1906" w:rsidRDefault="00824B6F" w:rsidP="00824B6F">
            <w:pPr>
              <w:jc w:val="center"/>
              <w:rPr>
                <w:color w:val="000000"/>
                <w:sz w:val="20"/>
                <w:szCs w:val="20"/>
              </w:rPr>
            </w:pPr>
            <w:r w:rsidRPr="00FE1906">
              <w:rPr>
                <w:color w:val="000000"/>
                <w:sz w:val="20"/>
                <w:szCs w:val="20"/>
              </w:rPr>
              <w:t> </w:t>
            </w:r>
          </w:p>
        </w:tc>
        <w:tc>
          <w:tcPr>
            <w:tcW w:w="1134" w:type="dxa"/>
            <w:tcBorders>
              <w:top w:val="nil"/>
              <w:left w:val="nil"/>
              <w:bottom w:val="single" w:sz="8" w:space="0" w:color="auto"/>
              <w:right w:val="single" w:sz="8" w:space="0" w:color="auto"/>
            </w:tcBorders>
            <w:shd w:val="clear" w:color="auto" w:fill="auto"/>
            <w:noWrap/>
            <w:vAlign w:val="center"/>
            <w:hideMark/>
          </w:tcPr>
          <w:p w:rsidR="00824B6F" w:rsidRPr="00FE1906" w:rsidRDefault="00824B6F" w:rsidP="00824B6F">
            <w:pPr>
              <w:jc w:val="right"/>
              <w:rPr>
                <w:color w:val="000000"/>
                <w:sz w:val="20"/>
                <w:szCs w:val="20"/>
              </w:rPr>
            </w:pPr>
            <w:r w:rsidRPr="00FE1906">
              <w:rPr>
                <w:color w:val="000000"/>
                <w:sz w:val="20"/>
                <w:szCs w:val="20"/>
              </w:rPr>
              <w:t> </w:t>
            </w:r>
          </w:p>
        </w:tc>
        <w:tc>
          <w:tcPr>
            <w:tcW w:w="1559" w:type="dxa"/>
            <w:tcBorders>
              <w:top w:val="nil"/>
              <w:left w:val="nil"/>
              <w:bottom w:val="single" w:sz="8" w:space="0" w:color="auto"/>
              <w:right w:val="single" w:sz="8" w:space="0" w:color="auto"/>
            </w:tcBorders>
            <w:shd w:val="clear" w:color="auto" w:fill="auto"/>
            <w:vAlign w:val="center"/>
            <w:hideMark/>
          </w:tcPr>
          <w:p w:rsidR="00824B6F" w:rsidRPr="00FE1906" w:rsidRDefault="00824B6F" w:rsidP="00824B6F">
            <w:pPr>
              <w:jc w:val="right"/>
              <w:rPr>
                <w:color w:val="000000"/>
                <w:sz w:val="20"/>
                <w:szCs w:val="20"/>
              </w:rPr>
            </w:pPr>
            <w:r w:rsidRPr="00FE1906">
              <w:rPr>
                <w:color w:val="000000"/>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rsidR="00824B6F" w:rsidRPr="00FE1906" w:rsidRDefault="00824B6F" w:rsidP="00824B6F">
            <w:pPr>
              <w:jc w:val="right"/>
              <w:rPr>
                <w:color w:val="000000"/>
                <w:sz w:val="20"/>
                <w:szCs w:val="20"/>
              </w:rPr>
            </w:pPr>
            <w:r w:rsidRPr="00FE1906">
              <w:rPr>
                <w:color w:val="000000"/>
                <w:sz w:val="20"/>
                <w:szCs w:val="20"/>
              </w:rPr>
              <w:t> </w:t>
            </w:r>
          </w:p>
        </w:tc>
        <w:tc>
          <w:tcPr>
            <w:tcW w:w="1417" w:type="dxa"/>
            <w:tcBorders>
              <w:top w:val="nil"/>
              <w:left w:val="nil"/>
              <w:bottom w:val="single" w:sz="8" w:space="0" w:color="auto"/>
              <w:right w:val="single" w:sz="8" w:space="0" w:color="auto"/>
            </w:tcBorders>
            <w:shd w:val="clear" w:color="auto" w:fill="auto"/>
            <w:vAlign w:val="center"/>
            <w:hideMark/>
          </w:tcPr>
          <w:p w:rsidR="00824B6F" w:rsidRPr="00FE1906" w:rsidRDefault="00824B6F" w:rsidP="00824B6F">
            <w:pPr>
              <w:jc w:val="right"/>
              <w:rPr>
                <w:color w:val="000000"/>
                <w:sz w:val="20"/>
                <w:szCs w:val="20"/>
              </w:rPr>
            </w:pPr>
            <w:r w:rsidRPr="00FE1906">
              <w:rPr>
                <w:color w:val="000000"/>
                <w:sz w:val="20"/>
                <w:szCs w:val="20"/>
              </w:rPr>
              <w:t> </w:t>
            </w:r>
          </w:p>
        </w:tc>
      </w:tr>
      <w:tr w:rsidR="00824B6F" w:rsidRPr="00FE1906" w:rsidTr="00824B6F">
        <w:trPr>
          <w:trHeight w:val="780"/>
        </w:trPr>
        <w:tc>
          <w:tcPr>
            <w:tcW w:w="579" w:type="dxa"/>
            <w:tcBorders>
              <w:top w:val="nil"/>
              <w:left w:val="single" w:sz="8" w:space="0" w:color="auto"/>
              <w:bottom w:val="single" w:sz="8" w:space="0" w:color="auto"/>
              <w:right w:val="single" w:sz="8" w:space="0" w:color="auto"/>
            </w:tcBorders>
            <w:shd w:val="clear" w:color="auto" w:fill="auto"/>
            <w:vAlign w:val="center"/>
            <w:hideMark/>
          </w:tcPr>
          <w:p w:rsidR="00824B6F" w:rsidRPr="00FE1906" w:rsidRDefault="00824B6F" w:rsidP="00824B6F">
            <w:pPr>
              <w:rPr>
                <w:color w:val="000000"/>
                <w:sz w:val="20"/>
                <w:szCs w:val="20"/>
              </w:rPr>
            </w:pPr>
            <w:r w:rsidRPr="00FE1906">
              <w:rPr>
                <w:color w:val="000000"/>
                <w:sz w:val="20"/>
                <w:szCs w:val="20"/>
              </w:rPr>
              <w:t> </w:t>
            </w:r>
          </w:p>
        </w:tc>
        <w:tc>
          <w:tcPr>
            <w:tcW w:w="2127" w:type="dxa"/>
            <w:tcBorders>
              <w:top w:val="nil"/>
              <w:left w:val="nil"/>
              <w:bottom w:val="single" w:sz="8" w:space="0" w:color="auto"/>
              <w:right w:val="single" w:sz="8" w:space="0" w:color="auto"/>
            </w:tcBorders>
            <w:shd w:val="clear" w:color="auto" w:fill="auto"/>
            <w:vAlign w:val="center"/>
            <w:hideMark/>
          </w:tcPr>
          <w:p w:rsidR="00824B6F" w:rsidRPr="00FE1906" w:rsidRDefault="000861C9" w:rsidP="00824B6F">
            <w:pPr>
              <w:rPr>
                <w:color w:val="000000"/>
                <w:sz w:val="20"/>
                <w:szCs w:val="20"/>
              </w:rPr>
            </w:pPr>
            <w:r w:rsidRPr="00824B6F">
              <w:rPr>
                <w:color w:val="000000"/>
                <w:sz w:val="20"/>
                <w:szCs w:val="20"/>
              </w:rPr>
              <w:t>Прокладка и монтаж ВОК</w:t>
            </w:r>
            <w:r w:rsidRPr="000861C9">
              <w:rPr>
                <w:color w:val="000000"/>
                <w:sz w:val="20"/>
                <w:szCs w:val="20"/>
              </w:rPr>
              <w:t xml:space="preserve"> </w:t>
            </w:r>
            <w:r>
              <w:rPr>
                <w:color w:val="000000"/>
                <w:sz w:val="20"/>
                <w:szCs w:val="20"/>
              </w:rPr>
              <w:t>по существующим опорам</w:t>
            </w:r>
          </w:p>
        </w:tc>
        <w:tc>
          <w:tcPr>
            <w:tcW w:w="1135" w:type="dxa"/>
            <w:tcBorders>
              <w:top w:val="nil"/>
              <w:left w:val="nil"/>
              <w:bottom w:val="single" w:sz="8" w:space="0" w:color="auto"/>
              <w:right w:val="single" w:sz="8" w:space="0" w:color="auto"/>
            </w:tcBorders>
            <w:shd w:val="clear" w:color="auto" w:fill="auto"/>
            <w:vAlign w:val="center"/>
            <w:hideMark/>
          </w:tcPr>
          <w:p w:rsidR="00824B6F" w:rsidRPr="00FE1906" w:rsidRDefault="00824B6F" w:rsidP="00824B6F">
            <w:pPr>
              <w:jc w:val="center"/>
              <w:rPr>
                <w:color w:val="000000"/>
                <w:sz w:val="20"/>
                <w:szCs w:val="20"/>
              </w:rPr>
            </w:pPr>
            <w:r w:rsidRPr="00FE1906">
              <w:rPr>
                <w:color w:val="000000"/>
                <w:sz w:val="20"/>
                <w:szCs w:val="20"/>
              </w:rPr>
              <w:t> </w:t>
            </w:r>
          </w:p>
        </w:tc>
        <w:tc>
          <w:tcPr>
            <w:tcW w:w="1134" w:type="dxa"/>
            <w:tcBorders>
              <w:top w:val="nil"/>
              <w:left w:val="nil"/>
              <w:bottom w:val="single" w:sz="8" w:space="0" w:color="auto"/>
              <w:right w:val="single" w:sz="8" w:space="0" w:color="auto"/>
            </w:tcBorders>
            <w:shd w:val="clear" w:color="auto" w:fill="auto"/>
            <w:noWrap/>
            <w:vAlign w:val="center"/>
            <w:hideMark/>
          </w:tcPr>
          <w:p w:rsidR="00824B6F" w:rsidRPr="00FE1906" w:rsidRDefault="00824B6F" w:rsidP="00824B6F">
            <w:pPr>
              <w:jc w:val="right"/>
              <w:rPr>
                <w:color w:val="000000"/>
                <w:sz w:val="20"/>
                <w:szCs w:val="20"/>
              </w:rPr>
            </w:pPr>
            <w:r w:rsidRPr="00FE1906">
              <w:rPr>
                <w:color w:val="000000"/>
                <w:sz w:val="20"/>
                <w:szCs w:val="20"/>
              </w:rPr>
              <w:t> </w:t>
            </w:r>
          </w:p>
        </w:tc>
        <w:tc>
          <w:tcPr>
            <w:tcW w:w="1559" w:type="dxa"/>
            <w:tcBorders>
              <w:top w:val="nil"/>
              <w:left w:val="nil"/>
              <w:bottom w:val="single" w:sz="8" w:space="0" w:color="auto"/>
              <w:right w:val="single" w:sz="8" w:space="0" w:color="auto"/>
            </w:tcBorders>
            <w:shd w:val="clear" w:color="auto" w:fill="auto"/>
            <w:vAlign w:val="center"/>
            <w:hideMark/>
          </w:tcPr>
          <w:p w:rsidR="00824B6F" w:rsidRPr="00FE1906" w:rsidRDefault="00824B6F" w:rsidP="00824B6F">
            <w:pPr>
              <w:jc w:val="right"/>
              <w:rPr>
                <w:color w:val="000000"/>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rsidR="00824B6F" w:rsidRPr="00FE1906" w:rsidRDefault="00824B6F" w:rsidP="00824B6F">
            <w:pPr>
              <w:jc w:val="right"/>
              <w:rPr>
                <w:color w:val="000000"/>
                <w:sz w:val="20"/>
                <w:szCs w:val="20"/>
              </w:rPr>
            </w:pPr>
            <w:r w:rsidRPr="00FE1906">
              <w:rPr>
                <w:color w:val="000000"/>
                <w:sz w:val="20"/>
                <w:szCs w:val="20"/>
              </w:rPr>
              <w:t> </w:t>
            </w:r>
          </w:p>
        </w:tc>
        <w:tc>
          <w:tcPr>
            <w:tcW w:w="1417" w:type="dxa"/>
            <w:tcBorders>
              <w:top w:val="nil"/>
              <w:left w:val="nil"/>
              <w:bottom w:val="single" w:sz="8" w:space="0" w:color="auto"/>
              <w:right w:val="single" w:sz="8" w:space="0" w:color="auto"/>
            </w:tcBorders>
            <w:shd w:val="clear" w:color="auto" w:fill="auto"/>
            <w:vAlign w:val="center"/>
            <w:hideMark/>
          </w:tcPr>
          <w:p w:rsidR="00824B6F" w:rsidRPr="00FE1906" w:rsidRDefault="00824B6F" w:rsidP="00824B6F">
            <w:pPr>
              <w:jc w:val="right"/>
              <w:rPr>
                <w:color w:val="000000"/>
                <w:sz w:val="20"/>
                <w:szCs w:val="20"/>
              </w:rPr>
            </w:pPr>
            <w:r w:rsidRPr="00FE1906">
              <w:rPr>
                <w:color w:val="000000"/>
                <w:sz w:val="20"/>
                <w:szCs w:val="20"/>
              </w:rPr>
              <w:t> </w:t>
            </w:r>
          </w:p>
        </w:tc>
      </w:tr>
      <w:tr w:rsidR="000861C9" w:rsidRPr="00FE1906" w:rsidTr="00824B6F">
        <w:trPr>
          <w:trHeight w:val="780"/>
        </w:trPr>
        <w:tc>
          <w:tcPr>
            <w:tcW w:w="579" w:type="dxa"/>
            <w:tcBorders>
              <w:top w:val="nil"/>
              <w:left w:val="single" w:sz="8" w:space="0" w:color="auto"/>
              <w:bottom w:val="single" w:sz="8" w:space="0" w:color="auto"/>
              <w:right w:val="single" w:sz="8" w:space="0" w:color="auto"/>
            </w:tcBorders>
            <w:shd w:val="clear" w:color="auto" w:fill="auto"/>
            <w:vAlign w:val="center"/>
            <w:hideMark/>
          </w:tcPr>
          <w:p w:rsidR="000861C9" w:rsidRPr="00FE1906" w:rsidRDefault="000861C9" w:rsidP="00824B6F">
            <w:pPr>
              <w:rPr>
                <w:color w:val="000000"/>
                <w:sz w:val="20"/>
                <w:szCs w:val="20"/>
              </w:rPr>
            </w:pPr>
          </w:p>
        </w:tc>
        <w:tc>
          <w:tcPr>
            <w:tcW w:w="2127" w:type="dxa"/>
            <w:tcBorders>
              <w:top w:val="nil"/>
              <w:left w:val="nil"/>
              <w:bottom w:val="single" w:sz="8" w:space="0" w:color="auto"/>
              <w:right w:val="single" w:sz="8" w:space="0" w:color="auto"/>
            </w:tcBorders>
            <w:shd w:val="clear" w:color="auto" w:fill="auto"/>
            <w:vAlign w:val="center"/>
            <w:hideMark/>
          </w:tcPr>
          <w:p w:rsidR="000861C9" w:rsidRPr="00824B6F" w:rsidRDefault="000861C9" w:rsidP="00824B6F">
            <w:pPr>
              <w:rPr>
                <w:color w:val="000000"/>
                <w:sz w:val="20"/>
                <w:szCs w:val="20"/>
              </w:rPr>
            </w:pPr>
            <w:r w:rsidRPr="00824B6F">
              <w:rPr>
                <w:color w:val="000000"/>
                <w:sz w:val="20"/>
                <w:szCs w:val="20"/>
              </w:rPr>
              <w:t>Прокладка и монтаж ВОК</w:t>
            </w:r>
            <w:r w:rsidRPr="000861C9">
              <w:rPr>
                <w:color w:val="000000"/>
                <w:sz w:val="20"/>
                <w:szCs w:val="20"/>
              </w:rPr>
              <w:t xml:space="preserve"> </w:t>
            </w:r>
            <w:r>
              <w:rPr>
                <w:color w:val="000000"/>
                <w:sz w:val="20"/>
                <w:szCs w:val="20"/>
              </w:rPr>
              <w:t>с установкой опор</w:t>
            </w:r>
          </w:p>
        </w:tc>
        <w:tc>
          <w:tcPr>
            <w:tcW w:w="1135" w:type="dxa"/>
            <w:tcBorders>
              <w:top w:val="nil"/>
              <w:left w:val="nil"/>
              <w:bottom w:val="single" w:sz="8" w:space="0" w:color="auto"/>
              <w:right w:val="single" w:sz="8" w:space="0" w:color="auto"/>
            </w:tcBorders>
            <w:shd w:val="clear" w:color="auto" w:fill="auto"/>
            <w:vAlign w:val="center"/>
            <w:hideMark/>
          </w:tcPr>
          <w:p w:rsidR="000861C9" w:rsidRPr="00FE1906" w:rsidRDefault="000861C9" w:rsidP="00824B6F">
            <w:pPr>
              <w:jc w:val="center"/>
              <w:rPr>
                <w:color w:val="000000"/>
                <w:sz w:val="20"/>
                <w:szCs w:val="20"/>
              </w:rPr>
            </w:pPr>
          </w:p>
        </w:tc>
        <w:tc>
          <w:tcPr>
            <w:tcW w:w="1134" w:type="dxa"/>
            <w:tcBorders>
              <w:top w:val="nil"/>
              <w:left w:val="nil"/>
              <w:bottom w:val="single" w:sz="8" w:space="0" w:color="auto"/>
              <w:right w:val="single" w:sz="8" w:space="0" w:color="auto"/>
            </w:tcBorders>
            <w:shd w:val="clear" w:color="auto" w:fill="auto"/>
            <w:noWrap/>
            <w:vAlign w:val="center"/>
            <w:hideMark/>
          </w:tcPr>
          <w:p w:rsidR="000861C9" w:rsidRPr="00FE1906" w:rsidRDefault="000861C9" w:rsidP="00824B6F">
            <w:pPr>
              <w:jc w:val="right"/>
              <w:rPr>
                <w:color w:val="000000"/>
                <w:sz w:val="20"/>
                <w:szCs w:val="20"/>
              </w:rPr>
            </w:pPr>
          </w:p>
        </w:tc>
        <w:tc>
          <w:tcPr>
            <w:tcW w:w="1559" w:type="dxa"/>
            <w:tcBorders>
              <w:top w:val="nil"/>
              <w:left w:val="nil"/>
              <w:bottom w:val="single" w:sz="8" w:space="0" w:color="auto"/>
              <w:right w:val="single" w:sz="8" w:space="0" w:color="auto"/>
            </w:tcBorders>
            <w:shd w:val="clear" w:color="auto" w:fill="auto"/>
            <w:vAlign w:val="center"/>
            <w:hideMark/>
          </w:tcPr>
          <w:p w:rsidR="000861C9" w:rsidRPr="00FE1906" w:rsidRDefault="000861C9" w:rsidP="00824B6F">
            <w:pPr>
              <w:jc w:val="right"/>
              <w:rPr>
                <w:color w:val="000000"/>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rsidR="000861C9" w:rsidRPr="00FE1906" w:rsidRDefault="000861C9" w:rsidP="00824B6F">
            <w:pPr>
              <w:jc w:val="right"/>
              <w:rPr>
                <w:color w:val="000000"/>
                <w:sz w:val="20"/>
                <w:szCs w:val="20"/>
              </w:rPr>
            </w:pPr>
          </w:p>
        </w:tc>
        <w:tc>
          <w:tcPr>
            <w:tcW w:w="1417" w:type="dxa"/>
            <w:tcBorders>
              <w:top w:val="nil"/>
              <w:left w:val="nil"/>
              <w:bottom w:val="single" w:sz="8" w:space="0" w:color="auto"/>
              <w:right w:val="single" w:sz="8" w:space="0" w:color="auto"/>
            </w:tcBorders>
            <w:shd w:val="clear" w:color="auto" w:fill="auto"/>
            <w:vAlign w:val="center"/>
            <w:hideMark/>
          </w:tcPr>
          <w:p w:rsidR="000861C9" w:rsidRPr="00FE1906" w:rsidRDefault="000861C9" w:rsidP="00824B6F">
            <w:pPr>
              <w:jc w:val="right"/>
              <w:rPr>
                <w:color w:val="000000"/>
                <w:sz w:val="20"/>
                <w:szCs w:val="20"/>
              </w:rPr>
            </w:pPr>
          </w:p>
        </w:tc>
      </w:tr>
      <w:tr w:rsidR="000861C9" w:rsidRPr="00FE1906" w:rsidTr="00824B6F">
        <w:trPr>
          <w:trHeight w:val="780"/>
        </w:trPr>
        <w:tc>
          <w:tcPr>
            <w:tcW w:w="579" w:type="dxa"/>
            <w:tcBorders>
              <w:top w:val="nil"/>
              <w:left w:val="single" w:sz="8" w:space="0" w:color="auto"/>
              <w:bottom w:val="single" w:sz="8" w:space="0" w:color="auto"/>
              <w:right w:val="single" w:sz="8" w:space="0" w:color="auto"/>
            </w:tcBorders>
            <w:shd w:val="clear" w:color="auto" w:fill="auto"/>
            <w:vAlign w:val="center"/>
            <w:hideMark/>
          </w:tcPr>
          <w:p w:rsidR="000861C9" w:rsidRPr="00FE1906" w:rsidRDefault="000861C9" w:rsidP="00824B6F">
            <w:pPr>
              <w:rPr>
                <w:color w:val="000000"/>
                <w:sz w:val="20"/>
                <w:szCs w:val="20"/>
              </w:rPr>
            </w:pPr>
          </w:p>
        </w:tc>
        <w:tc>
          <w:tcPr>
            <w:tcW w:w="2127" w:type="dxa"/>
            <w:tcBorders>
              <w:top w:val="nil"/>
              <w:left w:val="nil"/>
              <w:bottom w:val="single" w:sz="8" w:space="0" w:color="auto"/>
              <w:right w:val="single" w:sz="8" w:space="0" w:color="auto"/>
            </w:tcBorders>
            <w:shd w:val="clear" w:color="auto" w:fill="auto"/>
            <w:vAlign w:val="center"/>
            <w:hideMark/>
          </w:tcPr>
          <w:p w:rsidR="000861C9" w:rsidRPr="00824B6F" w:rsidRDefault="000861C9" w:rsidP="000861C9">
            <w:pPr>
              <w:rPr>
                <w:color w:val="000000"/>
                <w:sz w:val="20"/>
                <w:szCs w:val="20"/>
              </w:rPr>
            </w:pPr>
            <w:r w:rsidRPr="000861C9">
              <w:rPr>
                <w:color w:val="000000"/>
                <w:sz w:val="20"/>
                <w:szCs w:val="20"/>
              </w:rPr>
              <w:t xml:space="preserve">Строительство кабельной канализации </w:t>
            </w:r>
            <w:r>
              <w:rPr>
                <w:color w:val="000000"/>
                <w:sz w:val="20"/>
                <w:szCs w:val="20"/>
              </w:rPr>
              <w:t>(</w:t>
            </w:r>
            <w:r w:rsidRPr="000861C9">
              <w:rPr>
                <w:color w:val="000000"/>
                <w:sz w:val="20"/>
                <w:szCs w:val="20"/>
              </w:rPr>
              <w:t>ГНБ</w:t>
            </w:r>
            <w:r>
              <w:rPr>
                <w:color w:val="000000"/>
                <w:sz w:val="20"/>
                <w:szCs w:val="20"/>
              </w:rPr>
              <w:t>)</w:t>
            </w:r>
          </w:p>
        </w:tc>
        <w:tc>
          <w:tcPr>
            <w:tcW w:w="1135" w:type="dxa"/>
            <w:tcBorders>
              <w:top w:val="nil"/>
              <w:left w:val="nil"/>
              <w:bottom w:val="single" w:sz="8" w:space="0" w:color="auto"/>
              <w:right w:val="single" w:sz="8" w:space="0" w:color="auto"/>
            </w:tcBorders>
            <w:shd w:val="clear" w:color="auto" w:fill="auto"/>
            <w:vAlign w:val="center"/>
            <w:hideMark/>
          </w:tcPr>
          <w:p w:rsidR="000861C9" w:rsidRPr="00FE1906" w:rsidRDefault="000861C9" w:rsidP="00824B6F">
            <w:pPr>
              <w:jc w:val="center"/>
              <w:rPr>
                <w:color w:val="000000"/>
                <w:sz w:val="20"/>
                <w:szCs w:val="20"/>
              </w:rPr>
            </w:pPr>
          </w:p>
        </w:tc>
        <w:tc>
          <w:tcPr>
            <w:tcW w:w="1134" w:type="dxa"/>
            <w:tcBorders>
              <w:top w:val="nil"/>
              <w:left w:val="nil"/>
              <w:bottom w:val="single" w:sz="8" w:space="0" w:color="auto"/>
              <w:right w:val="single" w:sz="8" w:space="0" w:color="auto"/>
            </w:tcBorders>
            <w:shd w:val="clear" w:color="auto" w:fill="auto"/>
            <w:noWrap/>
            <w:vAlign w:val="center"/>
            <w:hideMark/>
          </w:tcPr>
          <w:p w:rsidR="000861C9" w:rsidRPr="00FE1906" w:rsidRDefault="000861C9" w:rsidP="00824B6F">
            <w:pPr>
              <w:jc w:val="right"/>
              <w:rPr>
                <w:color w:val="000000"/>
                <w:sz w:val="20"/>
                <w:szCs w:val="20"/>
              </w:rPr>
            </w:pPr>
          </w:p>
        </w:tc>
        <w:tc>
          <w:tcPr>
            <w:tcW w:w="1559" w:type="dxa"/>
            <w:tcBorders>
              <w:top w:val="nil"/>
              <w:left w:val="nil"/>
              <w:bottom w:val="single" w:sz="8" w:space="0" w:color="auto"/>
              <w:right w:val="single" w:sz="8" w:space="0" w:color="auto"/>
            </w:tcBorders>
            <w:shd w:val="clear" w:color="auto" w:fill="auto"/>
            <w:vAlign w:val="center"/>
            <w:hideMark/>
          </w:tcPr>
          <w:p w:rsidR="000861C9" w:rsidRPr="00FE1906" w:rsidRDefault="000861C9" w:rsidP="00824B6F">
            <w:pPr>
              <w:jc w:val="right"/>
              <w:rPr>
                <w:color w:val="000000"/>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rsidR="000861C9" w:rsidRPr="00FE1906" w:rsidRDefault="000861C9" w:rsidP="00824B6F">
            <w:pPr>
              <w:jc w:val="right"/>
              <w:rPr>
                <w:color w:val="000000"/>
                <w:sz w:val="20"/>
                <w:szCs w:val="20"/>
              </w:rPr>
            </w:pPr>
          </w:p>
        </w:tc>
        <w:tc>
          <w:tcPr>
            <w:tcW w:w="1417" w:type="dxa"/>
            <w:tcBorders>
              <w:top w:val="nil"/>
              <w:left w:val="nil"/>
              <w:bottom w:val="single" w:sz="8" w:space="0" w:color="auto"/>
              <w:right w:val="single" w:sz="8" w:space="0" w:color="auto"/>
            </w:tcBorders>
            <w:shd w:val="clear" w:color="auto" w:fill="auto"/>
            <w:vAlign w:val="center"/>
            <w:hideMark/>
          </w:tcPr>
          <w:p w:rsidR="000861C9" w:rsidRPr="00FE1906" w:rsidRDefault="000861C9" w:rsidP="00824B6F">
            <w:pPr>
              <w:jc w:val="right"/>
              <w:rPr>
                <w:color w:val="000000"/>
                <w:sz w:val="20"/>
                <w:szCs w:val="20"/>
              </w:rPr>
            </w:pPr>
          </w:p>
        </w:tc>
      </w:tr>
      <w:tr w:rsidR="000861C9" w:rsidRPr="00FE1906" w:rsidTr="00824B6F">
        <w:trPr>
          <w:trHeight w:val="780"/>
        </w:trPr>
        <w:tc>
          <w:tcPr>
            <w:tcW w:w="579" w:type="dxa"/>
            <w:tcBorders>
              <w:top w:val="nil"/>
              <w:left w:val="single" w:sz="8" w:space="0" w:color="auto"/>
              <w:bottom w:val="single" w:sz="8" w:space="0" w:color="auto"/>
              <w:right w:val="single" w:sz="8" w:space="0" w:color="auto"/>
            </w:tcBorders>
            <w:shd w:val="clear" w:color="auto" w:fill="auto"/>
            <w:vAlign w:val="center"/>
            <w:hideMark/>
          </w:tcPr>
          <w:p w:rsidR="000861C9" w:rsidRPr="00FE1906" w:rsidRDefault="000861C9" w:rsidP="00824B6F">
            <w:pPr>
              <w:rPr>
                <w:color w:val="000000"/>
                <w:sz w:val="20"/>
                <w:szCs w:val="20"/>
              </w:rPr>
            </w:pPr>
          </w:p>
        </w:tc>
        <w:tc>
          <w:tcPr>
            <w:tcW w:w="2127" w:type="dxa"/>
            <w:tcBorders>
              <w:top w:val="nil"/>
              <w:left w:val="nil"/>
              <w:bottom w:val="single" w:sz="8" w:space="0" w:color="auto"/>
              <w:right w:val="single" w:sz="8" w:space="0" w:color="auto"/>
            </w:tcBorders>
            <w:shd w:val="clear" w:color="auto" w:fill="auto"/>
            <w:vAlign w:val="center"/>
            <w:hideMark/>
          </w:tcPr>
          <w:p w:rsidR="000861C9" w:rsidRPr="000861C9" w:rsidRDefault="000861C9" w:rsidP="000861C9">
            <w:pPr>
              <w:rPr>
                <w:color w:val="000000"/>
                <w:sz w:val="20"/>
                <w:szCs w:val="20"/>
              </w:rPr>
            </w:pPr>
            <w:r w:rsidRPr="000861C9">
              <w:rPr>
                <w:color w:val="000000"/>
                <w:sz w:val="20"/>
                <w:szCs w:val="20"/>
              </w:rPr>
              <w:t>Устройство кабельного ввода в здание</w:t>
            </w:r>
          </w:p>
        </w:tc>
        <w:tc>
          <w:tcPr>
            <w:tcW w:w="1135" w:type="dxa"/>
            <w:tcBorders>
              <w:top w:val="nil"/>
              <w:left w:val="nil"/>
              <w:bottom w:val="single" w:sz="8" w:space="0" w:color="auto"/>
              <w:right w:val="single" w:sz="8" w:space="0" w:color="auto"/>
            </w:tcBorders>
            <w:shd w:val="clear" w:color="auto" w:fill="auto"/>
            <w:vAlign w:val="center"/>
            <w:hideMark/>
          </w:tcPr>
          <w:p w:rsidR="000861C9" w:rsidRPr="00FE1906" w:rsidRDefault="000861C9" w:rsidP="00824B6F">
            <w:pPr>
              <w:jc w:val="center"/>
              <w:rPr>
                <w:color w:val="000000"/>
                <w:sz w:val="20"/>
                <w:szCs w:val="20"/>
              </w:rPr>
            </w:pPr>
          </w:p>
        </w:tc>
        <w:tc>
          <w:tcPr>
            <w:tcW w:w="1134" w:type="dxa"/>
            <w:tcBorders>
              <w:top w:val="nil"/>
              <w:left w:val="nil"/>
              <w:bottom w:val="single" w:sz="8" w:space="0" w:color="auto"/>
              <w:right w:val="single" w:sz="8" w:space="0" w:color="auto"/>
            </w:tcBorders>
            <w:shd w:val="clear" w:color="auto" w:fill="auto"/>
            <w:noWrap/>
            <w:vAlign w:val="center"/>
            <w:hideMark/>
          </w:tcPr>
          <w:p w:rsidR="000861C9" w:rsidRPr="00FE1906" w:rsidRDefault="000861C9" w:rsidP="00824B6F">
            <w:pPr>
              <w:jc w:val="right"/>
              <w:rPr>
                <w:color w:val="000000"/>
                <w:sz w:val="20"/>
                <w:szCs w:val="20"/>
              </w:rPr>
            </w:pPr>
          </w:p>
        </w:tc>
        <w:tc>
          <w:tcPr>
            <w:tcW w:w="1559" w:type="dxa"/>
            <w:tcBorders>
              <w:top w:val="nil"/>
              <w:left w:val="nil"/>
              <w:bottom w:val="single" w:sz="8" w:space="0" w:color="auto"/>
              <w:right w:val="single" w:sz="8" w:space="0" w:color="auto"/>
            </w:tcBorders>
            <w:shd w:val="clear" w:color="auto" w:fill="auto"/>
            <w:vAlign w:val="center"/>
            <w:hideMark/>
          </w:tcPr>
          <w:p w:rsidR="000861C9" w:rsidRPr="00FE1906" w:rsidRDefault="000861C9" w:rsidP="00824B6F">
            <w:pPr>
              <w:jc w:val="right"/>
              <w:rPr>
                <w:color w:val="000000"/>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rsidR="000861C9" w:rsidRPr="00FE1906" w:rsidRDefault="000861C9" w:rsidP="00824B6F">
            <w:pPr>
              <w:jc w:val="right"/>
              <w:rPr>
                <w:color w:val="000000"/>
                <w:sz w:val="20"/>
                <w:szCs w:val="20"/>
              </w:rPr>
            </w:pPr>
          </w:p>
        </w:tc>
        <w:tc>
          <w:tcPr>
            <w:tcW w:w="1417" w:type="dxa"/>
            <w:tcBorders>
              <w:top w:val="nil"/>
              <w:left w:val="nil"/>
              <w:bottom w:val="single" w:sz="8" w:space="0" w:color="auto"/>
              <w:right w:val="single" w:sz="8" w:space="0" w:color="auto"/>
            </w:tcBorders>
            <w:shd w:val="clear" w:color="auto" w:fill="auto"/>
            <w:vAlign w:val="center"/>
            <w:hideMark/>
          </w:tcPr>
          <w:p w:rsidR="000861C9" w:rsidRPr="00FE1906" w:rsidRDefault="000861C9" w:rsidP="00824B6F">
            <w:pPr>
              <w:jc w:val="right"/>
              <w:rPr>
                <w:color w:val="000000"/>
                <w:sz w:val="20"/>
                <w:szCs w:val="20"/>
              </w:rPr>
            </w:pPr>
          </w:p>
        </w:tc>
      </w:tr>
      <w:tr w:rsidR="000861C9" w:rsidRPr="00FE1906" w:rsidTr="00824B6F">
        <w:trPr>
          <w:trHeight w:val="780"/>
        </w:trPr>
        <w:tc>
          <w:tcPr>
            <w:tcW w:w="579" w:type="dxa"/>
            <w:tcBorders>
              <w:top w:val="nil"/>
              <w:left w:val="single" w:sz="8" w:space="0" w:color="auto"/>
              <w:bottom w:val="single" w:sz="8" w:space="0" w:color="auto"/>
              <w:right w:val="single" w:sz="8" w:space="0" w:color="auto"/>
            </w:tcBorders>
            <w:shd w:val="clear" w:color="auto" w:fill="auto"/>
            <w:vAlign w:val="center"/>
            <w:hideMark/>
          </w:tcPr>
          <w:p w:rsidR="000861C9" w:rsidRPr="00FE1906" w:rsidRDefault="000861C9" w:rsidP="00824B6F">
            <w:pPr>
              <w:rPr>
                <w:color w:val="000000"/>
                <w:sz w:val="20"/>
                <w:szCs w:val="20"/>
              </w:rPr>
            </w:pPr>
          </w:p>
        </w:tc>
        <w:tc>
          <w:tcPr>
            <w:tcW w:w="2127" w:type="dxa"/>
            <w:tcBorders>
              <w:top w:val="nil"/>
              <w:left w:val="nil"/>
              <w:bottom w:val="single" w:sz="8" w:space="0" w:color="auto"/>
              <w:right w:val="single" w:sz="8" w:space="0" w:color="auto"/>
            </w:tcBorders>
            <w:shd w:val="clear" w:color="auto" w:fill="auto"/>
            <w:vAlign w:val="center"/>
            <w:hideMark/>
          </w:tcPr>
          <w:p w:rsidR="000861C9" w:rsidRPr="000861C9" w:rsidRDefault="000861C9" w:rsidP="000861C9">
            <w:pPr>
              <w:rPr>
                <w:color w:val="000000"/>
                <w:sz w:val="20"/>
                <w:szCs w:val="20"/>
              </w:rPr>
            </w:pPr>
            <w:r w:rsidRPr="000861C9">
              <w:rPr>
                <w:color w:val="000000"/>
                <w:sz w:val="20"/>
                <w:szCs w:val="20"/>
              </w:rPr>
              <w:t>Установка/замена опор</w:t>
            </w:r>
          </w:p>
        </w:tc>
        <w:tc>
          <w:tcPr>
            <w:tcW w:w="1135" w:type="dxa"/>
            <w:tcBorders>
              <w:top w:val="nil"/>
              <w:left w:val="nil"/>
              <w:bottom w:val="single" w:sz="8" w:space="0" w:color="auto"/>
              <w:right w:val="single" w:sz="8" w:space="0" w:color="auto"/>
            </w:tcBorders>
            <w:shd w:val="clear" w:color="auto" w:fill="auto"/>
            <w:vAlign w:val="center"/>
            <w:hideMark/>
          </w:tcPr>
          <w:p w:rsidR="000861C9" w:rsidRPr="00FE1906" w:rsidRDefault="000861C9" w:rsidP="00824B6F">
            <w:pPr>
              <w:jc w:val="center"/>
              <w:rPr>
                <w:color w:val="000000"/>
                <w:sz w:val="20"/>
                <w:szCs w:val="20"/>
              </w:rPr>
            </w:pPr>
          </w:p>
        </w:tc>
        <w:tc>
          <w:tcPr>
            <w:tcW w:w="1134" w:type="dxa"/>
            <w:tcBorders>
              <w:top w:val="nil"/>
              <w:left w:val="nil"/>
              <w:bottom w:val="single" w:sz="8" w:space="0" w:color="auto"/>
              <w:right w:val="single" w:sz="8" w:space="0" w:color="auto"/>
            </w:tcBorders>
            <w:shd w:val="clear" w:color="auto" w:fill="auto"/>
            <w:noWrap/>
            <w:vAlign w:val="center"/>
            <w:hideMark/>
          </w:tcPr>
          <w:p w:rsidR="000861C9" w:rsidRPr="00FE1906" w:rsidRDefault="000861C9" w:rsidP="00824B6F">
            <w:pPr>
              <w:jc w:val="right"/>
              <w:rPr>
                <w:color w:val="000000"/>
                <w:sz w:val="20"/>
                <w:szCs w:val="20"/>
              </w:rPr>
            </w:pPr>
          </w:p>
        </w:tc>
        <w:tc>
          <w:tcPr>
            <w:tcW w:w="1559" w:type="dxa"/>
            <w:tcBorders>
              <w:top w:val="nil"/>
              <w:left w:val="nil"/>
              <w:bottom w:val="single" w:sz="8" w:space="0" w:color="auto"/>
              <w:right w:val="single" w:sz="8" w:space="0" w:color="auto"/>
            </w:tcBorders>
            <w:shd w:val="clear" w:color="auto" w:fill="auto"/>
            <w:vAlign w:val="center"/>
            <w:hideMark/>
          </w:tcPr>
          <w:p w:rsidR="000861C9" w:rsidRPr="00FE1906" w:rsidRDefault="000861C9" w:rsidP="00824B6F">
            <w:pPr>
              <w:jc w:val="right"/>
              <w:rPr>
                <w:color w:val="000000"/>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rsidR="000861C9" w:rsidRPr="00FE1906" w:rsidRDefault="000861C9" w:rsidP="00824B6F">
            <w:pPr>
              <w:jc w:val="right"/>
              <w:rPr>
                <w:color w:val="000000"/>
                <w:sz w:val="20"/>
                <w:szCs w:val="20"/>
              </w:rPr>
            </w:pPr>
          </w:p>
        </w:tc>
        <w:tc>
          <w:tcPr>
            <w:tcW w:w="1417" w:type="dxa"/>
            <w:tcBorders>
              <w:top w:val="nil"/>
              <w:left w:val="nil"/>
              <w:bottom w:val="single" w:sz="8" w:space="0" w:color="auto"/>
              <w:right w:val="single" w:sz="8" w:space="0" w:color="auto"/>
            </w:tcBorders>
            <w:shd w:val="clear" w:color="auto" w:fill="auto"/>
            <w:vAlign w:val="center"/>
            <w:hideMark/>
          </w:tcPr>
          <w:p w:rsidR="000861C9" w:rsidRPr="00FE1906" w:rsidRDefault="000861C9" w:rsidP="00824B6F">
            <w:pPr>
              <w:jc w:val="right"/>
              <w:rPr>
                <w:color w:val="000000"/>
                <w:sz w:val="20"/>
                <w:szCs w:val="20"/>
              </w:rPr>
            </w:pPr>
          </w:p>
        </w:tc>
      </w:tr>
      <w:tr w:rsidR="000861C9" w:rsidRPr="00FE1906" w:rsidTr="00824B6F">
        <w:trPr>
          <w:trHeight w:val="780"/>
        </w:trPr>
        <w:tc>
          <w:tcPr>
            <w:tcW w:w="579" w:type="dxa"/>
            <w:tcBorders>
              <w:top w:val="nil"/>
              <w:left w:val="single" w:sz="8" w:space="0" w:color="auto"/>
              <w:bottom w:val="single" w:sz="8" w:space="0" w:color="auto"/>
              <w:right w:val="single" w:sz="8" w:space="0" w:color="auto"/>
            </w:tcBorders>
            <w:shd w:val="clear" w:color="auto" w:fill="auto"/>
            <w:vAlign w:val="center"/>
            <w:hideMark/>
          </w:tcPr>
          <w:p w:rsidR="000861C9" w:rsidRPr="00FE1906" w:rsidRDefault="000861C9" w:rsidP="00824B6F">
            <w:pPr>
              <w:rPr>
                <w:color w:val="000000"/>
                <w:sz w:val="20"/>
                <w:szCs w:val="20"/>
              </w:rPr>
            </w:pPr>
          </w:p>
        </w:tc>
        <w:tc>
          <w:tcPr>
            <w:tcW w:w="2127" w:type="dxa"/>
            <w:tcBorders>
              <w:top w:val="nil"/>
              <w:left w:val="nil"/>
              <w:bottom w:val="single" w:sz="8" w:space="0" w:color="auto"/>
              <w:right w:val="single" w:sz="8" w:space="0" w:color="auto"/>
            </w:tcBorders>
            <w:shd w:val="clear" w:color="auto" w:fill="auto"/>
            <w:vAlign w:val="center"/>
            <w:hideMark/>
          </w:tcPr>
          <w:p w:rsidR="000861C9" w:rsidRPr="000861C9" w:rsidRDefault="000861C9" w:rsidP="000861C9">
            <w:pPr>
              <w:rPr>
                <w:color w:val="000000"/>
                <w:sz w:val="20"/>
                <w:szCs w:val="20"/>
              </w:rPr>
            </w:pPr>
            <w:r w:rsidRPr="000861C9">
              <w:rPr>
                <w:color w:val="000000"/>
                <w:sz w:val="20"/>
                <w:szCs w:val="20"/>
              </w:rPr>
              <w:t>Установка колодца</w:t>
            </w:r>
          </w:p>
        </w:tc>
        <w:tc>
          <w:tcPr>
            <w:tcW w:w="1135" w:type="dxa"/>
            <w:tcBorders>
              <w:top w:val="nil"/>
              <w:left w:val="nil"/>
              <w:bottom w:val="single" w:sz="8" w:space="0" w:color="auto"/>
              <w:right w:val="single" w:sz="8" w:space="0" w:color="auto"/>
            </w:tcBorders>
            <w:shd w:val="clear" w:color="auto" w:fill="auto"/>
            <w:vAlign w:val="center"/>
            <w:hideMark/>
          </w:tcPr>
          <w:p w:rsidR="000861C9" w:rsidRPr="00FE1906" w:rsidRDefault="000861C9" w:rsidP="00824B6F">
            <w:pPr>
              <w:jc w:val="center"/>
              <w:rPr>
                <w:color w:val="000000"/>
                <w:sz w:val="20"/>
                <w:szCs w:val="20"/>
              </w:rPr>
            </w:pPr>
          </w:p>
        </w:tc>
        <w:tc>
          <w:tcPr>
            <w:tcW w:w="1134" w:type="dxa"/>
            <w:tcBorders>
              <w:top w:val="nil"/>
              <w:left w:val="nil"/>
              <w:bottom w:val="single" w:sz="8" w:space="0" w:color="auto"/>
              <w:right w:val="single" w:sz="8" w:space="0" w:color="auto"/>
            </w:tcBorders>
            <w:shd w:val="clear" w:color="auto" w:fill="auto"/>
            <w:noWrap/>
            <w:vAlign w:val="center"/>
            <w:hideMark/>
          </w:tcPr>
          <w:p w:rsidR="000861C9" w:rsidRPr="00FE1906" w:rsidRDefault="000861C9" w:rsidP="00824B6F">
            <w:pPr>
              <w:jc w:val="right"/>
              <w:rPr>
                <w:color w:val="000000"/>
                <w:sz w:val="20"/>
                <w:szCs w:val="20"/>
              </w:rPr>
            </w:pPr>
          </w:p>
        </w:tc>
        <w:tc>
          <w:tcPr>
            <w:tcW w:w="1559" w:type="dxa"/>
            <w:tcBorders>
              <w:top w:val="nil"/>
              <w:left w:val="nil"/>
              <w:bottom w:val="single" w:sz="8" w:space="0" w:color="auto"/>
              <w:right w:val="single" w:sz="8" w:space="0" w:color="auto"/>
            </w:tcBorders>
            <w:shd w:val="clear" w:color="auto" w:fill="auto"/>
            <w:vAlign w:val="center"/>
            <w:hideMark/>
          </w:tcPr>
          <w:p w:rsidR="000861C9" w:rsidRPr="00FE1906" w:rsidRDefault="000861C9" w:rsidP="00824B6F">
            <w:pPr>
              <w:jc w:val="right"/>
              <w:rPr>
                <w:color w:val="000000"/>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rsidR="000861C9" w:rsidRPr="00FE1906" w:rsidRDefault="000861C9" w:rsidP="00824B6F">
            <w:pPr>
              <w:jc w:val="right"/>
              <w:rPr>
                <w:color w:val="000000"/>
                <w:sz w:val="20"/>
                <w:szCs w:val="20"/>
              </w:rPr>
            </w:pPr>
          </w:p>
        </w:tc>
        <w:tc>
          <w:tcPr>
            <w:tcW w:w="1417" w:type="dxa"/>
            <w:tcBorders>
              <w:top w:val="nil"/>
              <w:left w:val="nil"/>
              <w:bottom w:val="single" w:sz="8" w:space="0" w:color="auto"/>
              <w:right w:val="single" w:sz="8" w:space="0" w:color="auto"/>
            </w:tcBorders>
            <w:shd w:val="clear" w:color="auto" w:fill="auto"/>
            <w:vAlign w:val="center"/>
            <w:hideMark/>
          </w:tcPr>
          <w:p w:rsidR="000861C9" w:rsidRPr="00FE1906" w:rsidRDefault="000861C9" w:rsidP="00824B6F">
            <w:pPr>
              <w:jc w:val="right"/>
              <w:rPr>
                <w:color w:val="000000"/>
                <w:sz w:val="20"/>
                <w:szCs w:val="20"/>
              </w:rPr>
            </w:pPr>
          </w:p>
        </w:tc>
      </w:tr>
      <w:tr w:rsidR="000861C9" w:rsidRPr="00FE1906" w:rsidTr="00824B6F">
        <w:trPr>
          <w:trHeight w:val="780"/>
        </w:trPr>
        <w:tc>
          <w:tcPr>
            <w:tcW w:w="579" w:type="dxa"/>
            <w:tcBorders>
              <w:top w:val="nil"/>
              <w:left w:val="single" w:sz="8" w:space="0" w:color="auto"/>
              <w:bottom w:val="single" w:sz="8" w:space="0" w:color="auto"/>
              <w:right w:val="single" w:sz="8" w:space="0" w:color="auto"/>
            </w:tcBorders>
            <w:shd w:val="clear" w:color="auto" w:fill="auto"/>
            <w:vAlign w:val="center"/>
            <w:hideMark/>
          </w:tcPr>
          <w:p w:rsidR="000861C9" w:rsidRPr="00FE1906" w:rsidRDefault="000861C9" w:rsidP="00824B6F">
            <w:pPr>
              <w:rPr>
                <w:color w:val="000000"/>
                <w:sz w:val="20"/>
                <w:szCs w:val="20"/>
              </w:rPr>
            </w:pPr>
          </w:p>
        </w:tc>
        <w:tc>
          <w:tcPr>
            <w:tcW w:w="2127" w:type="dxa"/>
            <w:tcBorders>
              <w:top w:val="nil"/>
              <w:left w:val="nil"/>
              <w:bottom w:val="single" w:sz="8" w:space="0" w:color="auto"/>
              <w:right w:val="single" w:sz="8" w:space="0" w:color="auto"/>
            </w:tcBorders>
            <w:shd w:val="clear" w:color="auto" w:fill="auto"/>
            <w:vAlign w:val="center"/>
            <w:hideMark/>
          </w:tcPr>
          <w:p w:rsidR="000861C9" w:rsidRPr="000861C9" w:rsidRDefault="000861C9" w:rsidP="000861C9">
            <w:pPr>
              <w:rPr>
                <w:color w:val="000000"/>
                <w:sz w:val="20"/>
                <w:szCs w:val="20"/>
              </w:rPr>
            </w:pPr>
            <w:r w:rsidRPr="000861C9">
              <w:rPr>
                <w:color w:val="000000"/>
                <w:sz w:val="20"/>
                <w:szCs w:val="20"/>
              </w:rPr>
              <w:t>Монтаж уличного телекоммуникационного шкафа</w:t>
            </w:r>
          </w:p>
        </w:tc>
        <w:tc>
          <w:tcPr>
            <w:tcW w:w="1135" w:type="dxa"/>
            <w:tcBorders>
              <w:top w:val="nil"/>
              <w:left w:val="nil"/>
              <w:bottom w:val="single" w:sz="8" w:space="0" w:color="auto"/>
              <w:right w:val="single" w:sz="8" w:space="0" w:color="auto"/>
            </w:tcBorders>
            <w:shd w:val="clear" w:color="auto" w:fill="auto"/>
            <w:vAlign w:val="center"/>
            <w:hideMark/>
          </w:tcPr>
          <w:p w:rsidR="000861C9" w:rsidRPr="00FE1906" w:rsidRDefault="000861C9" w:rsidP="00824B6F">
            <w:pPr>
              <w:jc w:val="center"/>
              <w:rPr>
                <w:color w:val="000000"/>
                <w:sz w:val="20"/>
                <w:szCs w:val="20"/>
              </w:rPr>
            </w:pPr>
          </w:p>
        </w:tc>
        <w:tc>
          <w:tcPr>
            <w:tcW w:w="1134" w:type="dxa"/>
            <w:tcBorders>
              <w:top w:val="nil"/>
              <w:left w:val="nil"/>
              <w:bottom w:val="single" w:sz="8" w:space="0" w:color="auto"/>
              <w:right w:val="single" w:sz="8" w:space="0" w:color="auto"/>
            </w:tcBorders>
            <w:shd w:val="clear" w:color="auto" w:fill="auto"/>
            <w:noWrap/>
            <w:vAlign w:val="center"/>
            <w:hideMark/>
          </w:tcPr>
          <w:p w:rsidR="000861C9" w:rsidRPr="00FE1906" w:rsidRDefault="000861C9" w:rsidP="00824B6F">
            <w:pPr>
              <w:jc w:val="right"/>
              <w:rPr>
                <w:color w:val="000000"/>
                <w:sz w:val="20"/>
                <w:szCs w:val="20"/>
              </w:rPr>
            </w:pPr>
          </w:p>
        </w:tc>
        <w:tc>
          <w:tcPr>
            <w:tcW w:w="1559" w:type="dxa"/>
            <w:tcBorders>
              <w:top w:val="nil"/>
              <w:left w:val="nil"/>
              <w:bottom w:val="single" w:sz="8" w:space="0" w:color="auto"/>
              <w:right w:val="single" w:sz="8" w:space="0" w:color="auto"/>
            </w:tcBorders>
            <w:shd w:val="clear" w:color="auto" w:fill="auto"/>
            <w:vAlign w:val="center"/>
            <w:hideMark/>
          </w:tcPr>
          <w:p w:rsidR="000861C9" w:rsidRPr="00FE1906" w:rsidRDefault="000861C9" w:rsidP="00824B6F">
            <w:pPr>
              <w:jc w:val="right"/>
              <w:rPr>
                <w:color w:val="000000"/>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rsidR="000861C9" w:rsidRPr="00FE1906" w:rsidRDefault="000861C9" w:rsidP="00824B6F">
            <w:pPr>
              <w:jc w:val="right"/>
              <w:rPr>
                <w:color w:val="000000"/>
                <w:sz w:val="20"/>
                <w:szCs w:val="20"/>
              </w:rPr>
            </w:pPr>
          </w:p>
        </w:tc>
        <w:tc>
          <w:tcPr>
            <w:tcW w:w="1417" w:type="dxa"/>
            <w:tcBorders>
              <w:top w:val="nil"/>
              <w:left w:val="nil"/>
              <w:bottom w:val="single" w:sz="8" w:space="0" w:color="auto"/>
              <w:right w:val="single" w:sz="8" w:space="0" w:color="auto"/>
            </w:tcBorders>
            <w:shd w:val="clear" w:color="auto" w:fill="auto"/>
            <w:vAlign w:val="center"/>
            <w:hideMark/>
          </w:tcPr>
          <w:p w:rsidR="000861C9" w:rsidRPr="00FE1906" w:rsidRDefault="000861C9" w:rsidP="00824B6F">
            <w:pPr>
              <w:jc w:val="right"/>
              <w:rPr>
                <w:color w:val="000000"/>
                <w:sz w:val="20"/>
                <w:szCs w:val="20"/>
              </w:rPr>
            </w:pPr>
          </w:p>
        </w:tc>
      </w:tr>
      <w:tr w:rsidR="000861C9" w:rsidRPr="00FE1906" w:rsidTr="00824B6F">
        <w:trPr>
          <w:trHeight w:val="780"/>
        </w:trPr>
        <w:tc>
          <w:tcPr>
            <w:tcW w:w="579" w:type="dxa"/>
            <w:tcBorders>
              <w:top w:val="nil"/>
              <w:left w:val="single" w:sz="8" w:space="0" w:color="auto"/>
              <w:bottom w:val="single" w:sz="8" w:space="0" w:color="auto"/>
              <w:right w:val="single" w:sz="8" w:space="0" w:color="auto"/>
            </w:tcBorders>
            <w:shd w:val="clear" w:color="auto" w:fill="auto"/>
            <w:vAlign w:val="center"/>
            <w:hideMark/>
          </w:tcPr>
          <w:p w:rsidR="000861C9" w:rsidRPr="00FE1906" w:rsidRDefault="000861C9" w:rsidP="00824B6F">
            <w:pPr>
              <w:rPr>
                <w:color w:val="000000"/>
                <w:sz w:val="20"/>
                <w:szCs w:val="20"/>
              </w:rPr>
            </w:pPr>
          </w:p>
        </w:tc>
        <w:tc>
          <w:tcPr>
            <w:tcW w:w="2127" w:type="dxa"/>
            <w:tcBorders>
              <w:top w:val="nil"/>
              <w:left w:val="nil"/>
              <w:bottom w:val="single" w:sz="8" w:space="0" w:color="auto"/>
              <w:right w:val="single" w:sz="8" w:space="0" w:color="auto"/>
            </w:tcBorders>
            <w:shd w:val="clear" w:color="auto" w:fill="auto"/>
            <w:vAlign w:val="center"/>
            <w:hideMark/>
          </w:tcPr>
          <w:p w:rsidR="000861C9" w:rsidRPr="000861C9" w:rsidRDefault="000861C9" w:rsidP="000861C9">
            <w:pPr>
              <w:rPr>
                <w:color w:val="000000"/>
                <w:sz w:val="20"/>
                <w:szCs w:val="20"/>
              </w:rPr>
            </w:pPr>
            <w:r w:rsidRPr="000861C9">
              <w:rPr>
                <w:color w:val="000000"/>
                <w:sz w:val="20"/>
                <w:szCs w:val="20"/>
              </w:rPr>
              <w:t>Монтаж активного оборудования</w:t>
            </w:r>
          </w:p>
        </w:tc>
        <w:tc>
          <w:tcPr>
            <w:tcW w:w="1135" w:type="dxa"/>
            <w:tcBorders>
              <w:top w:val="nil"/>
              <w:left w:val="nil"/>
              <w:bottom w:val="single" w:sz="8" w:space="0" w:color="auto"/>
              <w:right w:val="single" w:sz="8" w:space="0" w:color="auto"/>
            </w:tcBorders>
            <w:shd w:val="clear" w:color="auto" w:fill="auto"/>
            <w:vAlign w:val="center"/>
            <w:hideMark/>
          </w:tcPr>
          <w:p w:rsidR="000861C9" w:rsidRPr="00FE1906" w:rsidRDefault="000861C9" w:rsidP="00824B6F">
            <w:pPr>
              <w:jc w:val="center"/>
              <w:rPr>
                <w:color w:val="000000"/>
                <w:sz w:val="20"/>
                <w:szCs w:val="20"/>
              </w:rPr>
            </w:pPr>
          </w:p>
        </w:tc>
        <w:tc>
          <w:tcPr>
            <w:tcW w:w="1134" w:type="dxa"/>
            <w:tcBorders>
              <w:top w:val="nil"/>
              <w:left w:val="nil"/>
              <w:bottom w:val="single" w:sz="8" w:space="0" w:color="auto"/>
              <w:right w:val="single" w:sz="8" w:space="0" w:color="auto"/>
            </w:tcBorders>
            <w:shd w:val="clear" w:color="auto" w:fill="auto"/>
            <w:noWrap/>
            <w:vAlign w:val="center"/>
            <w:hideMark/>
          </w:tcPr>
          <w:p w:rsidR="000861C9" w:rsidRPr="00FE1906" w:rsidRDefault="000861C9" w:rsidP="00824B6F">
            <w:pPr>
              <w:jc w:val="right"/>
              <w:rPr>
                <w:color w:val="000000"/>
                <w:sz w:val="20"/>
                <w:szCs w:val="20"/>
              </w:rPr>
            </w:pPr>
          </w:p>
        </w:tc>
        <w:tc>
          <w:tcPr>
            <w:tcW w:w="1559" w:type="dxa"/>
            <w:tcBorders>
              <w:top w:val="nil"/>
              <w:left w:val="nil"/>
              <w:bottom w:val="single" w:sz="8" w:space="0" w:color="auto"/>
              <w:right w:val="single" w:sz="8" w:space="0" w:color="auto"/>
            </w:tcBorders>
            <w:shd w:val="clear" w:color="auto" w:fill="auto"/>
            <w:vAlign w:val="center"/>
            <w:hideMark/>
          </w:tcPr>
          <w:p w:rsidR="000861C9" w:rsidRPr="00FE1906" w:rsidRDefault="000861C9" w:rsidP="00824B6F">
            <w:pPr>
              <w:jc w:val="right"/>
              <w:rPr>
                <w:color w:val="000000"/>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rsidR="000861C9" w:rsidRPr="00FE1906" w:rsidRDefault="000861C9" w:rsidP="00824B6F">
            <w:pPr>
              <w:jc w:val="right"/>
              <w:rPr>
                <w:color w:val="000000"/>
                <w:sz w:val="20"/>
                <w:szCs w:val="20"/>
              </w:rPr>
            </w:pPr>
          </w:p>
        </w:tc>
        <w:tc>
          <w:tcPr>
            <w:tcW w:w="1417" w:type="dxa"/>
            <w:tcBorders>
              <w:top w:val="nil"/>
              <w:left w:val="nil"/>
              <w:bottom w:val="single" w:sz="8" w:space="0" w:color="auto"/>
              <w:right w:val="single" w:sz="8" w:space="0" w:color="auto"/>
            </w:tcBorders>
            <w:shd w:val="clear" w:color="auto" w:fill="auto"/>
            <w:vAlign w:val="center"/>
            <w:hideMark/>
          </w:tcPr>
          <w:p w:rsidR="000861C9" w:rsidRPr="00FE1906" w:rsidRDefault="000861C9" w:rsidP="00824B6F">
            <w:pPr>
              <w:jc w:val="right"/>
              <w:rPr>
                <w:color w:val="000000"/>
                <w:sz w:val="20"/>
                <w:szCs w:val="20"/>
              </w:rPr>
            </w:pPr>
          </w:p>
        </w:tc>
      </w:tr>
      <w:tr w:rsidR="004525B4" w:rsidRPr="00FE1906" w:rsidTr="00824B6F">
        <w:trPr>
          <w:trHeight w:val="780"/>
        </w:trPr>
        <w:tc>
          <w:tcPr>
            <w:tcW w:w="579" w:type="dxa"/>
            <w:tcBorders>
              <w:top w:val="nil"/>
              <w:left w:val="single" w:sz="8" w:space="0" w:color="auto"/>
              <w:bottom w:val="single" w:sz="8" w:space="0" w:color="auto"/>
              <w:right w:val="single" w:sz="8" w:space="0" w:color="auto"/>
            </w:tcBorders>
            <w:shd w:val="clear" w:color="auto" w:fill="auto"/>
            <w:vAlign w:val="center"/>
            <w:hideMark/>
          </w:tcPr>
          <w:p w:rsidR="004525B4" w:rsidRPr="00FE1906" w:rsidRDefault="004525B4" w:rsidP="00824B6F">
            <w:pPr>
              <w:rPr>
                <w:color w:val="000000"/>
                <w:sz w:val="20"/>
                <w:szCs w:val="20"/>
              </w:rPr>
            </w:pPr>
          </w:p>
        </w:tc>
        <w:tc>
          <w:tcPr>
            <w:tcW w:w="2127" w:type="dxa"/>
            <w:tcBorders>
              <w:top w:val="nil"/>
              <w:left w:val="nil"/>
              <w:bottom w:val="single" w:sz="8" w:space="0" w:color="auto"/>
              <w:right w:val="single" w:sz="8" w:space="0" w:color="auto"/>
            </w:tcBorders>
            <w:shd w:val="clear" w:color="auto" w:fill="auto"/>
            <w:vAlign w:val="center"/>
            <w:hideMark/>
          </w:tcPr>
          <w:p w:rsidR="004525B4" w:rsidRPr="000861C9" w:rsidRDefault="004525B4" w:rsidP="000861C9">
            <w:pPr>
              <w:rPr>
                <w:color w:val="000000"/>
                <w:sz w:val="20"/>
                <w:szCs w:val="20"/>
              </w:rPr>
            </w:pPr>
            <w:r w:rsidRPr="00AA4443">
              <w:rPr>
                <w:sz w:val="20"/>
                <w:szCs w:val="20"/>
              </w:rPr>
              <w:t>Инсталляционные работы</w:t>
            </w:r>
          </w:p>
        </w:tc>
        <w:tc>
          <w:tcPr>
            <w:tcW w:w="1135" w:type="dxa"/>
            <w:tcBorders>
              <w:top w:val="nil"/>
              <w:left w:val="nil"/>
              <w:bottom w:val="single" w:sz="8" w:space="0" w:color="auto"/>
              <w:right w:val="single" w:sz="8" w:space="0" w:color="auto"/>
            </w:tcBorders>
            <w:shd w:val="clear" w:color="auto" w:fill="auto"/>
            <w:vAlign w:val="center"/>
            <w:hideMark/>
          </w:tcPr>
          <w:p w:rsidR="004525B4" w:rsidRPr="00FE1906" w:rsidRDefault="004525B4" w:rsidP="00824B6F">
            <w:pPr>
              <w:jc w:val="center"/>
              <w:rPr>
                <w:color w:val="000000"/>
                <w:sz w:val="20"/>
                <w:szCs w:val="20"/>
              </w:rPr>
            </w:pPr>
          </w:p>
        </w:tc>
        <w:tc>
          <w:tcPr>
            <w:tcW w:w="1134" w:type="dxa"/>
            <w:tcBorders>
              <w:top w:val="nil"/>
              <w:left w:val="nil"/>
              <w:bottom w:val="single" w:sz="8" w:space="0" w:color="auto"/>
              <w:right w:val="single" w:sz="8" w:space="0" w:color="auto"/>
            </w:tcBorders>
            <w:shd w:val="clear" w:color="auto" w:fill="auto"/>
            <w:noWrap/>
            <w:vAlign w:val="center"/>
            <w:hideMark/>
          </w:tcPr>
          <w:p w:rsidR="004525B4" w:rsidRPr="00FE1906" w:rsidRDefault="004525B4" w:rsidP="00824B6F">
            <w:pPr>
              <w:jc w:val="right"/>
              <w:rPr>
                <w:color w:val="000000"/>
                <w:sz w:val="20"/>
                <w:szCs w:val="20"/>
              </w:rPr>
            </w:pPr>
          </w:p>
        </w:tc>
        <w:tc>
          <w:tcPr>
            <w:tcW w:w="1559" w:type="dxa"/>
            <w:tcBorders>
              <w:top w:val="nil"/>
              <w:left w:val="nil"/>
              <w:bottom w:val="single" w:sz="8" w:space="0" w:color="auto"/>
              <w:right w:val="single" w:sz="8" w:space="0" w:color="auto"/>
            </w:tcBorders>
            <w:shd w:val="clear" w:color="auto" w:fill="auto"/>
            <w:vAlign w:val="center"/>
            <w:hideMark/>
          </w:tcPr>
          <w:p w:rsidR="004525B4" w:rsidRPr="00FE1906" w:rsidRDefault="004525B4" w:rsidP="00824B6F">
            <w:pPr>
              <w:jc w:val="right"/>
              <w:rPr>
                <w:color w:val="000000"/>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rsidR="004525B4" w:rsidRPr="00FE1906" w:rsidRDefault="004525B4" w:rsidP="00824B6F">
            <w:pPr>
              <w:jc w:val="right"/>
              <w:rPr>
                <w:color w:val="000000"/>
                <w:sz w:val="20"/>
                <w:szCs w:val="20"/>
              </w:rPr>
            </w:pPr>
          </w:p>
        </w:tc>
        <w:tc>
          <w:tcPr>
            <w:tcW w:w="1417" w:type="dxa"/>
            <w:tcBorders>
              <w:top w:val="nil"/>
              <w:left w:val="nil"/>
              <w:bottom w:val="single" w:sz="8" w:space="0" w:color="auto"/>
              <w:right w:val="single" w:sz="8" w:space="0" w:color="auto"/>
            </w:tcBorders>
            <w:shd w:val="clear" w:color="auto" w:fill="auto"/>
            <w:vAlign w:val="center"/>
            <w:hideMark/>
          </w:tcPr>
          <w:p w:rsidR="004525B4" w:rsidRPr="00FE1906" w:rsidRDefault="004525B4" w:rsidP="00824B6F">
            <w:pPr>
              <w:jc w:val="right"/>
              <w:rPr>
                <w:color w:val="000000"/>
                <w:sz w:val="20"/>
                <w:szCs w:val="20"/>
              </w:rPr>
            </w:pPr>
          </w:p>
        </w:tc>
      </w:tr>
      <w:tr w:rsidR="00824B6F" w:rsidRPr="00FE1906" w:rsidTr="00824B6F">
        <w:trPr>
          <w:trHeight w:val="315"/>
        </w:trPr>
        <w:tc>
          <w:tcPr>
            <w:tcW w:w="2706"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rsidR="00824B6F" w:rsidRPr="00FE1906" w:rsidRDefault="00824B6F" w:rsidP="00824B6F">
            <w:pPr>
              <w:rPr>
                <w:b/>
                <w:bCs/>
                <w:i/>
                <w:iCs/>
                <w:color w:val="000000"/>
                <w:sz w:val="20"/>
                <w:szCs w:val="20"/>
              </w:rPr>
            </w:pPr>
            <w:r w:rsidRPr="00FE1906">
              <w:rPr>
                <w:b/>
                <w:bCs/>
                <w:i/>
                <w:iCs/>
                <w:color w:val="000000"/>
                <w:sz w:val="20"/>
                <w:szCs w:val="20"/>
              </w:rPr>
              <w:t>Итого по проекту:</w:t>
            </w:r>
          </w:p>
        </w:tc>
        <w:tc>
          <w:tcPr>
            <w:tcW w:w="1135" w:type="dxa"/>
            <w:tcBorders>
              <w:top w:val="nil"/>
              <w:left w:val="nil"/>
              <w:bottom w:val="single" w:sz="8" w:space="0" w:color="auto"/>
              <w:right w:val="single" w:sz="8" w:space="0" w:color="auto"/>
            </w:tcBorders>
            <w:shd w:val="clear" w:color="auto" w:fill="auto"/>
            <w:noWrap/>
            <w:vAlign w:val="center"/>
            <w:hideMark/>
          </w:tcPr>
          <w:p w:rsidR="00824B6F" w:rsidRPr="00FE1906" w:rsidRDefault="00824B6F" w:rsidP="00824B6F">
            <w:pPr>
              <w:jc w:val="right"/>
              <w:rPr>
                <w:color w:val="000000"/>
                <w:sz w:val="20"/>
                <w:szCs w:val="20"/>
              </w:rPr>
            </w:pPr>
            <w:r w:rsidRPr="00FE1906">
              <w:rPr>
                <w:color w:val="000000"/>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rsidR="00824B6F" w:rsidRPr="00FE1906" w:rsidRDefault="00824B6F" w:rsidP="00824B6F">
            <w:pPr>
              <w:jc w:val="right"/>
              <w:rPr>
                <w:color w:val="000000"/>
                <w:sz w:val="20"/>
                <w:szCs w:val="20"/>
              </w:rPr>
            </w:pPr>
            <w:r w:rsidRPr="00FE1906">
              <w:rPr>
                <w:color w:val="000000"/>
                <w:sz w:val="20"/>
                <w:szCs w:val="20"/>
              </w:rPr>
              <w:t> </w:t>
            </w:r>
          </w:p>
        </w:tc>
        <w:tc>
          <w:tcPr>
            <w:tcW w:w="1559" w:type="dxa"/>
            <w:tcBorders>
              <w:top w:val="nil"/>
              <w:left w:val="nil"/>
              <w:bottom w:val="single" w:sz="8" w:space="0" w:color="auto"/>
              <w:right w:val="single" w:sz="8" w:space="0" w:color="auto"/>
            </w:tcBorders>
            <w:shd w:val="clear" w:color="auto" w:fill="auto"/>
            <w:vAlign w:val="center"/>
            <w:hideMark/>
          </w:tcPr>
          <w:p w:rsidR="00824B6F" w:rsidRPr="00FE1906" w:rsidRDefault="00824B6F" w:rsidP="00824B6F">
            <w:pPr>
              <w:jc w:val="right"/>
              <w:rPr>
                <w:color w:val="000000"/>
                <w:sz w:val="20"/>
                <w:szCs w:val="20"/>
              </w:rPr>
            </w:pPr>
            <w:r w:rsidRPr="00FE1906">
              <w:rPr>
                <w:color w:val="000000"/>
                <w:sz w:val="20"/>
                <w:szCs w:val="20"/>
              </w:rPr>
              <w:t> </w:t>
            </w:r>
          </w:p>
        </w:tc>
        <w:tc>
          <w:tcPr>
            <w:tcW w:w="2551" w:type="dxa"/>
            <w:gridSpan w:val="2"/>
            <w:tcBorders>
              <w:top w:val="nil"/>
              <w:left w:val="nil"/>
              <w:bottom w:val="single" w:sz="8" w:space="0" w:color="auto"/>
              <w:right w:val="single" w:sz="8" w:space="0" w:color="auto"/>
            </w:tcBorders>
            <w:shd w:val="clear" w:color="auto" w:fill="auto"/>
            <w:vAlign w:val="center"/>
            <w:hideMark/>
          </w:tcPr>
          <w:p w:rsidR="00824B6F" w:rsidRPr="00FE1906" w:rsidRDefault="00824B6F" w:rsidP="00824B6F">
            <w:pPr>
              <w:jc w:val="right"/>
              <w:rPr>
                <w:color w:val="000000"/>
                <w:sz w:val="20"/>
                <w:szCs w:val="20"/>
              </w:rPr>
            </w:pPr>
            <w:r w:rsidRPr="00FE1906">
              <w:rPr>
                <w:color w:val="000000"/>
                <w:sz w:val="20"/>
                <w:szCs w:val="20"/>
              </w:rPr>
              <w:t> </w:t>
            </w:r>
          </w:p>
        </w:tc>
      </w:tr>
      <w:tr w:rsidR="00824B6F" w:rsidRPr="00FE1906" w:rsidTr="00824B6F">
        <w:trPr>
          <w:trHeight w:val="330"/>
        </w:trPr>
        <w:tc>
          <w:tcPr>
            <w:tcW w:w="2706"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rsidR="00824B6F" w:rsidRPr="00FE1906" w:rsidRDefault="00824B6F" w:rsidP="00824B6F">
            <w:pPr>
              <w:rPr>
                <w:b/>
                <w:bCs/>
                <w:color w:val="000000"/>
              </w:rPr>
            </w:pPr>
            <w:r w:rsidRPr="00FE1906">
              <w:rPr>
                <w:b/>
                <w:bCs/>
                <w:color w:val="000000"/>
                <w:sz w:val="22"/>
                <w:szCs w:val="22"/>
              </w:rPr>
              <w:t>Всего стоимость Заказа:</w:t>
            </w:r>
          </w:p>
        </w:tc>
        <w:tc>
          <w:tcPr>
            <w:tcW w:w="1135" w:type="dxa"/>
            <w:tcBorders>
              <w:top w:val="nil"/>
              <w:left w:val="nil"/>
              <w:bottom w:val="single" w:sz="8" w:space="0" w:color="auto"/>
              <w:right w:val="single" w:sz="8" w:space="0" w:color="auto"/>
            </w:tcBorders>
            <w:shd w:val="clear" w:color="auto" w:fill="auto"/>
            <w:noWrap/>
            <w:vAlign w:val="center"/>
            <w:hideMark/>
          </w:tcPr>
          <w:p w:rsidR="00824B6F" w:rsidRPr="00FE1906" w:rsidRDefault="00824B6F" w:rsidP="00824B6F">
            <w:pPr>
              <w:jc w:val="right"/>
              <w:rPr>
                <w:color w:val="000000"/>
              </w:rPr>
            </w:pPr>
            <w:r w:rsidRPr="00FE1906">
              <w:rPr>
                <w:color w:val="000000"/>
              </w:rPr>
              <w:t> </w:t>
            </w:r>
          </w:p>
        </w:tc>
        <w:tc>
          <w:tcPr>
            <w:tcW w:w="1134" w:type="dxa"/>
            <w:tcBorders>
              <w:top w:val="nil"/>
              <w:left w:val="nil"/>
              <w:bottom w:val="single" w:sz="8" w:space="0" w:color="auto"/>
              <w:right w:val="single" w:sz="8" w:space="0" w:color="auto"/>
            </w:tcBorders>
            <w:shd w:val="clear" w:color="auto" w:fill="auto"/>
            <w:vAlign w:val="center"/>
            <w:hideMark/>
          </w:tcPr>
          <w:p w:rsidR="00824B6F" w:rsidRPr="00FE1906" w:rsidRDefault="00824B6F" w:rsidP="00824B6F">
            <w:pPr>
              <w:jc w:val="right"/>
              <w:rPr>
                <w:color w:val="000000"/>
              </w:rPr>
            </w:pPr>
            <w:r w:rsidRPr="00FE1906">
              <w:rPr>
                <w:color w:val="000000"/>
              </w:rPr>
              <w:t> </w:t>
            </w:r>
          </w:p>
        </w:tc>
        <w:tc>
          <w:tcPr>
            <w:tcW w:w="1559" w:type="dxa"/>
            <w:tcBorders>
              <w:top w:val="nil"/>
              <w:left w:val="nil"/>
              <w:bottom w:val="single" w:sz="8" w:space="0" w:color="auto"/>
              <w:right w:val="single" w:sz="8" w:space="0" w:color="auto"/>
            </w:tcBorders>
            <w:shd w:val="clear" w:color="auto" w:fill="auto"/>
            <w:vAlign w:val="center"/>
            <w:hideMark/>
          </w:tcPr>
          <w:p w:rsidR="00824B6F" w:rsidRPr="00FE1906" w:rsidRDefault="00824B6F" w:rsidP="00824B6F">
            <w:pPr>
              <w:jc w:val="right"/>
              <w:rPr>
                <w:color w:val="000000"/>
              </w:rPr>
            </w:pPr>
            <w:r w:rsidRPr="00FE1906">
              <w:rPr>
                <w:color w:val="000000"/>
              </w:rPr>
              <w:t> </w:t>
            </w:r>
          </w:p>
        </w:tc>
        <w:tc>
          <w:tcPr>
            <w:tcW w:w="2551" w:type="dxa"/>
            <w:gridSpan w:val="2"/>
            <w:tcBorders>
              <w:top w:val="nil"/>
              <w:left w:val="nil"/>
              <w:bottom w:val="single" w:sz="8" w:space="0" w:color="auto"/>
              <w:right w:val="single" w:sz="8" w:space="0" w:color="auto"/>
            </w:tcBorders>
            <w:shd w:val="clear" w:color="auto" w:fill="auto"/>
            <w:vAlign w:val="center"/>
            <w:hideMark/>
          </w:tcPr>
          <w:p w:rsidR="00824B6F" w:rsidRPr="00FE1906" w:rsidRDefault="00824B6F" w:rsidP="00824B6F">
            <w:pPr>
              <w:jc w:val="right"/>
              <w:rPr>
                <w:color w:val="000000"/>
              </w:rPr>
            </w:pPr>
            <w:r w:rsidRPr="00FE1906">
              <w:rPr>
                <w:color w:val="000000"/>
              </w:rPr>
              <w:t> </w:t>
            </w:r>
          </w:p>
        </w:tc>
      </w:tr>
    </w:tbl>
    <w:p w:rsidR="00824B6F" w:rsidRDefault="00824B6F" w:rsidP="00824B6F">
      <w:pPr>
        <w:pStyle w:val="af8"/>
        <w:jc w:val="right"/>
        <w:rPr>
          <w:b w:val="0"/>
          <w:iCs/>
          <w:caps w:val="0"/>
        </w:rPr>
      </w:pPr>
    </w:p>
    <w:p w:rsidR="00824B6F" w:rsidRPr="002538AA" w:rsidRDefault="00824B6F" w:rsidP="00824B6F">
      <w:pPr>
        <w:ind w:right="-81"/>
        <w:rPr>
          <w:b/>
          <w:sz w:val="26"/>
          <w:szCs w:val="26"/>
        </w:rPr>
      </w:pPr>
      <w:r w:rsidRPr="002538AA">
        <w:rPr>
          <w:b/>
          <w:sz w:val="26"/>
          <w:szCs w:val="26"/>
        </w:rPr>
        <w:t xml:space="preserve">Итого стоимость </w:t>
      </w:r>
      <w:r>
        <w:rPr>
          <w:b/>
          <w:sz w:val="26"/>
          <w:szCs w:val="26"/>
        </w:rPr>
        <w:t>Заказа</w:t>
      </w:r>
      <w:r w:rsidRPr="002538AA">
        <w:rPr>
          <w:b/>
          <w:sz w:val="26"/>
          <w:szCs w:val="26"/>
        </w:rPr>
        <w:t xml:space="preserve"> составляет </w:t>
      </w:r>
      <w:r>
        <w:rPr>
          <w:b/>
          <w:sz w:val="26"/>
          <w:szCs w:val="26"/>
        </w:rPr>
        <w:t>................</w:t>
      </w:r>
      <w:r w:rsidRPr="002538AA">
        <w:rPr>
          <w:b/>
          <w:sz w:val="26"/>
          <w:szCs w:val="26"/>
        </w:rPr>
        <w:t xml:space="preserve"> руб., в </w:t>
      </w:r>
      <w:proofErr w:type="spellStart"/>
      <w:r w:rsidRPr="002538AA">
        <w:rPr>
          <w:b/>
          <w:sz w:val="26"/>
          <w:szCs w:val="26"/>
        </w:rPr>
        <w:t>т.ч</w:t>
      </w:r>
      <w:proofErr w:type="spellEnd"/>
      <w:r w:rsidRPr="002538AA">
        <w:rPr>
          <w:b/>
          <w:sz w:val="26"/>
          <w:szCs w:val="26"/>
        </w:rPr>
        <w:t xml:space="preserve">. НДС (18%) </w:t>
      </w:r>
      <w:r>
        <w:rPr>
          <w:b/>
          <w:sz w:val="26"/>
          <w:szCs w:val="26"/>
        </w:rPr>
        <w:t>..................... руб.</w:t>
      </w:r>
    </w:p>
    <w:p w:rsidR="00824B6F" w:rsidRDefault="00824B6F" w:rsidP="00824B6F">
      <w:pPr>
        <w:pStyle w:val="af8"/>
        <w:spacing w:line="360" w:lineRule="auto"/>
        <w:jc w:val="right"/>
        <w:rPr>
          <w:b w:val="0"/>
          <w:iCs/>
          <w:caps w:val="0"/>
          <w:sz w:val="16"/>
          <w:szCs w:val="16"/>
        </w:rPr>
      </w:pPr>
    </w:p>
    <w:p w:rsidR="00824B6F" w:rsidRPr="006469F1" w:rsidRDefault="00824B6F" w:rsidP="00824B6F">
      <w:pPr>
        <w:widowControl w:val="0"/>
        <w:tabs>
          <w:tab w:val="num" w:pos="720"/>
        </w:tabs>
        <w:autoSpaceDE w:val="0"/>
        <w:autoSpaceDN w:val="0"/>
        <w:adjustRightInd w:val="0"/>
        <w:spacing w:line="260" w:lineRule="auto"/>
        <w:ind w:left="-360" w:right="-81"/>
        <w:rPr>
          <w:sz w:val="26"/>
          <w:szCs w:val="26"/>
        </w:rPr>
      </w:pPr>
      <w:r w:rsidRPr="006469F1">
        <w:rPr>
          <w:sz w:val="26"/>
          <w:szCs w:val="26"/>
        </w:rPr>
        <w:t xml:space="preserve">В указанную </w:t>
      </w:r>
      <w:r>
        <w:rPr>
          <w:sz w:val="26"/>
          <w:szCs w:val="26"/>
        </w:rPr>
        <w:t xml:space="preserve">стоимость Заказа в </w:t>
      </w:r>
      <w:proofErr w:type="spellStart"/>
      <w:r>
        <w:rPr>
          <w:sz w:val="26"/>
          <w:szCs w:val="26"/>
        </w:rPr>
        <w:t>т.ч</w:t>
      </w:r>
      <w:proofErr w:type="spellEnd"/>
      <w:r>
        <w:rPr>
          <w:sz w:val="26"/>
          <w:szCs w:val="26"/>
        </w:rPr>
        <w:t xml:space="preserve">. </w:t>
      </w:r>
      <w:r w:rsidRPr="006469F1">
        <w:rPr>
          <w:sz w:val="26"/>
          <w:szCs w:val="26"/>
        </w:rPr>
        <w:t>входит:</w:t>
      </w:r>
    </w:p>
    <w:p w:rsidR="00824B6F" w:rsidRDefault="00824B6F" w:rsidP="001B69AE">
      <w:pPr>
        <w:widowControl w:val="0"/>
        <w:numPr>
          <w:ilvl w:val="0"/>
          <w:numId w:val="14"/>
        </w:numPr>
        <w:autoSpaceDE w:val="0"/>
        <w:autoSpaceDN w:val="0"/>
        <w:adjustRightInd w:val="0"/>
        <w:spacing w:line="260" w:lineRule="auto"/>
        <w:ind w:right="-81"/>
        <w:jc w:val="both"/>
        <w:rPr>
          <w:sz w:val="26"/>
          <w:szCs w:val="26"/>
        </w:rPr>
      </w:pPr>
      <w:r w:rsidRPr="00537036">
        <w:rPr>
          <w:sz w:val="26"/>
          <w:szCs w:val="26"/>
        </w:rPr>
        <w:t>разработк</w:t>
      </w:r>
      <w:r>
        <w:rPr>
          <w:sz w:val="26"/>
          <w:szCs w:val="26"/>
        </w:rPr>
        <w:t>а</w:t>
      </w:r>
      <w:r w:rsidRPr="00537036">
        <w:rPr>
          <w:sz w:val="26"/>
          <w:szCs w:val="26"/>
        </w:rPr>
        <w:t xml:space="preserve"> </w:t>
      </w:r>
      <w:r>
        <w:rPr>
          <w:sz w:val="26"/>
          <w:szCs w:val="26"/>
        </w:rPr>
        <w:t xml:space="preserve">Проектной документации, </w:t>
      </w:r>
      <w:r w:rsidRPr="00537036">
        <w:rPr>
          <w:sz w:val="26"/>
          <w:szCs w:val="26"/>
        </w:rPr>
        <w:t xml:space="preserve">выполнение инженерно-топографических </w:t>
      </w:r>
      <w:r w:rsidRPr="00537036">
        <w:rPr>
          <w:sz w:val="26"/>
          <w:szCs w:val="26"/>
        </w:rPr>
        <w:lastRenderedPageBreak/>
        <w:t>работ и инженерно-геологических изысканий</w:t>
      </w:r>
      <w:r>
        <w:rPr>
          <w:sz w:val="26"/>
          <w:szCs w:val="26"/>
        </w:rPr>
        <w:t>;</w:t>
      </w:r>
    </w:p>
    <w:p w:rsidR="00824B6F" w:rsidRDefault="00824B6F" w:rsidP="001B69AE">
      <w:pPr>
        <w:widowControl w:val="0"/>
        <w:numPr>
          <w:ilvl w:val="0"/>
          <w:numId w:val="14"/>
        </w:numPr>
        <w:autoSpaceDE w:val="0"/>
        <w:autoSpaceDN w:val="0"/>
        <w:adjustRightInd w:val="0"/>
        <w:spacing w:line="260" w:lineRule="auto"/>
        <w:ind w:right="-81"/>
        <w:jc w:val="both"/>
        <w:rPr>
          <w:sz w:val="26"/>
          <w:szCs w:val="26"/>
        </w:rPr>
      </w:pPr>
      <w:r w:rsidRPr="000B3BF6">
        <w:rPr>
          <w:sz w:val="26"/>
          <w:szCs w:val="26"/>
        </w:rPr>
        <w:t>стоимость комплекса работ по оформлению земельных участков на период строительства и получению необходимых разрешений</w:t>
      </w:r>
      <w:r>
        <w:rPr>
          <w:sz w:val="26"/>
          <w:szCs w:val="26"/>
        </w:rPr>
        <w:t>,</w:t>
      </w:r>
      <w:r w:rsidRPr="000B3BF6">
        <w:rPr>
          <w:sz w:val="26"/>
          <w:szCs w:val="26"/>
        </w:rPr>
        <w:t xml:space="preserve"> согласований</w:t>
      </w:r>
      <w:r>
        <w:rPr>
          <w:sz w:val="26"/>
          <w:szCs w:val="26"/>
        </w:rPr>
        <w:t>, ордеров</w:t>
      </w:r>
      <w:r w:rsidRPr="000B3BF6">
        <w:rPr>
          <w:sz w:val="26"/>
          <w:szCs w:val="26"/>
        </w:rPr>
        <w:t>;</w:t>
      </w:r>
    </w:p>
    <w:p w:rsidR="003E2388" w:rsidRDefault="003E2388" w:rsidP="001B69AE">
      <w:pPr>
        <w:widowControl w:val="0"/>
        <w:numPr>
          <w:ilvl w:val="0"/>
          <w:numId w:val="14"/>
        </w:numPr>
        <w:autoSpaceDE w:val="0"/>
        <w:autoSpaceDN w:val="0"/>
        <w:adjustRightInd w:val="0"/>
        <w:spacing w:line="260" w:lineRule="auto"/>
        <w:ind w:right="-81"/>
        <w:jc w:val="both"/>
        <w:rPr>
          <w:sz w:val="26"/>
          <w:szCs w:val="26"/>
        </w:rPr>
      </w:pPr>
      <w:r>
        <w:rPr>
          <w:sz w:val="26"/>
          <w:szCs w:val="26"/>
        </w:rPr>
        <w:t>оформление охранных зон ВОЛС;</w:t>
      </w:r>
    </w:p>
    <w:p w:rsidR="00824B6F" w:rsidRDefault="00824B6F" w:rsidP="001B69AE">
      <w:pPr>
        <w:widowControl w:val="0"/>
        <w:numPr>
          <w:ilvl w:val="0"/>
          <w:numId w:val="14"/>
        </w:numPr>
        <w:autoSpaceDE w:val="0"/>
        <w:autoSpaceDN w:val="0"/>
        <w:adjustRightInd w:val="0"/>
        <w:spacing w:line="260" w:lineRule="auto"/>
        <w:ind w:right="-81"/>
        <w:jc w:val="both"/>
        <w:rPr>
          <w:sz w:val="26"/>
          <w:szCs w:val="26"/>
        </w:rPr>
      </w:pPr>
      <w:r w:rsidRPr="009144A6">
        <w:rPr>
          <w:sz w:val="26"/>
          <w:szCs w:val="26"/>
        </w:rPr>
        <w:t>стоимость затрат на получение согласия собственников жилья на размещение Оборудования Заказчика-застройщика;</w:t>
      </w:r>
    </w:p>
    <w:p w:rsidR="00824B6F" w:rsidRDefault="00824B6F" w:rsidP="001B69AE">
      <w:pPr>
        <w:widowControl w:val="0"/>
        <w:numPr>
          <w:ilvl w:val="0"/>
          <w:numId w:val="14"/>
        </w:numPr>
        <w:autoSpaceDE w:val="0"/>
        <w:autoSpaceDN w:val="0"/>
        <w:adjustRightInd w:val="0"/>
        <w:spacing w:line="260" w:lineRule="auto"/>
        <w:ind w:right="-81"/>
        <w:jc w:val="both"/>
        <w:rPr>
          <w:sz w:val="26"/>
          <w:szCs w:val="26"/>
        </w:rPr>
      </w:pPr>
      <w:r w:rsidRPr="009144A6">
        <w:rPr>
          <w:sz w:val="26"/>
          <w:szCs w:val="26"/>
        </w:rPr>
        <w:t>стоимость затрат на получение согласования подключения Оборудования узлов доступа к сети электропитания 220В;</w:t>
      </w:r>
    </w:p>
    <w:p w:rsidR="00824B6F" w:rsidRDefault="00824B6F" w:rsidP="001B69AE">
      <w:pPr>
        <w:widowControl w:val="0"/>
        <w:numPr>
          <w:ilvl w:val="0"/>
          <w:numId w:val="14"/>
        </w:numPr>
        <w:autoSpaceDE w:val="0"/>
        <w:autoSpaceDN w:val="0"/>
        <w:adjustRightInd w:val="0"/>
        <w:spacing w:line="260" w:lineRule="auto"/>
        <w:ind w:right="-81"/>
        <w:jc w:val="both"/>
        <w:rPr>
          <w:sz w:val="26"/>
          <w:szCs w:val="26"/>
        </w:rPr>
      </w:pPr>
      <w:r>
        <w:rPr>
          <w:sz w:val="26"/>
          <w:szCs w:val="26"/>
        </w:rPr>
        <w:t>получение и оплата технических условий от сторонних организаций;</w:t>
      </w:r>
    </w:p>
    <w:p w:rsidR="00824B6F" w:rsidRDefault="00824B6F" w:rsidP="001B69AE">
      <w:pPr>
        <w:widowControl w:val="0"/>
        <w:numPr>
          <w:ilvl w:val="0"/>
          <w:numId w:val="14"/>
        </w:numPr>
        <w:autoSpaceDE w:val="0"/>
        <w:autoSpaceDN w:val="0"/>
        <w:adjustRightInd w:val="0"/>
        <w:spacing w:line="260" w:lineRule="auto"/>
        <w:ind w:right="-81"/>
        <w:jc w:val="both"/>
        <w:rPr>
          <w:sz w:val="26"/>
          <w:szCs w:val="26"/>
        </w:rPr>
      </w:pPr>
      <w:r w:rsidRPr="006929EB">
        <w:rPr>
          <w:sz w:val="26"/>
          <w:szCs w:val="26"/>
        </w:rPr>
        <w:t>получение согласия собственников зданий на устройство кабельного ввода в здание</w:t>
      </w:r>
      <w:r>
        <w:rPr>
          <w:sz w:val="26"/>
          <w:szCs w:val="26"/>
        </w:rPr>
        <w:t xml:space="preserve"> (при наличии </w:t>
      </w:r>
      <w:r w:rsidR="00DF151B">
        <w:rPr>
          <w:sz w:val="26"/>
          <w:szCs w:val="26"/>
        </w:rPr>
        <w:t>объемов,</w:t>
      </w:r>
      <w:r>
        <w:rPr>
          <w:sz w:val="26"/>
          <w:szCs w:val="26"/>
        </w:rPr>
        <w:t xml:space="preserve"> указанных в приложении №1 табл.1,3);</w:t>
      </w:r>
    </w:p>
    <w:p w:rsidR="00824B6F" w:rsidRDefault="00824B6F" w:rsidP="001B69AE">
      <w:pPr>
        <w:widowControl w:val="0"/>
        <w:numPr>
          <w:ilvl w:val="0"/>
          <w:numId w:val="14"/>
        </w:numPr>
        <w:autoSpaceDE w:val="0"/>
        <w:autoSpaceDN w:val="0"/>
        <w:adjustRightInd w:val="0"/>
        <w:spacing w:line="260" w:lineRule="auto"/>
        <w:ind w:right="-81"/>
        <w:jc w:val="both"/>
        <w:rPr>
          <w:sz w:val="26"/>
          <w:szCs w:val="26"/>
        </w:rPr>
      </w:pPr>
      <w:r>
        <w:rPr>
          <w:sz w:val="26"/>
          <w:szCs w:val="26"/>
        </w:rPr>
        <w:t>стоимость кабельной продукции, материалов, Вспомогательного оборудования и их поставка;</w:t>
      </w:r>
    </w:p>
    <w:p w:rsidR="00824B6F" w:rsidRDefault="00824B6F" w:rsidP="001B69AE">
      <w:pPr>
        <w:widowControl w:val="0"/>
        <w:numPr>
          <w:ilvl w:val="0"/>
          <w:numId w:val="14"/>
        </w:numPr>
        <w:autoSpaceDE w:val="0"/>
        <w:autoSpaceDN w:val="0"/>
        <w:adjustRightInd w:val="0"/>
        <w:spacing w:line="260" w:lineRule="auto"/>
        <w:ind w:right="-81"/>
        <w:jc w:val="both"/>
        <w:rPr>
          <w:sz w:val="26"/>
          <w:szCs w:val="26"/>
        </w:rPr>
      </w:pPr>
      <w:r w:rsidRPr="00FB7440">
        <w:rPr>
          <w:sz w:val="26"/>
          <w:szCs w:val="26"/>
        </w:rPr>
        <w:t>транспортные затраты по доставке Оборудования на Площадки строительства со склада Заказчика-застройщика</w:t>
      </w:r>
      <w:r>
        <w:rPr>
          <w:sz w:val="26"/>
          <w:szCs w:val="26"/>
        </w:rPr>
        <w:t>;</w:t>
      </w:r>
    </w:p>
    <w:p w:rsidR="00824B6F" w:rsidRDefault="00824B6F" w:rsidP="001B69AE">
      <w:pPr>
        <w:widowControl w:val="0"/>
        <w:numPr>
          <w:ilvl w:val="0"/>
          <w:numId w:val="14"/>
        </w:numPr>
        <w:autoSpaceDE w:val="0"/>
        <w:autoSpaceDN w:val="0"/>
        <w:adjustRightInd w:val="0"/>
        <w:spacing w:line="260" w:lineRule="auto"/>
        <w:ind w:right="-81"/>
        <w:jc w:val="both"/>
        <w:rPr>
          <w:sz w:val="26"/>
          <w:szCs w:val="26"/>
        </w:rPr>
      </w:pPr>
      <w:r w:rsidRPr="009144A6">
        <w:rPr>
          <w:sz w:val="26"/>
          <w:szCs w:val="26"/>
        </w:rPr>
        <w:t>строительно-монтажны</w:t>
      </w:r>
      <w:r>
        <w:rPr>
          <w:sz w:val="26"/>
          <w:szCs w:val="26"/>
        </w:rPr>
        <w:t>е</w:t>
      </w:r>
      <w:r w:rsidRPr="009144A6">
        <w:rPr>
          <w:sz w:val="26"/>
          <w:szCs w:val="26"/>
        </w:rPr>
        <w:t xml:space="preserve"> работ</w:t>
      </w:r>
      <w:r>
        <w:rPr>
          <w:sz w:val="26"/>
          <w:szCs w:val="26"/>
        </w:rPr>
        <w:t>ы</w:t>
      </w:r>
      <w:r w:rsidRPr="009144A6">
        <w:rPr>
          <w:sz w:val="26"/>
          <w:szCs w:val="26"/>
        </w:rPr>
        <w:t xml:space="preserve"> по прокладке </w:t>
      </w:r>
      <w:r>
        <w:rPr>
          <w:sz w:val="26"/>
          <w:szCs w:val="26"/>
        </w:rPr>
        <w:t>магистральных и распределительных волоконно-оптических кабелей</w:t>
      </w:r>
      <w:r w:rsidRPr="009144A6">
        <w:rPr>
          <w:sz w:val="26"/>
          <w:szCs w:val="26"/>
        </w:rPr>
        <w:t xml:space="preserve">, монтаж оптических муфт и кроссов, </w:t>
      </w:r>
      <w:r>
        <w:rPr>
          <w:sz w:val="26"/>
          <w:szCs w:val="26"/>
        </w:rPr>
        <w:t xml:space="preserve">монтаж многопарного передаточного кабеля, </w:t>
      </w:r>
      <w:r w:rsidRPr="009144A6">
        <w:rPr>
          <w:sz w:val="26"/>
          <w:szCs w:val="26"/>
        </w:rPr>
        <w:t xml:space="preserve">монтаж </w:t>
      </w:r>
      <w:r>
        <w:rPr>
          <w:sz w:val="26"/>
          <w:szCs w:val="26"/>
        </w:rPr>
        <w:t>Оборудования и Вспомогательного оборудования</w:t>
      </w:r>
      <w:r w:rsidRPr="009144A6">
        <w:rPr>
          <w:sz w:val="26"/>
          <w:szCs w:val="26"/>
        </w:rPr>
        <w:t xml:space="preserve">, </w:t>
      </w:r>
      <w:r>
        <w:rPr>
          <w:sz w:val="26"/>
          <w:szCs w:val="26"/>
        </w:rPr>
        <w:t xml:space="preserve">шкафов, коробок, стояков, </w:t>
      </w:r>
      <w:r w:rsidRPr="009144A6">
        <w:rPr>
          <w:sz w:val="26"/>
          <w:szCs w:val="26"/>
        </w:rPr>
        <w:t>измерения, испытания, приспособлени</w:t>
      </w:r>
      <w:r>
        <w:rPr>
          <w:sz w:val="26"/>
          <w:szCs w:val="26"/>
        </w:rPr>
        <w:t>е</w:t>
      </w:r>
      <w:r w:rsidRPr="009144A6">
        <w:rPr>
          <w:sz w:val="26"/>
          <w:szCs w:val="26"/>
        </w:rPr>
        <w:t xml:space="preserve"> помещений для размещения оборудования;</w:t>
      </w:r>
    </w:p>
    <w:p w:rsidR="00824B6F" w:rsidRDefault="00824B6F" w:rsidP="001B69AE">
      <w:pPr>
        <w:widowControl w:val="0"/>
        <w:numPr>
          <w:ilvl w:val="0"/>
          <w:numId w:val="14"/>
        </w:numPr>
        <w:autoSpaceDE w:val="0"/>
        <w:autoSpaceDN w:val="0"/>
        <w:adjustRightInd w:val="0"/>
        <w:spacing w:line="260" w:lineRule="auto"/>
        <w:ind w:right="-81"/>
        <w:jc w:val="both"/>
        <w:rPr>
          <w:sz w:val="26"/>
          <w:szCs w:val="26"/>
        </w:rPr>
      </w:pPr>
      <w:r>
        <w:rPr>
          <w:sz w:val="26"/>
          <w:szCs w:val="26"/>
        </w:rPr>
        <w:t>электротехнические работы по прокладке силового кабеля питания от узла доступа до ВРУ дома, установка автоматических выключателей, подключение силового кабеля во ВРУ;</w:t>
      </w:r>
    </w:p>
    <w:p w:rsidR="00824B6F" w:rsidRDefault="00824B6F" w:rsidP="001B69AE">
      <w:pPr>
        <w:widowControl w:val="0"/>
        <w:numPr>
          <w:ilvl w:val="0"/>
          <w:numId w:val="14"/>
        </w:numPr>
        <w:autoSpaceDE w:val="0"/>
        <w:autoSpaceDN w:val="0"/>
        <w:adjustRightInd w:val="0"/>
        <w:spacing w:line="260" w:lineRule="auto"/>
        <w:ind w:right="-81"/>
        <w:jc w:val="both"/>
        <w:rPr>
          <w:sz w:val="26"/>
          <w:szCs w:val="26"/>
        </w:rPr>
      </w:pPr>
      <w:r w:rsidRPr="009724F5">
        <w:rPr>
          <w:sz w:val="26"/>
          <w:szCs w:val="26"/>
        </w:rPr>
        <w:t>работы по восстановлению</w:t>
      </w:r>
      <w:r>
        <w:rPr>
          <w:sz w:val="26"/>
          <w:szCs w:val="26"/>
        </w:rPr>
        <w:t>/очистке</w:t>
      </w:r>
      <w:r w:rsidRPr="009724F5">
        <w:rPr>
          <w:sz w:val="26"/>
          <w:szCs w:val="26"/>
        </w:rPr>
        <w:t xml:space="preserve"> поврежденных (не проходимых) каналов кабельной канализации</w:t>
      </w:r>
      <w:r>
        <w:rPr>
          <w:sz w:val="26"/>
          <w:szCs w:val="26"/>
        </w:rPr>
        <w:t>;</w:t>
      </w:r>
    </w:p>
    <w:p w:rsidR="00824B6F" w:rsidRPr="00441544" w:rsidRDefault="00824B6F" w:rsidP="001B69AE">
      <w:pPr>
        <w:widowControl w:val="0"/>
        <w:numPr>
          <w:ilvl w:val="0"/>
          <w:numId w:val="14"/>
        </w:numPr>
        <w:autoSpaceDE w:val="0"/>
        <w:autoSpaceDN w:val="0"/>
        <w:adjustRightInd w:val="0"/>
        <w:spacing w:line="260" w:lineRule="auto"/>
        <w:ind w:right="-81"/>
        <w:jc w:val="both"/>
        <w:rPr>
          <w:sz w:val="26"/>
          <w:szCs w:val="26"/>
        </w:rPr>
      </w:pPr>
      <w:r w:rsidRPr="00441544">
        <w:rPr>
          <w:sz w:val="26"/>
          <w:szCs w:val="26"/>
        </w:rPr>
        <w:t>земляные работы;</w:t>
      </w:r>
    </w:p>
    <w:p w:rsidR="00824B6F" w:rsidRPr="006929EB" w:rsidRDefault="00824B6F" w:rsidP="001B69AE">
      <w:pPr>
        <w:pStyle w:val="a3"/>
        <w:numPr>
          <w:ilvl w:val="0"/>
          <w:numId w:val="16"/>
        </w:numPr>
        <w:tabs>
          <w:tab w:val="num" w:pos="426"/>
        </w:tabs>
        <w:ind w:left="426" w:hanging="426"/>
        <w:rPr>
          <w:sz w:val="26"/>
          <w:szCs w:val="26"/>
        </w:rPr>
      </w:pPr>
      <w:r w:rsidRPr="006929EB">
        <w:rPr>
          <w:sz w:val="26"/>
          <w:szCs w:val="26"/>
        </w:rPr>
        <w:t>вскрытие и восстановление дорожных и уличных покровов, тротуаров, газонов;</w:t>
      </w:r>
    </w:p>
    <w:p w:rsidR="00824B6F" w:rsidRPr="006929EB" w:rsidRDefault="00824B6F" w:rsidP="001B69AE">
      <w:pPr>
        <w:pStyle w:val="a3"/>
        <w:numPr>
          <w:ilvl w:val="0"/>
          <w:numId w:val="16"/>
        </w:numPr>
        <w:tabs>
          <w:tab w:val="num" w:pos="426"/>
        </w:tabs>
        <w:ind w:left="426" w:hanging="426"/>
        <w:rPr>
          <w:sz w:val="26"/>
          <w:szCs w:val="26"/>
        </w:rPr>
      </w:pPr>
      <w:r w:rsidRPr="006929EB">
        <w:rPr>
          <w:sz w:val="26"/>
          <w:szCs w:val="26"/>
        </w:rPr>
        <w:t>прокладка кабельной канализации связи;</w:t>
      </w:r>
    </w:p>
    <w:p w:rsidR="00824B6F" w:rsidRPr="006929EB" w:rsidRDefault="00824B6F" w:rsidP="001B69AE">
      <w:pPr>
        <w:pStyle w:val="a3"/>
        <w:numPr>
          <w:ilvl w:val="0"/>
          <w:numId w:val="16"/>
        </w:numPr>
        <w:tabs>
          <w:tab w:val="num" w:pos="426"/>
        </w:tabs>
        <w:ind w:left="426" w:hanging="426"/>
        <w:rPr>
          <w:sz w:val="26"/>
          <w:szCs w:val="26"/>
        </w:rPr>
      </w:pPr>
      <w:r w:rsidRPr="006929EB">
        <w:rPr>
          <w:sz w:val="26"/>
          <w:szCs w:val="26"/>
        </w:rPr>
        <w:t>устройство подземных вводов в здания;</w:t>
      </w:r>
    </w:p>
    <w:p w:rsidR="00824B6F" w:rsidRPr="006929EB" w:rsidRDefault="00824B6F" w:rsidP="001B69AE">
      <w:pPr>
        <w:pStyle w:val="a3"/>
        <w:numPr>
          <w:ilvl w:val="0"/>
          <w:numId w:val="16"/>
        </w:numPr>
        <w:tabs>
          <w:tab w:val="num" w:pos="426"/>
        </w:tabs>
        <w:ind w:left="426" w:hanging="426"/>
        <w:rPr>
          <w:sz w:val="26"/>
          <w:szCs w:val="26"/>
        </w:rPr>
      </w:pPr>
      <w:r w:rsidRPr="006929EB">
        <w:rPr>
          <w:sz w:val="26"/>
          <w:szCs w:val="26"/>
        </w:rPr>
        <w:t>устройство переходов через дороги, тротуары, газоны и т.п. методом горизонтально-направленного бурения (ГНБ);</w:t>
      </w:r>
    </w:p>
    <w:p w:rsidR="00824B6F" w:rsidRDefault="00824B6F" w:rsidP="001B69AE">
      <w:pPr>
        <w:widowControl w:val="0"/>
        <w:numPr>
          <w:ilvl w:val="0"/>
          <w:numId w:val="14"/>
        </w:numPr>
        <w:autoSpaceDE w:val="0"/>
        <w:autoSpaceDN w:val="0"/>
        <w:adjustRightInd w:val="0"/>
        <w:spacing w:line="260" w:lineRule="auto"/>
        <w:ind w:right="-81"/>
        <w:jc w:val="both"/>
        <w:rPr>
          <w:sz w:val="26"/>
          <w:szCs w:val="26"/>
        </w:rPr>
      </w:pPr>
      <w:r w:rsidRPr="006929EB">
        <w:rPr>
          <w:sz w:val="26"/>
          <w:szCs w:val="26"/>
        </w:rPr>
        <w:t>монтаж опор воздушных столбовых линий связи</w:t>
      </w:r>
      <w:r>
        <w:rPr>
          <w:sz w:val="26"/>
          <w:szCs w:val="26"/>
        </w:rPr>
        <w:t>;</w:t>
      </w:r>
    </w:p>
    <w:p w:rsidR="00824B6F" w:rsidRDefault="00824B6F" w:rsidP="001B69AE">
      <w:pPr>
        <w:widowControl w:val="0"/>
        <w:numPr>
          <w:ilvl w:val="0"/>
          <w:numId w:val="14"/>
        </w:numPr>
        <w:autoSpaceDE w:val="0"/>
        <w:autoSpaceDN w:val="0"/>
        <w:adjustRightInd w:val="0"/>
        <w:spacing w:line="260" w:lineRule="auto"/>
        <w:ind w:right="-81"/>
        <w:jc w:val="both"/>
        <w:rPr>
          <w:sz w:val="26"/>
          <w:szCs w:val="26"/>
        </w:rPr>
      </w:pPr>
      <w:r>
        <w:rPr>
          <w:sz w:val="26"/>
          <w:szCs w:val="26"/>
        </w:rPr>
        <w:t>стоимость пуско-наладочных работ;</w:t>
      </w:r>
    </w:p>
    <w:p w:rsidR="00824B6F" w:rsidRDefault="00824B6F" w:rsidP="001B69AE">
      <w:pPr>
        <w:widowControl w:val="0"/>
        <w:numPr>
          <w:ilvl w:val="0"/>
          <w:numId w:val="14"/>
        </w:numPr>
        <w:autoSpaceDE w:val="0"/>
        <w:autoSpaceDN w:val="0"/>
        <w:adjustRightInd w:val="0"/>
        <w:spacing w:line="260" w:lineRule="auto"/>
        <w:ind w:right="-81"/>
        <w:jc w:val="both"/>
        <w:rPr>
          <w:sz w:val="26"/>
          <w:szCs w:val="26"/>
        </w:rPr>
      </w:pPr>
      <w:r w:rsidRPr="009144A6">
        <w:rPr>
          <w:sz w:val="26"/>
          <w:szCs w:val="26"/>
        </w:rPr>
        <w:t>стоимость оформления исполнительной документации</w:t>
      </w:r>
      <w:r>
        <w:rPr>
          <w:sz w:val="26"/>
          <w:szCs w:val="26"/>
        </w:rPr>
        <w:t>.</w:t>
      </w:r>
    </w:p>
    <w:p w:rsidR="00824B6F" w:rsidRPr="00DB192A" w:rsidRDefault="00824B6F" w:rsidP="00824B6F">
      <w:pPr>
        <w:widowControl w:val="0"/>
        <w:autoSpaceDE w:val="0"/>
        <w:autoSpaceDN w:val="0"/>
        <w:adjustRightInd w:val="0"/>
        <w:spacing w:line="260" w:lineRule="auto"/>
        <w:ind w:left="-360" w:right="-81" w:firstLine="360"/>
        <w:jc w:val="both"/>
        <w:rPr>
          <w:sz w:val="20"/>
          <w:szCs w:val="20"/>
        </w:rPr>
      </w:pPr>
    </w:p>
    <w:p w:rsidR="00824B6F" w:rsidRDefault="00824B6F" w:rsidP="00824B6F">
      <w:pPr>
        <w:widowControl w:val="0"/>
        <w:autoSpaceDE w:val="0"/>
        <w:autoSpaceDN w:val="0"/>
        <w:adjustRightInd w:val="0"/>
        <w:spacing w:line="260" w:lineRule="auto"/>
        <w:ind w:left="-360" w:right="-81" w:firstLine="360"/>
        <w:jc w:val="both"/>
        <w:rPr>
          <w:sz w:val="26"/>
          <w:szCs w:val="26"/>
        </w:rPr>
      </w:pPr>
      <w:r>
        <w:rPr>
          <w:sz w:val="26"/>
          <w:szCs w:val="26"/>
        </w:rPr>
        <w:t xml:space="preserve">В указанную стоимость </w:t>
      </w:r>
      <w:r w:rsidRPr="00411DAA">
        <w:rPr>
          <w:sz w:val="26"/>
          <w:szCs w:val="26"/>
          <w:u w:val="single"/>
        </w:rPr>
        <w:t>не входят</w:t>
      </w:r>
      <w:r>
        <w:rPr>
          <w:sz w:val="26"/>
          <w:szCs w:val="26"/>
        </w:rPr>
        <w:t xml:space="preserve"> затраты на приобретение и доставку Оборудования на склад Заказчика-застройщика.</w:t>
      </w:r>
    </w:p>
    <w:p w:rsidR="00824B6F" w:rsidRDefault="00824B6F" w:rsidP="00824B6F">
      <w:pPr>
        <w:widowControl w:val="0"/>
        <w:autoSpaceDE w:val="0"/>
        <w:autoSpaceDN w:val="0"/>
        <w:adjustRightInd w:val="0"/>
        <w:spacing w:line="260" w:lineRule="auto"/>
        <w:ind w:left="-360" w:right="-81" w:firstLine="360"/>
        <w:jc w:val="both"/>
        <w:rPr>
          <w:sz w:val="26"/>
          <w:szCs w:val="26"/>
        </w:rPr>
      </w:pPr>
      <w:r w:rsidRPr="006469F1">
        <w:rPr>
          <w:sz w:val="26"/>
          <w:szCs w:val="26"/>
        </w:rPr>
        <w:t xml:space="preserve">В указанную стоимость </w:t>
      </w:r>
      <w:r w:rsidRPr="006469F1">
        <w:rPr>
          <w:sz w:val="26"/>
          <w:szCs w:val="26"/>
          <w:u w:val="single"/>
        </w:rPr>
        <w:t>не входят</w:t>
      </w:r>
      <w:r w:rsidRPr="006469F1">
        <w:rPr>
          <w:sz w:val="26"/>
          <w:szCs w:val="26"/>
        </w:rPr>
        <w:t xml:space="preserve"> затраты на проведение инвентаризации Объекта и государственной регистрации права собственности на имущество, а также на оформление правоустанавливающих документов на земельные участки на период эксплуатации.</w:t>
      </w:r>
    </w:p>
    <w:p w:rsidR="00824B6F" w:rsidRDefault="00824B6F" w:rsidP="00824B6F">
      <w:pPr>
        <w:widowControl w:val="0"/>
        <w:autoSpaceDE w:val="0"/>
        <w:autoSpaceDN w:val="0"/>
        <w:adjustRightInd w:val="0"/>
        <w:spacing w:line="260" w:lineRule="auto"/>
        <w:ind w:left="-360" w:right="-81" w:firstLine="360"/>
        <w:jc w:val="both"/>
        <w:rPr>
          <w:sz w:val="16"/>
          <w:szCs w:val="16"/>
        </w:rPr>
      </w:pPr>
    </w:p>
    <w:p w:rsidR="00824B6F" w:rsidRDefault="00824B6F" w:rsidP="00824B6F">
      <w:pPr>
        <w:widowControl w:val="0"/>
        <w:autoSpaceDE w:val="0"/>
        <w:autoSpaceDN w:val="0"/>
        <w:adjustRightInd w:val="0"/>
        <w:spacing w:line="260" w:lineRule="auto"/>
        <w:ind w:left="-360" w:right="-81" w:firstLine="360"/>
        <w:jc w:val="both"/>
        <w:rPr>
          <w:sz w:val="26"/>
          <w:szCs w:val="26"/>
        </w:rPr>
      </w:pPr>
      <w:r>
        <w:rPr>
          <w:sz w:val="26"/>
          <w:szCs w:val="26"/>
        </w:rPr>
        <w:t>Сдача-приёмка построенных линейно-кабельных сооружений связи (кабельные вводы, кабельная канализация, ГНБ, опоры) производиться по отдельно оформляемым актам КС-2.</w:t>
      </w:r>
    </w:p>
    <w:p w:rsidR="00824B6F" w:rsidRDefault="00824B6F" w:rsidP="00824B6F">
      <w:pPr>
        <w:widowControl w:val="0"/>
        <w:autoSpaceDE w:val="0"/>
        <w:autoSpaceDN w:val="0"/>
        <w:adjustRightInd w:val="0"/>
        <w:spacing w:line="260" w:lineRule="auto"/>
        <w:ind w:left="-360" w:right="-81" w:firstLine="360"/>
        <w:jc w:val="both"/>
        <w:rPr>
          <w:sz w:val="26"/>
          <w:szCs w:val="26"/>
        </w:rPr>
      </w:pPr>
    </w:p>
    <w:p w:rsidR="00824B6F" w:rsidRPr="00F07C75" w:rsidRDefault="00824B6F" w:rsidP="00824B6F">
      <w:pPr>
        <w:widowControl w:val="0"/>
        <w:autoSpaceDE w:val="0"/>
        <w:autoSpaceDN w:val="0"/>
        <w:adjustRightInd w:val="0"/>
        <w:spacing w:line="260" w:lineRule="auto"/>
        <w:ind w:left="-360" w:right="-81" w:firstLine="360"/>
        <w:jc w:val="both"/>
        <w:rPr>
          <w:sz w:val="26"/>
          <w:szCs w:val="26"/>
        </w:rPr>
      </w:pPr>
      <w:r>
        <w:rPr>
          <w:sz w:val="26"/>
          <w:szCs w:val="26"/>
        </w:rPr>
        <w:lastRenderedPageBreak/>
        <w:t xml:space="preserve">Факт получения согласований входа в </w:t>
      </w:r>
      <w:r w:rsidR="001E0614">
        <w:rPr>
          <w:sz w:val="26"/>
          <w:szCs w:val="26"/>
        </w:rPr>
        <w:t>коттеджный поселок</w:t>
      </w:r>
      <w:r>
        <w:rPr>
          <w:sz w:val="26"/>
          <w:szCs w:val="26"/>
        </w:rPr>
        <w:t xml:space="preserve">, подключения к сети </w:t>
      </w:r>
      <w:r w:rsidRPr="00E17287">
        <w:rPr>
          <w:sz w:val="26"/>
          <w:szCs w:val="26"/>
        </w:rPr>
        <w:t xml:space="preserve">электропитания </w:t>
      </w:r>
      <w:r w:rsidRPr="00F07C75">
        <w:rPr>
          <w:sz w:val="26"/>
          <w:szCs w:val="26"/>
        </w:rPr>
        <w:t>220В Подрядчик подтверждает предоставлением Заказчику-застройщику следующих документов:</w:t>
      </w:r>
    </w:p>
    <w:p w:rsidR="00824B6F" w:rsidRPr="00824B6F" w:rsidRDefault="00824B6F" w:rsidP="001B69AE">
      <w:pPr>
        <w:pStyle w:val="aff4"/>
        <w:numPr>
          <w:ilvl w:val="0"/>
          <w:numId w:val="81"/>
        </w:numPr>
        <w:contextualSpacing w:val="0"/>
        <w:rPr>
          <w:sz w:val="26"/>
          <w:szCs w:val="26"/>
        </w:rPr>
      </w:pPr>
      <w:r w:rsidRPr="00824B6F">
        <w:rPr>
          <w:sz w:val="26"/>
          <w:szCs w:val="26"/>
        </w:rPr>
        <w:t xml:space="preserve">Письменное согласование </w:t>
      </w:r>
      <w:r w:rsidR="001E0614">
        <w:rPr>
          <w:sz w:val="26"/>
          <w:szCs w:val="26"/>
        </w:rPr>
        <w:t>УК</w:t>
      </w:r>
      <w:r w:rsidRPr="00824B6F">
        <w:rPr>
          <w:sz w:val="26"/>
          <w:szCs w:val="26"/>
        </w:rPr>
        <w:t xml:space="preserve"> на проведение работ в </w:t>
      </w:r>
      <w:r w:rsidR="001E0614">
        <w:rPr>
          <w:sz w:val="26"/>
          <w:szCs w:val="26"/>
        </w:rPr>
        <w:t>коттеджном поселке</w:t>
      </w:r>
      <w:r w:rsidRPr="00824B6F">
        <w:rPr>
          <w:sz w:val="26"/>
          <w:szCs w:val="26"/>
        </w:rPr>
        <w:t>.</w:t>
      </w:r>
    </w:p>
    <w:p w:rsidR="00824B6F" w:rsidRPr="00824B6F" w:rsidRDefault="00824B6F" w:rsidP="001B69AE">
      <w:pPr>
        <w:pStyle w:val="aff4"/>
        <w:numPr>
          <w:ilvl w:val="0"/>
          <w:numId w:val="81"/>
        </w:numPr>
        <w:contextualSpacing w:val="0"/>
        <w:rPr>
          <w:sz w:val="26"/>
          <w:szCs w:val="26"/>
        </w:rPr>
      </w:pPr>
      <w:r w:rsidRPr="00824B6F">
        <w:rPr>
          <w:sz w:val="26"/>
          <w:szCs w:val="26"/>
        </w:rPr>
        <w:t xml:space="preserve">ТУ на электроснабжение оборудования связи, устанавливаемого </w:t>
      </w:r>
      <w:r w:rsidR="001E0614">
        <w:rPr>
          <w:sz w:val="26"/>
          <w:szCs w:val="26"/>
        </w:rPr>
        <w:t>на опорном узле</w:t>
      </w:r>
      <w:r w:rsidRPr="00824B6F">
        <w:rPr>
          <w:sz w:val="26"/>
          <w:szCs w:val="26"/>
        </w:rPr>
        <w:t>.</w:t>
      </w:r>
    </w:p>
    <w:p w:rsidR="00824B6F" w:rsidRPr="00824B6F" w:rsidRDefault="00824B6F" w:rsidP="001B69AE">
      <w:pPr>
        <w:pStyle w:val="aff4"/>
        <w:numPr>
          <w:ilvl w:val="0"/>
          <w:numId w:val="81"/>
        </w:numPr>
        <w:contextualSpacing w:val="0"/>
        <w:jc w:val="both"/>
        <w:rPr>
          <w:sz w:val="26"/>
          <w:szCs w:val="26"/>
        </w:rPr>
      </w:pPr>
      <w:r w:rsidRPr="00824B6F">
        <w:rPr>
          <w:sz w:val="26"/>
          <w:szCs w:val="26"/>
        </w:rPr>
        <w:t>Справка о выполнении ТУ на электроснабжение.</w:t>
      </w:r>
    </w:p>
    <w:p w:rsidR="00824B6F" w:rsidRPr="00824B6F" w:rsidRDefault="00824B6F" w:rsidP="001B69AE">
      <w:pPr>
        <w:pStyle w:val="aff4"/>
        <w:numPr>
          <w:ilvl w:val="0"/>
          <w:numId w:val="81"/>
        </w:numPr>
        <w:contextualSpacing w:val="0"/>
        <w:jc w:val="both"/>
        <w:rPr>
          <w:sz w:val="26"/>
          <w:szCs w:val="26"/>
        </w:rPr>
      </w:pPr>
      <w:r w:rsidRPr="00824B6F">
        <w:rPr>
          <w:sz w:val="26"/>
          <w:szCs w:val="26"/>
        </w:rPr>
        <w:t xml:space="preserve">Акт разграничения границ балансовой принадлежности электрических сетей, оформленный с УК, либо, при отсутствии УК, с </w:t>
      </w:r>
      <w:proofErr w:type="spellStart"/>
      <w:r w:rsidRPr="00824B6F">
        <w:rPr>
          <w:sz w:val="26"/>
          <w:szCs w:val="26"/>
        </w:rPr>
        <w:t>энергоснабжающей</w:t>
      </w:r>
      <w:proofErr w:type="spellEnd"/>
      <w:r w:rsidRPr="00824B6F">
        <w:rPr>
          <w:sz w:val="26"/>
          <w:szCs w:val="26"/>
        </w:rPr>
        <w:t xml:space="preserve"> кампанией.</w:t>
      </w:r>
    </w:p>
    <w:p w:rsidR="00824B6F" w:rsidRPr="00824B6F" w:rsidRDefault="00824B6F" w:rsidP="001B69AE">
      <w:pPr>
        <w:pStyle w:val="aff4"/>
        <w:numPr>
          <w:ilvl w:val="0"/>
          <w:numId w:val="81"/>
        </w:numPr>
        <w:contextualSpacing w:val="0"/>
        <w:jc w:val="both"/>
        <w:rPr>
          <w:sz w:val="26"/>
          <w:szCs w:val="26"/>
        </w:rPr>
      </w:pPr>
      <w:r w:rsidRPr="00824B6F">
        <w:rPr>
          <w:sz w:val="26"/>
          <w:szCs w:val="26"/>
        </w:rPr>
        <w:t xml:space="preserve">При отсутствии в </w:t>
      </w:r>
      <w:r w:rsidR="001E0614">
        <w:rPr>
          <w:sz w:val="26"/>
          <w:szCs w:val="26"/>
        </w:rPr>
        <w:t>коттеджном поселке</w:t>
      </w:r>
      <w:r w:rsidR="001E0614" w:rsidRPr="00824B6F">
        <w:rPr>
          <w:sz w:val="26"/>
          <w:szCs w:val="26"/>
        </w:rPr>
        <w:t xml:space="preserve"> </w:t>
      </w:r>
      <w:r w:rsidRPr="00824B6F">
        <w:rPr>
          <w:sz w:val="26"/>
          <w:szCs w:val="26"/>
        </w:rPr>
        <w:t xml:space="preserve">УК Подрядчик оформляет протоколы собраний собственников жилья о согласии на проведения работ в </w:t>
      </w:r>
      <w:r w:rsidR="001E0614">
        <w:rPr>
          <w:sz w:val="26"/>
          <w:szCs w:val="26"/>
        </w:rPr>
        <w:t>коттеджном поселке</w:t>
      </w:r>
      <w:r w:rsidRPr="00824B6F">
        <w:rPr>
          <w:sz w:val="26"/>
          <w:szCs w:val="26"/>
        </w:rPr>
        <w:t xml:space="preserve"> и размещении оборудования. Количество </w:t>
      </w:r>
      <w:r w:rsidR="001E0614">
        <w:rPr>
          <w:sz w:val="26"/>
          <w:szCs w:val="26"/>
        </w:rPr>
        <w:t>собственников домовладения</w:t>
      </w:r>
      <w:r w:rsidRPr="00824B6F">
        <w:rPr>
          <w:sz w:val="26"/>
          <w:szCs w:val="26"/>
        </w:rPr>
        <w:t xml:space="preserve"> согласными на проведение работ в </w:t>
      </w:r>
      <w:r w:rsidR="001E0614">
        <w:rPr>
          <w:sz w:val="26"/>
          <w:szCs w:val="26"/>
        </w:rPr>
        <w:t>коттеджном поселке</w:t>
      </w:r>
      <w:r w:rsidRPr="00824B6F">
        <w:rPr>
          <w:sz w:val="26"/>
          <w:szCs w:val="26"/>
        </w:rPr>
        <w:t xml:space="preserve"> и размещение оборудования связи, должно быть не меньше 2/3 от </w:t>
      </w:r>
      <w:r w:rsidR="001E0614">
        <w:rPr>
          <w:sz w:val="26"/>
          <w:szCs w:val="26"/>
        </w:rPr>
        <w:t>общего количества собственников.</w:t>
      </w:r>
    </w:p>
    <w:p w:rsidR="00824B6F" w:rsidRDefault="00824B6F" w:rsidP="00824B6F">
      <w:pPr>
        <w:pStyle w:val="af8"/>
        <w:spacing w:line="360" w:lineRule="auto"/>
        <w:jc w:val="right"/>
        <w:rPr>
          <w:b w:val="0"/>
          <w:iCs/>
          <w:caps w:val="0"/>
          <w:sz w:val="26"/>
          <w:szCs w:val="26"/>
        </w:rPr>
      </w:pPr>
    </w:p>
    <w:p w:rsidR="00824B6F" w:rsidRDefault="00824B6F" w:rsidP="00824B6F">
      <w:pPr>
        <w:pStyle w:val="af8"/>
        <w:spacing w:line="360" w:lineRule="auto"/>
        <w:jc w:val="left"/>
        <w:rPr>
          <w:b w:val="0"/>
          <w:iCs/>
          <w:caps w:val="0"/>
          <w:sz w:val="26"/>
          <w:szCs w:val="26"/>
        </w:rPr>
      </w:pPr>
      <w:r>
        <w:rPr>
          <w:b w:val="0"/>
          <w:iCs/>
          <w:caps w:val="0"/>
          <w:sz w:val="26"/>
          <w:szCs w:val="26"/>
        </w:rPr>
        <w:t>Приложения к Заказу:</w:t>
      </w:r>
    </w:p>
    <w:p w:rsidR="00824B6F" w:rsidRDefault="00824B6F" w:rsidP="001B69AE">
      <w:pPr>
        <w:pStyle w:val="af8"/>
        <w:numPr>
          <w:ilvl w:val="1"/>
          <w:numId w:val="81"/>
        </w:numPr>
        <w:jc w:val="left"/>
        <w:rPr>
          <w:b w:val="0"/>
          <w:iCs/>
          <w:caps w:val="0"/>
          <w:sz w:val="26"/>
          <w:szCs w:val="26"/>
        </w:rPr>
      </w:pPr>
      <w:r>
        <w:rPr>
          <w:b w:val="0"/>
          <w:iCs/>
          <w:caps w:val="0"/>
          <w:sz w:val="26"/>
          <w:szCs w:val="26"/>
        </w:rPr>
        <w:t>График выполнения обязательств;</w:t>
      </w:r>
    </w:p>
    <w:p w:rsidR="00824B6F" w:rsidRDefault="00824B6F" w:rsidP="001B69AE">
      <w:pPr>
        <w:pStyle w:val="af8"/>
        <w:numPr>
          <w:ilvl w:val="1"/>
          <w:numId w:val="81"/>
        </w:numPr>
        <w:jc w:val="left"/>
        <w:rPr>
          <w:b w:val="0"/>
          <w:iCs/>
          <w:caps w:val="0"/>
          <w:sz w:val="26"/>
          <w:szCs w:val="26"/>
        </w:rPr>
      </w:pPr>
      <w:r w:rsidRPr="00115C74">
        <w:rPr>
          <w:b w:val="0"/>
          <w:iCs/>
          <w:caps w:val="0"/>
          <w:sz w:val="26"/>
          <w:szCs w:val="26"/>
        </w:rPr>
        <w:t>Перечень Оборудования, передаваемого Заказчиком-застройщиком (Форма)</w:t>
      </w:r>
      <w:r>
        <w:rPr>
          <w:b w:val="0"/>
          <w:iCs/>
          <w:caps w:val="0"/>
          <w:sz w:val="26"/>
          <w:szCs w:val="26"/>
        </w:rPr>
        <w:t>.</w:t>
      </w:r>
    </w:p>
    <w:p w:rsidR="00824B6F" w:rsidRDefault="00824B6F" w:rsidP="00824B6F">
      <w:pPr>
        <w:pStyle w:val="af8"/>
        <w:spacing w:line="360" w:lineRule="auto"/>
        <w:jc w:val="right"/>
        <w:rPr>
          <w:b w:val="0"/>
          <w:iCs/>
          <w:caps w:val="0"/>
          <w:sz w:val="26"/>
          <w:szCs w:val="26"/>
        </w:rPr>
      </w:pPr>
    </w:p>
    <w:tbl>
      <w:tblPr>
        <w:tblW w:w="9854" w:type="dxa"/>
        <w:tblLayout w:type="fixed"/>
        <w:tblLook w:val="0000" w:firstRow="0" w:lastRow="0" w:firstColumn="0" w:lastColumn="0" w:noHBand="0" w:noVBand="0"/>
      </w:tblPr>
      <w:tblGrid>
        <w:gridCol w:w="4927"/>
        <w:gridCol w:w="4927"/>
      </w:tblGrid>
      <w:tr w:rsidR="00824B6F" w:rsidRPr="000C3100" w:rsidTr="00824B6F">
        <w:tc>
          <w:tcPr>
            <w:tcW w:w="4927" w:type="dxa"/>
          </w:tcPr>
          <w:p w:rsidR="00824B6F" w:rsidRPr="000C3100" w:rsidRDefault="00824B6F" w:rsidP="00824B6F">
            <w:pPr>
              <w:widowControl w:val="0"/>
              <w:suppressAutoHyphens/>
              <w:ind w:left="318"/>
              <w:rPr>
                <w:b/>
                <w:bCs/>
                <w:sz w:val="26"/>
                <w:szCs w:val="26"/>
              </w:rPr>
            </w:pPr>
            <w:r>
              <w:rPr>
                <w:b/>
                <w:bCs/>
                <w:sz w:val="26"/>
                <w:szCs w:val="26"/>
              </w:rPr>
              <w:t xml:space="preserve">от </w:t>
            </w:r>
            <w:r w:rsidRPr="000C3100">
              <w:rPr>
                <w:b/>
                <w:bCs/>
                <w:sz w:val="26"/>
                <w:szCs w:val="26"/>
              </w:rPr>
              <w:t>Заказчик</w:t>
            </w:r>
            <w:r>
              <w:rPr>
                <w:b/>
                <w:bCs/>
                <w:sz w:val="26"/>
                <w:szCs w:val="26"/>
              </w:rPr>
              <w:t>а</w:t>
            </w:r>
            <w:r w:rsidRPr="000C3100">
              <w:rPr>
                <w:b/>
                <w:bCs/>
                <w:sz w:val="26"/>
                <w:szCs w:val="26"/>
              </w:rPr>
              <w:t>:</w:t>
            </w:r>
          </w:p>
        </w:tc>
        <w:tc>
          <w:tcPr>
            <w:tcW w:w="4927" w:type="dxa"/>
          </w:tcPr>
          <w:p w:rsidR="00824B6F" w:rsidRPr="000C3100" w:rsidRDefault="00824B6F" w:rsidP="00824B6F">
            <w:pPr>
              <w:widowControl w:val="0"/>
              <w:suppressAutoHyphens/>
              <w:ind w:left="318"/>
              <w:rPr>
                <w:b/>
                <w:bCs/>
                <w:sz w:val="26"/>
                <w:szCs w:val="26"/>
              </w:rPr>
            </w:pPr>
            <w:r>
              <w:rPr>
                <w:b/>
                <w:bCs/>
                <w:sz w:val="26"/>
                <w:szCs w:val="26"/>
              </w:rPr>
              <w:t xml:space="preserve">от </w:t>
            </w:r>
            <w:r w:rsidRPr="000C3100">
              <w:rPr>
                <w:b/>
                <w:bCs/>
                <w:sz w:val="26"/>
                <w:szCs w:val="26"/>
              </w:rPr>
              <w:t>Подрядчик</w:t>
            </w:r>
            <w:r>
              <w:rPr>
                <w:b/>
                <w:bCs/>
                <w:sz w:val="26"/>
                <w:szCs w:val="26"/>
              </w:rPr>
              <w:t>а</w:t>
            </w:r>
            <w:r w:rsidRPr="000C3100">
              <w:rPr>
                <w:b/>
                <w:bCs/>
                <w:sz w:val="26"/>
                <w:szCs w:val="26"/>
              </w:rPr>
              <w:t>:</w:t>
            </w:r>
          </w:p>
        </w:tc>
      </w:tr>
      <w:tr w:rsidR="00824B6F" w:rsidRPr="000C3100" w:rsidTr="00824B6F">
        <w:tc>
          <w:tcPr>
            <w:tcW w:w="4927" w:type="dxa"/>
          </w:tcPr>
          <w:p w:rsidR="00824B6F" w:rsidRDefault="00824B6F" w:rsidP="00824B6F">
            <w:pPr>
              <w:pStyle w:val="13"/>
              <w:jc w:val="center"/>
              <w:rPr>
                <w:sz w:val="26"/>
                <w:szCs w:val="26"/>
                <w:lang w:val="ru-RU" w:eastAsia="ru-RU"/>
              </w:rPr>
            </w:pPr>
          </w:p>
          <w:p w:rsidR="00824B6F" w:rsidRPr="009271AE" w:rsidRDefault="00824B6F" w:rsidP="00824B6F">
            <w:pPr>
              <w:pStyle w:val="13"/>
              <w:jc w:val="center"/>
              <w:rPr>
                <w:sz w:val="26"/>
                <w:szCs w:val="26"/>
                <w:lang w:val="ru-RU"/>
              </w:rPr>
            </w:pPr>
            <w:r>
              <w:rPr>
                <w:sz w:val="26"/>
                <w:szCs w:val="26"/>
                <w:lang w:val="ru-RU"/>
              </w:rPr>
              <w:t>...............</w:t>
            </w:r>
          </w:p>
          <w:p w:rsidR="00824B6F" w:rsidRPr="009271AE" w:rsidRDefault="00824B6F" w:rsidP="00824B6F">
            <w:pPr>
              <w:pStyle w:val="13"/>
              <w:jc w:val="center"/>
              <w:rPr>
                <w:sz w:val="26"/>
                <w:szCs w:val="26"/>
                <w:lang w:val="ru-RU"/>
              </w:rPr>
            </w:pPr>
          </w:p>
          <w:p w:rsidR="00824B6F" w:rsidRPr="009271AE" w:rsidRDefault="00824B6F" w:rsidP="00824B6F">
            <w:pPr>
              <w:pStyle w:val="13"/>
              <w:jc w:val="center"/>
              <w:rPr>
                <w:sz w:val="26"/>
                <w:szCs w:val="26"/>
                <w:lang w:val="ru-RU"/>
              </w:rPr>
            </w:pPr>
          </w:p>
          <w:p w:rsidR="00824B6F" w:rsidRPr="009271AE" w:rsidRDefault="00824B6F" w:rsidP="00824B6F">
            <w:pPr>
              <w:pStyle w:val="13"/>
              <w:jc w:val="center"/>
              <w:rPr>
                <w:sz w:val="26"/>
                <w:szCs w:val="26"/>
                <w:lang w:val="ru-RU"/>
              </w:rPr>
            </w:pPr>
            <w:r w:rsidRPr="009271AE">
              <w:rPr>
                <w:sz w:val="26"/>
                <w:szCs w:val="26"/>
                <w:lang w:val="ru-RU"/>
              </w:rPr>
              <w:t xml:space="preserve">_____________ </w:t>
            </w:r>
          </w:p>
          <w:p w:rsidR="00824B6F" w:rsidRPr="000C3100" w:rsidRDefault="00824B6F" w:rsidP="00824B6F">
            <w:pPr>
              <w:widowControl w:val="0"/>
              <w:suppressAutoHyphens/>
              <w:ind w:left="318"/>
              <w:rPr>
                <w:b/>
                <w:bCs/>
                <w:sz w:val="26"/>
                <w:szCs w:val="26"/>
              </w:rPr>
            </w:pPr>
            <w:r w:rsidRPr="00820A54">
              <w:rPr>
                <w:sz w:val="26"/>
                <w:szCs w:val="26"/>
              </w:rPr>
              <w:t xml:space="preserve">      </w:t>
            </w:r>
            <w:proofErr w:type="spellStart"/>
            <w:r w:rsidRPr="00820A54">
              <w:rPr>
                <w:sz w:val="26"/>
                <w:szCs w:val="26"/>
              </w:rPr>
              <w:t>м.п</w:t>
            </w:r>
            <w:proofErr w:type="spellEnd"/>
            <w:r w:rsidRPr="00820A54">
              <w:rPr>
                <w:sz w:val="26"/>
                <w:szCs w:val="26"/>
              </w:rPr>
              <w:t>.</w:t>
            </w:r>
          </w:p>
        </w:tc>
        <w:tc>
          <w:tcPr>
            <w:tcW w:w="4927" w:type="dxa"/>
          </w:tcPr>
          <w:p w:rsidR="00824B6F" w:rsidRPr="009271AE" w:rsidRDefault="00824B6F" w:rsidP="00824B6F">
            <w:pPr>
              <w:pStyle w:val="13"/>
              <w:jc w:val="center"/>
              <w:rPr>
                <w:sz w:val="26"/>
                <w:szCs w:val="26"/>
                <w:lang w:val="ru-RU"/>
              </w:rPr>
            </w:pPr>
            <w:r>
              <w:rPr>
                <w:sz w:val="26"/>
                <w:szCs w:val="26"/>
                <w:lang w:val="ru-RU"/>
              </w:rPr>
              <w:t>...............</w:t>
            </w:r>
          </w:p>
          <w:p w:rsidR="00824B6F" w:rsidRPr="009271AE" w:rsidRDefault="00824B6F" w:rsidP="00824B6F">
            <w:pPr>
              <w:pStyle w:val="13"/>
              <w:jc w:val="center"/>
              <w:rPr>
                <w:sz w:val="26"/>
                <w:szCs w:val="26"/>
                <w:lang w:val="ru-RU"/>
              </w:rPr>
            </w:pPr>
          </w:p>
          <w:p w:rsidR="00824B6F" w:rsidRDefault="00824B6F" w:rsidP="00824B6F">
            <w:pPr>
              <w:pStyle w:val="13"/>
              <w:jc w:val="center"/>
              <w:rPr>
                <w:sz w:val="26"/>
                <w:szCs w:val="26"/>
                <w:lang w:val="ru-RU"/>
              </w:rPr>
            </w:pPr>
          </w:p>
          <w:p w:rsidR="00824B6F" w:rsidRDefault="00824B6F" w:rsidP="00824B6F">
            <w:pPr>
              <w:pStyle w:val="13"/>
              <w:jc w:val="center"/>
              <w:rPr>
                <w:sz w:val="26"/>
                <w:szCs w:val="26"/>
                <w:lang w:val="ru-RU"/>
              </w:rPr>
            </w:pPr>
          </w:p>
          <w:p w:rsidR="00824B6F" w:rsidRPr="009271AE" w:rsidRDefault="00824B6F" w:rsidP="00824B6F">
            <w:pPr>
              <w:pStyle w:val="13"/>
              <w:jc w:val="center"/>
              <w:rPr>
                <w:sz w:val="26"/>
                <w:szCs w:val="26"/>
                <w:lang w:val="ru-RU"/>
              </w:rPr>
            </w:pPr>
            <w:r w:rsidRPr="009271AE">
              <w:rPr>
                <w:sz w:val="26"/>
                <w:szCs w:val="26"/>
                <w:lang w:val="ru-RU"/>
              </w:rPr>
              <w:t xml:space="preserve">_____________ </w:t>
            </w:r>
          </w:p>
          <w:p w:rsidR="00824B6F" w:rsidRPr="000C3100" w:rsidRDefault="00824B6F" w:rsidP="00824B6F">
            <w:pPr>
              <w:widowControl w:val="0"/>
              <w:suppressAutoHyphens/>
              <w:ind w:left="318"/>
              <w:rPr>
                <w:b/>
                <w:bCs/>
                <w:sz w:val="26"/>
                <w:szCs w:val="26"/>
              </w:rPr>
            </w:pPr>
            <w:r w:rsidRPr="00820A54">
              <w:rPr>
                <w:sz w:val="26"/>
                <w:szCs w:val="26"/>
              </w:rPr>
              <w:t xml:space="preserve">      </w:t>
            </w:r>
            <w:proofErr w:type="spellStart"/>
            <w:r w:rsidRPr="00820A54">
              <w:rPr>
                <w:sz w:val="26"/>
                <w:szCs w:val="26"/>
              </w:rPr>
              <w:t>м.п</w:t>
            </w:r>
            <w:proofErr w:type="spellEnd"/>
            <w:r w:rsidRPr="00820A54">
              <w:rPr>
                <w:sz w:val="26"/>
                <w:szCs w:val="26"/>
              </w:rPr>
              <w:t>.</w:t>
            </w:r>
          </w:p>
        </w:tc>
      </w:tr>
    </w:tbl>
    <w:p w:rsidR="00001D45" w:rsidRPr="001F52AE" w:rsidRDefault="00001D45" w:rsidP="00001D45">
      <w:pPr>
        <w:pStyle w:val="af8"/>
        <w:spacing w:line="360" w:lineRule="auto"/>
        <w:jc w:val="right"/>
        <w:rPr>
          <w:b w:val="0"/>
          <w:iCs/>
          <w:caps w:val="0"/>
          <w:sz w:val="26"/>
          <w:szCs w:val="26"/>
        </w:rPr>
      </w:pPr>
    </w:p>
    <w:p w:rsidR="00001D45" w:rsidRPr="001F52AE" w:rsidRDefault="00001D45" w:rsidP="00001D45">
      <w:pPr>
        <w:pStyle w:val="af8"/>
        <w:spacing w:line="360" w:lineRule="auto"/>
        <w:jc w:val="right"/>
        <w:rPr>
          <w:b w:val="0"/>
          <w:iCs/>
          <w:caps w:val="0"/>
          <w:sz w:val="26"/>
          <w:szCs w:val="26"/>
        </w:rPr>
      </w:pPr>
    </w:p>
    <w:p w:rsidR="002B5B4C" w:rsidRDefault="002B5B4C" w:rsidP="002B5B4C">
      <w:pPr>
        <w:pStyle w:val="af8"/>
        <w:spacing w:line="276" w:lineRule="auto"/>
        <w:jc w:val="right"/>
        <w:rPr>
          <w:b w:val="0"/>
          <w:iCs/>
          <w:caps w:val="0"/>
          <w:sz w:val="26"/>
          <w:szCs w:val="26"/>
        </w:rPr>
      </w:pPr>
    </w:p>
    <w:p w:rsidR="002B5B4C" w:rsidRDefault="002B5B4C" w:rsidP="002B5B4C">
      <w:pPr>
        <w:pStyle w:val="af8"/>
        <w:spacing w:line="276" w:lineRule="auto"/>
        <w:jc w:val="right"/>
        <w:rPr>
          <w:b w:val="0"/>
          <w:iCs/>
          <w:caps w:val="0"/>
          <w:sz w:val="26"/>
          <w:szCs w:val="26"/>
        </w:rPr>
      </w:pPr>
    </w:p>
    <w:p w:rsidR="002B5B4C" w:rsidRDefault="002B5B4C" w:rsidP="002B5B4C">
      <w:pPr>
        <w:pStyle w:val="af8"/>
        <w:spacing w:line="276" w:lineRule="auto"/>
        <w:jc w:val="right"/>
        <w:rPr>
          <w:b w:val="0"/>
          <w:iCs/>
          <w:caps w:val="0"/>
          <w:sz w:val="26"/>
          <w:szCs w:val="26"/>
        </w:rPr>
      </w:pPr>
    </w:p>
    <w:p w:rsidR="002B5B4C" w:rsidRDefault="002B5B4C" w:rsidP="002B5B4C">
      <w:pPr>
        <w:pStyle w:val="af8"/>
        <w:spacing w:line="276" w:lineRule="auto"/>
        <w:jc w:val="right"/>
        <w:rPr>
          <w:b w:val="0"/>
          <w:iCs/>
          <w:caps w:val="0"/>
          <w:sz w:val="26"/>
          <w:szCs w:val="26"/>
        </w:rPr>
      </w:pPr>
    </w:p>
    <w:p w:rsidR="002B5B4C" w:rsidRDefault="002B5B4C" w:rsidP="002B5B4C">
      <w:pPr>
        <w:pStyle w:val="af8"/>
        <w:spacing w:line="276" w:lineRule="auto"/>
        <w:jc w:val="right"/>
        <w:rPr>
          <w:b w:val="0"/>
          <w:iCs/>
          <w:caps w:val="0"/>
          <w:sz w:val="26"/>
          <w:szCs w:val="26"/>
        </w:rPr>
      </w:pPr>
    </w:p>
    <w:p w:rsidR="002B5B4C" w:rsidRDefault="002B5B4C" w:rsidP="002B5B4C">
      <w:pPr>
        <w:pStyle w:val="af8"/>
        <w:spacing w:line="276" w:lineRule="auto"/>
        <w:jc w:val="right"/>
        <w:rPr>
          <w:b w:val="0"/>
          <w:iCs/>
          <w:caps w:val="0"/>
          <w:sz w:val="26"/>
          <w:szCs w:val="26"/>
        </w:rPr>
      </w:pPr>
    </w:p>
    <w:p w:rsidR="002B5B4C" w:rsidRDefault="002B5B4C" w:rsidP="002B5B4C">
      <w:pPr>
        <w:pStyle w:val="af8"/>
        <w:spacing w:line="276" w:lineRule="auto"/>
        <w:jc w:val="right"/>
        <w:rPr>
          <w:b w:val="0"/>
          <w:iCs/>
          <w:caps w:val="0"/>
          <w:sz w:val="26"/>
          <w:szCs w:val="26"/>
        </w:rPr>
      </w:pPr>
    </w:p>
    <w:p w:rsidR="002B5B4C" w:rsidRDefault="002B5B4C" w:rsidP="002B5B4C">
      <w:pPr>
        <w:pStyle w:val="af8"/>
        <w:spacing w:line="276" w:lineRule="auto"/>
        <w:jc w:val="right"/>
        <w:rPr>
          <w:b w:val="0"/>
          <w:iCs/>
          <w:caps w:val="0"/>
          <w:sz w:val="26"/>
          <w:szCs w:val="26"/>
        </w:rPr>
      </w:pPr>
    </w:p>
    <w:p w:rsidR="002B5B4C" w:rsidRDefault="002B5B4C" w:rsidP="002B5B4C">
      <w:pPr>
        <w:pStyle w:val="af8"/>
        <w:spacing w:line="276" w:lineRule="auto"/>
        <w:jc w:val="right"/>
        <w:rPr>
          <w:b w:val="0"/>
          <w:iCs/>
          <w:caps w:val="0"/>
          <w:sz w:val="26"/>
          <w:szCs w:val="26"/>
        </w:rPr>
      </w:pPr>
    </w:p>
    <w:p w:rsidR="002B5B4C" w:rsidRDefault="002B5B4C" w:rsidP="002B5B4C">
      <w:pPr>
        <w:pStyle w:val="af8"/>
        <w:spacing w:line="276" w:lineRule="auto"/>
        <w:jc w:val="right"/>
        <w:rPr>
          <w:b w:val="0"/>
          <w:iCs/>
          <w:caps w:val="0"/>
          <w:sz w:val="26"/>
          <w:szCs w:val="26"/>
        </w:rPr>
      </w:pPr>
    </w:p>
    <w:p w:rsidR="002B5B4C" w:rsidRDefault="002B5B4C" w:rsidP="002B5B4C">
      <w:pPr>
        <w:pStyle w:val="af8"/>
        <w:spacing w:line="276" w:lineRule="auto"/>
        <w:jc w:val="right"/>
        <w:rPr>
          <w:b w:val="0"/>
          <w:iCs/>
          <w:caps w:val="0"/>
          <w:sz w:val="26"/>
          <w:szCs w:val="26"/>
        </w:rPr>
      </w:pPr>
    </w:p>
    <w:p w:rsidR="001E233C" w:rsidRDefault="001E233C" w:rsidP="002B5B4C">
      <w:pPr>
        <w:pStyle w:val="af8"/>
        <w:spacing w:line="360" w:lineRule="auto"/>
        <w:jc w:val="right"/>
        <w:rPr>
          <w:b w:val="0"/>
          <w:iCs/>
          <w:caps w:val="0"/>
          <w:sz w:val="26"/>
          <w:szCs w:val="26"/>
        </w:rPr>
      </w:pPr>
    </w:p>
    <w:p w:rsidR="001E233C" w:rsidRDefault="001E233C" w:rsidP="002B5B4C">
      <w:pPr>
        <w:pStyle w:val="af8"/>
        <w:spacing w:line="360" w:lineRule="auto"/>
        <w:jc w:val="right"/>
        <w:rPr>
          <w:b w:val="0"/>
          <w:iCs/>
          <w:caps w:val="0"/>
          <w:sz w:val="26"/>
          <w:szCs w:val="26"/>
        </w:rPr>
      </w:pPr>
    </w:p>
    <w:p w:rsidR="002B5B4C" w:rsidRDefault="002B5B4C" w:rsidP="002B5B4C">
      <w:pPr>
        <w:pStyle w:val="af8"/>
        <w:spacing w:line="360" w:lineRule="auto"/>
        <w:jc w:val="right"/>
        <w:rPr>
          <w:b w:val="0"/>
          <w:iCs/>
          <w:caps w:val="0"/>
          <w:sz w:val="26"/>
          <w:szCs w:val="26"/>
        </w:rPr>
      </w:pPr>
      <w:r w:rsidRPr="00C87E33">
        <w:rPr>
          <w:b w:val="0"/>
          <w:iCs/>
          <w:caps w:val="0"/>
          <w:sz w:val="26"/>
          <w:szCs w:val="26"/>
        </w:rPr>
        <w:lastRenderedPageBreak/>
        <w:t>Приложение №</w:t>
      </w:r>
      <w:r w:rsidR="00B979F6">
        <w:rPr>
          <w:b w:val="0"/>
          <w:iCs/>
          <w:caps w:val="0"/>
          <w:sz w:val="26"/>
          <w:szCs w:val="26"/>
        </w:rPr>
        <w:t>1</w:t>
      </w:r>
    </w:p>
    <w:p w:rsidR="002B5B4C" w:rsidRPr="009515B3" w:rsidRDefault="002B5B4C" w:rsidP="002B5B4C">
      <w:pPr>
        <w:pStyle w:val="af8"/>
        <w:spacing w:line="360" w:lineRule="auto"/>
        <w:jc w:val="right"/>
        <w:rPr>
          <w:b w:val="0"/>
          <w:iCs/>
          <w:caps w:val="0"/>
          <w:sz w:val="26"/>
          <w:szCs w:val="26"/>
        </w:rPr>
      </w:pPr>
      <w:r>
        <w:rPr>
          <w:b w:val="0"/>
          <w:iCs/>
          <w:caps w:val="0"/>
          <w:sz w:val="26"/>
          <w:szCs w:val="26"/>
        </w:rPr>
        <w:t>к Заказу №      от ________ 20__г.</w:t>
      </w:r>
    </w:p>
    <w:p w:rsidR="002B5B4C" w:rsidRPr="00C87E33" w:rsidRDefault="002B5B4C" w:rsidP="002B5B4C">
      <w:pPr>
        <w:pStyle w:val="af8"/>
        <w:spacing w:line="360" w:lineRule="auto"/>
        <w:jc w:val="right"/>
        <w:rPr>
          <w:b w:val="0"/>
          <w:iCs/>
          <w:caps w:val="0"/>
          <w:sz w:val="26"/>
          <w:szCs w:val="26"/>
        </w:rPr>
      </w:pPr>
      <w:r w:rsidRPr="00C87E33">
        <w:rPr>
          <w:b w:val="0"/>
          <w:iCs/>
          <w:caps w:val="0"/>
          <w:sz w:val="26"/>
          <w:szCs w:val="26"/>
        </w:rPr>
        <w:t>к договору №</w:t>
      </w:r>
      <w:r>
        <w:rPr>
          <w:b w:val="0"/>
          <w:iCs/>
          <w:caps w:val="0"/>
          <w:sz w:val="26"/>
          <w:szCs w:val="26"/>
        </w:rPr>
        <w:t xml:space="preserve">_______________ </w:t>
      </w:r>
      <w:r w:rsidRPr="00C87E33">
        <w:rPr>
          <w:b w:val="0"/>
          <w:iCs/>
          <w:caps w:val="0"/>
          <w:sz w:val="26"/>
          <w:szCs w:val="26"/>
        </w:rPr>
        <w:t xml:space="preserve">от </w:t>
      </w:r>
      <w:r>
        <w:rPr>
          <w:b w:val="0"/>
          <w:iCs/>
          <w:caps w:val="0"/>
          <w:sz w:val="26"/>
          <w:szCs w:val="26"/>
        </w:rPr>
        <w:t xml:space="preserve">___ </w:t>
      </w:r>
      <w:r w:rsidRPr="00C87E33">
        <w:rPr>
          <w:b w:val="0"/>
          <w:iCs/>
          <w:caps w:val="0"/>
          <w:sz w:val="26"/>
          <w:szCs w:val="26"/>
        </w:rPr>
        <w:t>20</w:t>
      </w:r>
      <w:r>
        <w:rPr>
          <w:b w:val="0"/>
          <w:iCs/>
          <w:caps w:val="0"/>
          <w:sz w:val="26"/>
          <w:szCs w:val="26"/>
        </w:rPr>
        <w:t xml:space="preserve">__ </w:t>
      </w:r>
      <w:r w:rsidRPr="00C87E33">
        <w:rPr>
          <w:b w:val="0"/>
          <w:iCs/>
          <w:caps w:val="0"/>
          <w:sz w:val="26"/>
          <w:szCs w:val="26"/>
        </w:rPr>
        <w:t xml:space="preserve">г.   </w:t>
      </w:r>
    </w:p>
    <w:p w:rsidR="002B5B4C" w:rsidRPr="00C87E33" w:rsidRDefault="002B5B4C" w:rsidP="002B5B4C">
      <w:pPr>
        <w:pStyle w:val="13"/>
        <w:jc w:val="center"/>
        <w:rPr>
          <w:b/>
          <w:sz w:val="26"/>
          <w:szCs w:val="26"/>
          <w:lang w:val="ru-RU"/>
        </w:rPr>
      </w:pPr>
      <w:r w:rsidRPr="00C87E33">
        <w:rPr>
          <w:iCs/>
          <w:caps/>
          <w:sz w:val="26"/>
          <w:szCs w:val="26"/>
          <w:lang w:val="ru-RU"/>
        </w:rPr>
        <w:t xml:space="preserve"> </w:t>
      </w:r>
      <w:r w:rsidRPr="00C87E33">
        <w:rPr>
          <w:b/>
          <w:sz w:val="26"/>
          <w:szCs w:val="26"/>
          <w:lang w:val="ru-RU"/>
        </w:rPr>
        <w:t xml:space="preserve">График выполнения обязательств </w:t>
      </w:r>
    </w:p>
    <w:p w:rsidR="002B5B4C" w:rsidRPr="00382CF8" w:rsidRDefault="002B5B4C" w:rsidP="002B5B4C">
      <w:pPr>
        <w:pStyle w:val="13"/>
        <w:jc w:val="center"/>
        <w:rPr>
          <w:lang w:val="ru-RU"/>
        </w:rPr>
      </w:pPr>
    </w:p>
    <w:tbl>
      <w:tblPr>
        <w:tblpPr w:leftFromText="180" w:rightFromText="180" w:vertAnchor="text" w:tblpY="1"/>
        <w:tblOverlap w:val="never"/>
        <w:tblW w:w="523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14"/>
        <w:gridCol w:w="102"/>
        <w:gridCol w:w="1520"/>
        <w:gridCol w:w="2013"/>
        <w:gridCol w:w="993"/>
        <w:gridCol w:w="1498"/>
        <w:gridCol w:w="672"/>
        <w:gridCol w:w="783"/>
        <w:gridCol w:w="2023"/>
      </w:tblGrid>
      <w:tr w:rsidR="002B5B4C" w:rsidRPr="00280557" w:rsidTr="002B5B4C">
        <w:tc>
          <w:tcPr>
            <w:tcW w:w="300" w:type="pct"/>
          </w:tcPr>
          <w:p w:rsidR="002B5B4C" w:rsidRPr="00114D03" w:rsidRDefault="002B5B4C" w:rsidP="007C49E2">
            <w:pPr>
              <w:pStyle w:val="13"/>
              <w:jc w:val="center"/>
              <w:rPr>
                <w:sz w:val="22"/>
                <w:szCs w:val="22"/>
                <w:lang w:val="ru-RU"/>
              </w:rPr>
            </w:pPr>
            <w:r w:rsidRPr="00114D03">
              <w:rPr>
                <w:sz w:val="22"/>
                <w:szCs w:val="22"/>
                <w:lang w:val="ru-RU"/>
              </w:rPr>
              <w:t>№</w:t>
            </w:r>
          </w:p>
        </w:tc>
        <w:tc>
          <w:tcPr>
            <w:tcW w:w="794" w:type="pct"/>
            <w:gridSpan w:val="2"/>
          </w:tcPr>
          <w:p w:rsidR="002B5B4C" w:rsidRPr="00114D03" w:rsidRDefault="002B5B4C" w:rsidP="007C49E2">
            <w:pPr>
              <w:pStyle w:val="13"/>
              <w:jc w:val="center"/>
              <w:rPr>
                <w:sz w:val="22"/>
                <w:szCs w:val="22"/>
                <w:lang w:val="ru-RU"/>
              </w:rPr>
            </w:pPr>
            <w:r w:rsidRPr="00114D03">
              <w:rPr>
                <w:sz w:val="22"/>
                <w:szCs w:val="22"/>
                <w:lang w:val="ru-RU"/>
              </w:rPr>
              <w:t>Наименование обязательств</w:t>
            </w:r>
          </w:p>
        </w:tc>
        <w:tc>
          <w:tcPr>
            <w:tcW w:w="1471" w:type="pct"/>
            <w:gridSpan w:val="2"/>
            <w:tcBorders>
              <w:right w:val="single" w:sz="4" w:space="0" w:color="auto"/>
            </w:tcBorders>
          </w:tcPr>
          <w:p w:rsidR="002B5B4C" w:rsidRPr="00114D03" w:rsidRDefault="002B5B4C" w:rsidP="007C49E2">
            <w:pPr>
              <w:pStyle w:val="13"/>
              <w:jc w:val="center"/>
              <w:rPr>
                <w:sz w:val="22"/>
                <w:szCs w:val="22"/>
                <w:lang w:val="ru-RU"/>
              </w:rPr>
            </w:pPr>
            <w:r w:rsidRPr="00114D03">
              <w:rPr>
                <w:sz w:val="22"/>
                <w:szCs w:val="22"/>
                <w:lang w:val="ru-RU"/>
              </w:rPr>
              <w:t>Состав обязательств</w:t>
            </w:r>
          </w:p>
        </w:tc>
        <w:tc>
          <w:tcPr>
            <w:tcW w:w="733" w:type="pct"/>
            <w:tcBorders>
              <w:left w:val="single" w:sz="4" w:space="0" w:color="auto"/>
            </w:tcBorders>
          </w:tcPr>
          <w:p w:rsidR="002B5B4C" w:rsidRPr="00114D03" w:rsidRDefault="002B5B4C" w:rsidP="007C49E2">
            <w:pPr>
              <w:pStyle w:val="13"/>
              <w:jc w:val="center"/>
              <w:rPr>
                <w:sz w:val="22"/>
                <w:szCs w:val="22"/>
                <w:lang w:val="ru-RU"/>
              </w:rPr>
            </w:pPr>
            <w:r w:rsidRPr="00114D03">
              <w:rPr>
                <w:sz w:val="22"/>
                <w:szCs w:val="22"/>
                <w:lang w:val="ru-RU"/>
              </w:rPr>
              <w:t>Дата начала выполнения обязательств</w:t>
            </w:r>
          </w:p>
        </w:tc>
        <w:tc>
          <w:tcPr>
            <w:tcW w:w="712" w:type="pct"/>
            <w:gridSpan w:val="2"/>
          </w:tcPr>
          <w:p w:rsidR="002B5B4C" w:rsidRPr="00114D03" w:rsidRDefault="002B5B4C" w:rsidP="007C49E2">
            <w:pPr>
              <w:pStyle w:val="13"/>
              <w:jc w:val="center"/>
              <w:rPr>
                <w:sz w:val="22"/>
                <w:szCs w:val="22"/>
                <w:lang w:val="ru-RU"/>
              </w:rPr>
            </w:pPr>
            <w:r w:rsidRPr="00114D03">
              <w:rPr>
                <w:sz w:val="22"/>
                <w:szCs w:val="22"/>
                <w:lang w:val="ru-RU"/>
              </w:rPr>
              <w:t>Дата окончания выполнения обязательств</w:t>
            </w:r>
          </w:p>
        </w:tc>
        <w:tc>
          <w:tcPr>
            <w:tcW w:w="989" w:type="pct"/>
            <w:vAlign w:val="center"/>
          </w:tcPr>
          <w:p w:rsidR="002B5B4C" w:rsidRPr="00114D03" w:rsidRDefault="002B5B4C" w:rsidP="007C49E2">
            <w:pPr>
              <w:pStyle w:val="13"/>
              <w:jc w:val="center"/>
              <w:rPr>
                <w:sz w:val="22"/>
                <w:szCs w:val="22"/>
                <w:lang w:val="ru-RU"/>
              </w:rPr>
            </w:pPr>
            <w:r w:rsidRPr="00114D03">
              <w:rPr>
                <w:sz w:val="22"/>
                <w:szCs w:val="22"/>
                <w:lang w:val="ru-RU"/>
              </w:rPr>
              <w:t xml:space="preserve">Полученный результат, </w:t>
            </w:r>
          </w:p>
          <w:p w:rsidR="002B5B4C" w:rsidRPr="00114D03" w:rsidRDefault="002B5B4C" w:rsidP="007C49E2">
            <w:pPr>
              <w:pStyle w:val="13"/>
              <w:jc w:val="center"/>
              <w:rPr>
                <w:sz w:val="22"/>
                <w:szCs w:val="22"/>
                <w:lang w:val="ru-RU"/>
              </w:rPr>
            </w:pPr>
            <w:r w:rsidRPr="00114D03">
              <w:rPr>
                <w:sz w:val="22"/>
                <w:szCs w:val="22"/>
                <w:lang w:val="ru-RU"/>
              </w:rPr>
              <w:t>отчетные документы</w:t>
            </w:r>
          </w:p>
        </w:tc>
      </w:tr>
      <w:tr w:rsidR="002B5B4C" w:rsidRPr="00280557" w:rsidTr="002B5B4C">
        <w:trPr>
          <w:trHeight w:val="461"/>
        </w:trPr>
        <w:tc>
          <w:tcPr>
            <w:tcW w:w="300" w:type="pct"/>
          </w:tcPr>
          <w:p w:rsidR="002B5B4C" w:rsidRPr="00382CF8" w:rsidRDefault="002B5B4C" w:rsidP="007C49E2">
            <w:pPr>
              <w:pStyle w:val="13"/>
              <w:jc w:val="center"/>
              <w:rPr>
                <w:bCs/>
                <w:color w:val="000000"/>
                <w:sz w:val="18"/>
                <w:szCs w:val="18"/>
                <w:lang w:val="ru-RU"/>
              </w:rPr>
            </w:pPr>
            <w:r w:rsidRPr="00382CF8">
              <w:rPr>
                <w:bCs/>
                <w:color w:val="000000"/>
                <w:sz w:val="18"/>
                <w:szCs w:val="18"/>
                <w:lang w:val="ru-RU"/>
              </w:rPr>
              <w:t>1</w:t>
            </w:r>
          </w:p>
        </w:tc>
        <w:tc>
          <w:tcPr>
            <w:tcW w:w="794" w:type="pct"/>
            <w:gridSpan w:val="2"/>
          </w:tcPr>
          <w:p w:rsidR="002B5B4C" w:rsidRPr="00382CF8" w:rsidRDefault="002B5B4C" w:rsidP="007C49E2">
            <w:pPr>
              <w:pStyle w:val="13"/>
              <w:rPr>
                <w:sz w:val="18"/>
                <w:szCs w:val="18"/>
                <w:lang w:val="ru-RU"/>
              </w:rPr>
            </w:pPr>
            <w:r w:rsidRPr="00382CF8">
              <w:rPr>
                <w:sz w:val="18"/>
                <w:szCs w:val="18"/>
                <w:lang w:val="ru-RU"/>
              </w:rPr>
              <w:t>Выполнение работ по проектированию</w:t>
            </w:r>
          </w:p>
        </w:tc>
        <w:tc>
          <w:tcPr>
            <w:tcW w:w="1471" w:type="pct"/>
            <w:gridSpan w:val="2"/>
            <w:tcBorders>
              <w:right w:val="single" w:sz="4" w:space="0" w:color="auto"/>
            </w:tcBorders>
          </w:tcPr>
          <w:p w:rsidR="002B5B4C" w:rsidRDefault="002B5B4C" w:rsidP="001B69AE">
            <w:pPr>
              <w:pStyle w:val="13"/>
              <w:numPr>
                <w:ilvl w:val="0"/>
                <w:numId w:val="85"/>
              </w:numPr>
              <w:ind w:left="353" w:hanging="284"/>
              <w:rPr>
                <w:sz w:val="18"/>
                <w:szCs w:val="18"/>
                <w:lang w:val="ru-RU"/>
              </w:rPr>
            </w:pPr>
            <w:r w:rsidRPr="00382CF8">
              <w:rPr>
                <w:sz w:val="18"/>
                <w:szCs w:val="18"/>
                <w:lang w:val="ru-RU"/>
              </w:rPr>
              <w:t>Сбор исходных данных.</w:t>
            </w:r>
          </w:p>
          <w:p w:rsidR="002B5B4C" w:rsidRDefault="002B5B4C" w:rsidP="001B69AE">
            <w:pPr>
              <w:pStyle w:val="13"/>
              <w:numPr>
                <w:ilvl w:val="0"/>
                <w:numId w:val="85"/>
              </w:numPr>
              <w:ind w:left="353" w:hanging="284"/>
              <w:rPr>
                <w:sz w:val="18"/>
                <w:szCs w:val="18"/>
                <w:lang w:val="ru-RU"/>
              </w:rPr>
            </w:pPr>
            <w:r w:rsidRPr="00382CF8">
              <w:rPr>
                <w:sz w:val="18"/>
                <w:szCs w:val="18"/>
                <w:lang w:val="ru-RU"/>
              </w:rPr>
              <w:t>Разработка, согласование с Заказчиком-застройщиком проектных решений.</w:t>
            </w:r>
          </w:p>
          <w:p w:rsidR="002B5B4C" w:rsidRDefault="002B5B4C" w:rsidP="001B69AE">
            <w:pPr>
              <w:pStyle w:val="13"/>
              <w:numPr>
                <w:ilvl w:val="0"/>
                <w:numId w:val="85"/>
              </w:numPr>
              <w:ind w:left="353" w:hanging="284"/>
              <w:rPr>
                <w:sz w:val="18"/>
                <w:szCs w:val="18"/>
                <w:lang w:val="ru-RU"/>
              </w:rPr>
            </w:pPr>
            <w:r w:rsidRPr="00382CF8">
              <w:rPr>
                <w:sz w:val="18"/>
                <w:szCs w:val="18"/>
                <w:lang w:val="ru-RU"/>
              </w:rPr>
              <w:t>Согласование разделов Проектной документации с заинтересованными сторонними организациями.</w:t>
            </w:r>
          </w:p>
          <w:p w:rsidR="002B5B4C" w:rsidRDefault="002B5B4C" w:rsidP="001B69AE">
            <w:pPr>
              <w:pStyle w:val="13"/>
              <w:numPr>
                <w:ilvl w:val="0"/>
                <w:numId w:val="85"/>
              </w:numPr>
              <w:ind w:left="353" w:hanging="284"/>
              <w:rPr>
                <w:sz w:val="18"/>
                <w:szCs w:val="18"/>
                <w:lang w:val="ru-RU"/>
              </w:rPr>
            </w:pPr>
            <w:r w:rsidRPr="00382CF8">
              <w:rPr>
                <w:sz w:val="18"/>
                <w:szCs w:val="18"/>
                <w:lang w:val="ru-RU"/>
              </w:rPr>
              <w:t>Оформление земельных участков на период строительства и получение необходимых разрешений и согласований;</w:t>
            </w:r>
          </w:p>
          <w:p w:rsidR="002B5B4C" w:rsidRDefault="002B5B4C" w:rsidP="001B69AE">
            <w:pPr>
              <w:pStyle w:val="13"/>
              <w:numPr>
                <w:ilvl w:val="0"/>
                <w:numId w:val="85"/>
              </w:numPr>
              <w:ind w:left="353" w:hanging="284"/>
              <w:rPr>
                <w:sz w:val="18"/>
                <w:szCs w:val="18"/>
                <w:lang w:val="ru-RU"/>
              </w:rPr>
            </w:pPr>
            <w:r w:rsidRPr="00382CF8">
              <w:rPr>
                <w:sz w:val="18"/>
                <w:szCs w:val="18"/>
                <w:lang w:val="ru-RU"/>
              </w:rPr>
              <w:t>Получение технических условий от сторонних организаций.</w:t>
            </w:r>
          </w:p>
        </w:tc>
        <w:tc>
          <w:tcPr>
            <w:tcW w:w="733" w:type="pct"/>
            <w:tcBorders>
              <w:left w:val="single" w:sz="4" w:space="0" w:color="auto"/>
            </w:tcBorders>
          </w:tcPr>
          <w:p w:rsidR="002B5B4C" w:rsidRPr="00382CF8" w:rsidRDefault="002B5B4C" w:rsidP="00DF151B">
            <w:pPr>
              <w:pStyle w:val="13"/>
              <w:rPr>
                <w:sz w:val="18"/>
                <w:szCs w:val="18"/>
                <w:lang w:val="ru-RU"/>
              </w:rPr>
            </w:pPr>
            <w:r w:rsidRPr="00382CF8">
              <w:rPr>
                <w:sz w:val="18"/>
                <w:szCs w:val="18"/>
                <w:lang w:val="ru-RU"/>
              </w:rPr>
              <w:t xml:space="preserve">С момента </w:t>
            </w:r>
            <w:r w:rsidR="00DF151B">
              <w:rPr>
                <w:sz w:val="18"/>
                <w:szCs w:val="18"/>
                <w:lang w:val="ru-RU"/>
              </w:rPr>
              <w:t>выдачи</w:t>
            </w:r>
            <w:r>
              <w:rPr>
                <w:sz w:val="18"/>
                <w:szCs w:val="18"/>
                <w:lang w:val="ru-RU"/>
              </w:rPr>
              <w:t xml:space="preserve"> Заказа </w:t>
            </w:r>
          </w:p>
        </w:tc>
        <w:tc>
          <w:tcPr>
            <w:tcW w:w="712" w:type="pct"/>
            <w:gridSpan w:val="2"/>
          </w:tcPr>
          <w:p w:rsidR="002B5B4C" w:rsidRPr="00382CF8" w:rsidRDefault="002B5B4C" w:rsidP="0002029C">
            <w:pPr>
              <w:pStyle w:val="13"/>
              <w:rPr>
                <w:iCs/>
                <w:sz w:val="18"/>
                <w:szCs w:val="18"/>
                <w:lang w:val="ru-RU"/>
              </w:rPr>
            </w:pPr>
            <w:r>
              <w:rPr>
                <w:sz w:val="18"/>
                <w:szCs w:val="18"/>
                <w:lang w:val="ru-RU"/>
              </w:rPr>
              <w:t xml:space="preserve">По каждому этапу - не более </w:t>
            </w:r>
            <w:r w:rsidR="0002029C">
              <w:rPr>
                <w:sz w:val="18"/>
                <w:szCs w:val="18"/>
                <w:lang w:val="ru-RU"/>
              </w:rPr>
              <w:t>….</w:t>
            </w:r>
            <w:r w:rsidRPr="00382CF8">
              <w:rPr>
                <w:sz w:val="18"/>
                <w:szCs w:val="18"/>
                <w:lang w:val="ru-RU"/>
              </w:rPr>
              <w:t xml:space="preserve">календарных дней </w:t>
            </w:r>
          </w:p>
        </w:tc>
        <w:tc>
          <w:tcPr>
            <w:tcW w:w="989" w:type="pct"/>
          </w:tcPr>
          <w:p w:rsidR="002B5B4C" w:rsidRPr="00382CF8" w:rsidRDefault="002B5B4C" w:rsidP="007C49E2">
            <w:pPr>
              <w:pStyle w:val="13"/>
              <w:rPr>
                <w:sz w:val="18"/>
                <w:szCs w:val="18"/>
                <w:lang w:val="ru-RU"/>
              </w:rPr>
            </w:pPr>
            <w:r w:rsidRPr="00382CF8">
              <w:rPr>
                <w:sz w:val="18"/>
                <w:szCs w:val="18"/>
                <w:lang w:val="ru-RU"/>
              </w:rPr>
              <w:t>Готовая Проектная документация</w:t>
            </w:r>
          </w:p>
        </w:tc>
      </w:tr>
      <w:tr w:rsidR="002B5B4C" w:rsidRPr="00280557" w:rsidTr="002B5B4C">
        <w:trPr>
          <w:trHeight w:val="461"/>
        </w:trPr>
        <w:tc>
          <w:tcPr>
            <w:tcW w:w="300" w:type="pct"/>
          </w:tcPr>
          <w:p w:rsidR="002B5B4C" w:rsidRPr="00382CF8" w:rsidRDefault="002B5B4C" w:rsidP="007C49E2">
            <w:pPr>
              <w:pStyle w:val="13"/>
              <w:jc w:val="center"/>
              <w:rPr>
                <w:bCs/>
                <w:color w:val="000000"/>
                <w:sz w:val="18"/>
                <w:szCs w:val="18"/>
                <w:lang w:val="ru-RU"/>
              </w:rPr>
            </w:pPr>
            <w:r w:rsidRPr="00382CF8">
              <w:rPr>
                <w:bCs/>
                <w:color w:val="000000"/>
                <w:sz w:val="18"/>
                <w:szCs w:val="18"/>
                <w:lang w:val="ru-RU"/>
              </w:rPr>
              <w:t>2</w:t>
            </w:r>
          </w:p>
        </w:tc>
        <w:tc>
          <w:tcPr>
            <w:tcW w:w="794" w:type="pct"/>
            <w:gridSpan w:val="2"/>
          </w:tcPr>
          <w:p w:rsidR="002B5B4C" w:rsidRPr="00382CF8" w:rsidRDefault="002B5B4C" w:rsidP="007C49E2">
            <w:pPr>
              <w:pStyle w:val="13"/>
              <w:rPr>
                <w:sz w:val="18"/>
                <w:szCs w:val="18"/>
                <w:lang w:val="ru-RU"/>
              </w:rPr>
            </w:pPr>
            <w:r w:rsidRPr="00382CF8">
              <w:rPr>
                <w:sz w:val="18"/>
                <w:szCs w:val="18"/>
                <w:lang w:val="ru-RU"/>
              </w:rPr>
              <w:t>Выполнение строительно-монтажных работ</w:t>
            </w:r>
          </w:p>
        </w:tc>
        <w:tc>
          <w:tcPr>
            <w:tcW w:w="1471" w:type="pct"/>
            <w:gridSpan w:val="2"/>
            <w:tcBorders>
              <w:right w:val="single" w:sz="4" w:space="0" w:color="auto"/>
            </w:tcBorders>
          </w:tcPr>
          <w:p w:rsidR="002B5B4C" w:rsidRDefault="002B5B4C" w:rsidP="001B69AE">
            <w:pPr>
              <w:pStyle w:val="13"/>
              <w:numPr>
                <w:ilvl w:val="0"/>
                <w:numId w:val="82"/>
              </w:numPr>
              <w:ind w:left="353" w:hanging="353"/>
              <w:rPr>
                <w:sz w:val="18"/>
                <w:szCs w:val="18"/>
                <w:lang w:val="ru-RU"/>
              </w:rPr>
            </w:pPr>
            <w:r w:rsidRPr="00382CF8">
              <w:rPr>
                <w:sz w:val="18"/>
                <w:szCs w:val="18"/>
                <w:lang w:val="ru-RU"/>
              </w:rPr>
              <w:t>Комплектация Объекта материалами/кабельной продукцией/вспомогательным оборудованием;</w:t>
            </w:r>
          </w:p>
          <w:p w:rsidR="002B5B4C" w:rsidRDefault="002B5B4C" w:rsidP="001B69AE">
            <w:pPr>
              <w:pStyle w:val="13"/>
              <w:numPr>
                <w:ilvl w:val="0"/>
                <w:numId w:val="82"/>
              </w:numPr>
              <w:ind w:left="353" w:hanging="353"/>
              <w:rPr>
                <w:sz w:val="18"/>
                <w:szCs w:val="18"/>
                <w:lang w:val="ru-RU"/>
              </w:rPr>
            </w:pPr>
            <w:r w:rsidRPr="00382CF8">
              <w:rPr>
                <w:sz w:val="18"/>
                <w:szCs w:val="18"/>
                <w:lang w:val="ru-RU"/>
              </w:rPr>
              <w:t>Оформление необходимых разрешений/допусков на проведение СМР;</w:t>
            </w:r>
          </w:p>
          <w:p w:rsidR="002B5B4C" w:rsidRDefault="002B5B4C" w:rsidP="001B69AE">
            <w:pPr>
              <w:pStyle w:val="13"/>
              <w:numPr>
                <w:ilvl w:val="0"/>
                <w:numId w:val="82"/>
              </w:numPr>
              <w:ind w:left="353" w:hanging="353"/>
              <w:rPr>
                <w:sz w:val="18"/>
                <w:szCs w:val="18"/>
                <w:lang w:val="ru-RU"/>
              </w:rPr>
            </w:pPr>
            <w:r w:rsidRPr="00382CF8">
              <w:rPr>
                <w:sz w:val="18"/>
                <w:szCs w:val="18"/>
                <w:lang w:val="ru-RU"/>
              </w:rPr>
              <w:t>Выполнение СМР на Площадках строительства в соответствие с разработанной Проектной документацией;</w:t>
            </w:r>
          </w:p>
          <w:p w:rsidR="002B5B4C" w:rsidRDefault="002B5B4C" w:rsidP="001B69AE">
            <w:pPr>
              <w:pStyle w:val="13"/>
              <w:numPr>
                <w:ilvl w:val="0"/>
                <w:numId w:val="82"/>
              </w:numPr>
              <w:ind w:left="353" w:hanging="353"/>
              <w:rPr>
                <w:sz w:val="18"/>
                <w:szCs w:val="18"/>
                <w:lang w:val="ru-RU"/>
              </w:rPr>
            </w:pPr>
            <w:r w:rsidRPr="00382CF8">
              <w:rPr>
                <w:sz w:val="18"/>
                <w:szCs w:val="18"/>
                <w:lang w:val="ru-RU"/>
              </w:rPr>
              <w:t>Оформление и передача Заказчику-застройщику отчетных документов.</w:t>
            </w:r>
          </w:p>
        </w:tc>
        <w:tc>
          <w:tcPr>
            <w:tcW w:w="733" w:type="pct"/>
            <w:tcBorders>
              <w:left w:val="single" w:sz="4" w:space="0" w:color="auto"/>
            </w:tcBorders>
          </w:tcPr>
          <w:p w:rsidR="002B5B4C" w:rsidRPr="00382CF8" w:rsidRDefault="002B5B4C" w:rsidP="00DF151B">
            <w:pPr>
              <w:pStyle w:val="13"/>
              <w:rPr>
                <w:sz w:val="18"/>
                <w:szCs w:val="18"/>
                <w:lang w:val="ru-RU"/>
              </w:rPr>
            </w:pPr>
            <w:r w:rsidRPr="00382CF8">
              <w:rPr>
                <w:sz w:val="18"/>
                <w:szCs w:val="18"/>
                <w:lang w:val="ru-RU"/>
              </w:rPr>
              <w:t xml:space="preserve">С момента </w:t>
            </w:r>
            <w:r w:rsidR="00DF151B">
              <w:rPr>
                <w:sz w:val="18"/>
                <w:szCs w:val="18"/>
                <w:lang w:val="ru-RU"/>
              </w:rPr>
              <w:t>согласования первичной рабочей документации (чертежей, схем)</w:t>
            </w:r>
          </w:p>
        </w:tc>
        <w:tc>
          <w:tcPr>
            <w:tcW w:w="712" w:type="pct"/>
            <w:gridSpan w:val="2"/>
          </w:tcPr>
          <w:p w:rsidR="002B5B4C" w:rsidRPr="00382CF8" w:rsidRDefault="002B5B4C" w:rsidP="0002029C">
            <w:pPr>
              <w:pStyle w:val="13"/>
              <w:rPr>
                <w:sz w:val="18"/>
                <w:szCs w:val="18"/>
                <w:lang w:val="ru-RU"/>
              </w:rPr>
            </w:pPr>
            <w:r>
              <w:rPr>
                <w:sz w:val="18"/>
                <w:szCs w:val="18"/>
                <w:lang w:val="ru-RU"/>
              </w:rPr>
              <w:t xml:space="preserve">По каждому этапу - не более </w:t>
            </w:r>
            <w:r w:rsidR="0002029C">
              <w:rPr>
                <w:sz w:val="18"/>
                <w:szCs w:val="18"/>
                <w:lang w:val="ru-RU"/>
              </w:rPr>
              <w:t>….</w:t>
            </w:r>
            <w:r w:rsidR="0002029C" w:rsidRPr="00382CF8">
              <w:rPr>
                <w:sz w:val="18"/>
                <w:szCs w:val="18"/>
                <w:lang w:val="ru-RU"/>
              </w:rPr>
              <w:t xml:space="preserve"> </w:t>
            </w:r>
            <w:r w:rsidRPr="00382CF8">
              <w:rPr>
                <w:sz w:val="18"/>
                <w:szCs w:val="18"/>
                <w:lang w:val="ru-RU"/>
              </w:rPr>
              <w:t xml:space="preserve">календарных дней </w:t>
            </w:r>
          </w:p>
        </w:tc>
        <w:tc>
          <w:tcPr>
            <w:tcW w:w="989" w:type="pct"/>
          </w:tcPr>
          <w:p w:rsidR="002B5B4C" w:rsidRPr="00382CF8" w:rsidRDefault="002B5B4C" w:rsidP="007C49E2">
            <w:pPr>
              <w:pStyle w:val="13"/>
              <w:rPr>
                <w:sz w:val="18"/>
                <w:szCs w:val="18"/>
                <w:lang w:val="ru-RU"/>
              </w:rPr>
            </w:pPr>
            <w:r w:rsidRPr="00382CF8">
              <w:rPr>
                <w:sz w:val="18"/>
                <w:szCs w:val="18"/>
                <w:lang w:val="ru-RU"/>
              </w:rPr>
              <w:t xml:space="preserve">Построенные сети </w:t>
            </w:r>
          </w:p>
          <w:p w:rsidR="002B5B4C" w:rsidRPr="00382CF8" w:rsidRDefault="00DF151B" w:rsidP="007C49E2">
            <w:pPr>
              <w:pStyle w:val="13"/>
              <w:rPr>
                <w:sz w:val="18"/>
                <w:szCs w:val="18"/>
                <w:lang w:val="ru-RU"/>
              </w:rPr>
            </w:pPr>
            <w:r>
              <w:rPr>
                <w:sz w:val="18"/>
                <w:szCs w:val="18"/>
                <w:lang w:val="en-US"/>
              </w:rPr>
              <w:t>PON</w:t>
            </w:r>
            <w:r w:rsidR="002B5B4C" w:rsidRPr="00382CF8">
              <w:rPr>
                <w:sz w:val="18"/>
                <w:szCs w:val="18"/>
                <w:lang w:val="ru-RU"/>
              </w:rPr>
              <w:t xml:space="preserve"> в объёме:</w:t>
            </w:r>
          </w:p>
          <w:p w:rsidR="002B5B4C" w:rsidRPr="00382CF8" w:rsidRDefault="00B979F6" w:rsidP="007C49E2">
            <w:pPr>
              <w:pStyle w:val="13"/>
              <w:rPr>
                <w:sz w:val="18"/>
                <w:szCs w:val="18"/>
                <w:lang w:val="ru-RU"/>
              </w:rPr>
            </w:pPr>
            <w:r>
              <w:rPr>
                <w:sz w:val="18"/>
                <w:szCs w:val="18"/>
                <w:lang w:val="ru-RU"/>
              </w:rPr>
              <w:t xml:space="preserve">........... </w:t>
            </w:r>
            <w:proofErr w:type="spellStart"/>
            <w:r>
              <w:rPr>
                <w:sz w:val="18"/>
                <w:szCs w:val="18"/>
                <w:lang w:val="ru-RU"/>
              </w:rPr>
              <w:t>шт</w:t>
            </w:r>
            <w:proofErr w:type="spellEnd"/>
            <w:r w:rsidR="002B5B4C">
              <w:rPr>
                <w:sz w:val="18"/>
                <w:szCs w:val="18"/>
                <w:lang w:val="ru-RU"/>
              </w:rPr>
              <w:t>/метров</w:t>
            </w:r>
          </w:p>
          <w:p w:rsidR="002B5B4C" w:rsidRPr="00382CF8" w:rsidRDefault="002B5B4C" w:rsidP="007C49E2">
            <w:pPr>
              <w:pStyle w:val="13"/>
              <w:rPr>
                <w:sz w:val="18"/>
                <w:szCs w:val="18"/>
                <w:lang w:val="ru-RU"/>
              </w:rPr>
            </w:pPr>
          </w:p>
          <w:p w:rsidR="002B5B4C" w:rsidRPr="00382CF8" w:rsidRDefault="002B5B4C" w:rsidP="007C49E2">
            <w:pPr>
              <w:pStyle w:val="13"/>
              <w:rPr>
                <w:sz w:val="18"/>
                <w:szCs w:val="18"/>
                <w:lang w:val="ru-RU"/>
              </w:rPr>
            </w:pPr>
          </w:p>
          <w:p w:rsidR="002B5B4C" w:rsidRPr="00382CF8" w:rsidRDefault="002B5B4C" w:rsidP="007C49E2">
            <w:pPr>
              <w:pStyle w:val="13"/>
              <w:rPr>
                <w:sz w:val="18"/>
                <w:szCs w:val="18"/>
                <w:lang w:val="ru-RU"/>
              </w:rPr>
            </w:pPr>
            <w:r w:rsidRPr="00382CF8">
              <w:rPr>
                <w:sz w:val="18"/>
                <w:szCs w:val="18"/>
                <w:lang w:val="ru-RU"/>
              </w:rPr>
              <w:t>Счет, счет-фактура, формы КС-2, КС-3, Акт приемки услуг</w:t>
            </w:r>
            <w:r>
              <w:rPr>
                <w:sz w:val="18"/>
                <w:szCs w:val="18"/>
                <w:lang w:val="ru-RU"/>
              </w:rPr>
              <w:t xml:space="preserve">, Ведомости </w:t>
            </w:r>
            <w:proofErr w:type="spellStart"/>
            <w:r>
              <w:rPr>
                <w:sz w:val="18"/>
                <w:szCs w:val="18"/>
                <w:lang w:val="ru-RU"/>
              </w:rPr>
              <w:t>замонтированного</w:t>
            </w:r>
            <w:proofErr w:type="spellEnd"/>
            <w:r>
              <w:rPr>
                <w:sz w:val="18"/>
                <w:szCs w:val="18"/>
                <w:lang w:val="ru-RU"/>
              </w:rPr>
              <w:t xml:space="preserve"> Оборудования</w:t>
            </w:r>
          </w:p>
          <w:p w:rsidR="002B5B4C" w:rsidRPr="00382CF8" w:rsidRDefault="002B5B4C" w:rsidP="007C49E2">
            <w:pPr>
              <w:pStyle w:val="13"/>
              <w:rPr>
                <w:sz w:val="18"/>
                <w:szCs w:val="18"/>
                <w:lang w:val="ru-RU"/>
              </w:rPr>
            </w:pPr>
          </w:p>
        </w:tc>
      </w:tr>
      <w:tr w:rsidR="002B5B4C" w:rsidRPr="00280557" w:rsidTr="002B5B4C">
        <w:trPr>
          <w:trHeight w:val="461"/>
        </w:trPr>
        <w:tc>
          <w:tcPr>
            <w:tcW w:w="300" w:type="pct"/>
          </w:tcPr>
          <w:p w:rsidR="002B5B4C" w:rsidRPr="00382CF8" w:rsidRDefault="002B5B4C" w:rsidP="007C49E2">
            <w:pPr>
              <w:pStyle w:val="13"/>
              <w:jc w:val="center"/>
              <w:rPr>
                <w:bCs/>
                <w:color w:val="000000"/>
                <w:sz w:val="18"/>
                <w:szCs w:val="18"/>
                <w:lang w:val="ru-RU"/>
              </w:rPr>
            </w:pPr>
            <w:r w:rsidRPr="00382CF8">
              <w:rPr>
                <w:bCs/>
                <w:color w:val="000000"/>
                <w:sz w:val="18"/>
                <w:szCs w:val="18"/>
                <w:lang w:val="ru-RU"/>
              </w:rPr>
              <w:t>3</w:t>
            </w:r>
          </w:p>
        </w:tc>
        <w:tc>
          <w:tcPr>
            <w:tcW w:w="794" w:type="pct"/>
            <w:gridSpan w:val="2"/>
          </w:tcPr>
          <w:p w:rsidR="002B5B4C" w:rsidRPr="00382CF8" w:rsidRDefault="002B5B4C" w:rsidP="007C49E2">
            <w:pPr>
              <w:pStyle w:val="13"/>
              <w:rPr>
                <w:sz w:val="18"/>
                <w:szCs w:val="18"/>
                <w:lang w:val="ru-RU"/>
              </w:rPr>
            </w:pPr>
            <w:r w:rsidRPr="00382CF8">
              <w:rPr>
                <w:sz w:val="18"/>
                <w:szCs w:val="18"/>
                <w:lang w:val="ru-RU"/>
              </w:rPr>
              <w:t>Выполнение пуско-наладочных работ</w:t>
            </w:r>
          </w:p>
        </w:tc>
        <w:tc>
          <w:tcPr>
            <w:tcW w:w="1471" w:type="pct"/>
            <w:gridSpan w:val="2"/>
            <w:tcBorders>
              <w:right w:val="single" w:sz="4" w:space="0" w:color="auto"/>
            </w:tcBorders>
          </w:tcPr>
          <w:p w:rsidR="002B5B4C" w:rsidRDefault="002B5B4C" w:rsidP="001B69AE">
            <w:pPr>
              <w:pStyle w:val="13"/>
              <w:numPr>
                <w:ilvl w:val="0"/>
                <w:numId w:val="83"/>
              </w:numPr>
              <w:ind w:left="353" w:hanging="353"/>
              <w:rPr>
                <w:sz w:val="18"/>
                <w:szCs w:val="18"/>
                <w:lang w:val="ru-RU"/>
              </w:rPr>
            </w:pPr>
            <w:r w:rsidRPr="00382CF8">
              <w:rPr>
                <w:sz w:val="18"/>
                <w:szCs w:val="18"/>
                <w:lang w:val="ru-RU"/>
              </w:rPr>
              <w:t>Проведение комплекса приемо-сдаточных испытаний;</w:t>
            </w:r>
          </w:p>
          <w:p w:rsidR="002B5B4C" w:rsidRDefault="002B5B4C" w:rsidP="001B69AE">
            <w:pPr>
              <w:pStyle w:val="13"/>
              <w:numPr>
                <w:ilvl w:val="0"/>
                <w:numId w:val="83"/>
              </w:numPr>
              <w:ind w:left="353" w:hanging="353"/>
              <w:rPr>
                <w:sz w:val="18"/>
                <w:szCs w:val="18"/>
                <w:lang w:val="ru-RU"/>
              </w:rPr>
            </w:pPr>
            <w:r w:rsidRPr="00382CF8">
              <w:rPr>
                <w:sz w:val="18"/>
                <w:szCs w:val="18"/>
                <w:lang w:val="ru-RU"/>
              </w:rPr>
              <w:t>Оформление протоколов;</w:t>
            </w:r>
          </w:p>
          <w:p w:rsidR="002B5B4C" w:rsidRDefault="002B5B4C" w:rsidP="001B69AE">
            <w:pPr>
              <w:pStyle w:val="13"/>
              <w:numPr>
                <w:ilvl w:val="0"/>
                <w:numId w:val="83"/>
              </w:numPr>
              <w:ind w:left="353" w:hanging="353"/>
              <w:rPr>
                <w:sz w:val="18"/>
                <w:szCs w:val="18"/>
                <w:lang w:val="ru-RU"/>
              </w:rPr>
            </w:pPr>
            <w:r w:rsidRPr="00382CF8">
              <w:rPr>
                <w:sz w:val="18"/>
                <w:szCs w:val="18"/>
                <w:lang w:val="ru-RU"/>
              </w:rPr>
              <w:t>Устранение выявленных замечаний.</w:t>
            </w:r>
          </w:p>
        </w:tc>
        <w:tc>
          <w:tcPr>
            <w:tcW w:w="733" w:type="pct"/>
            <w:tcBorders>
              <w:left w:val="single" w:sz="4" w:space="0" w:color="auto"/>
            </w:tcBorders>
          </w:tcPr>
          <w:p w:rsidR="002B5B4C" w:rsidRPr="00382CF8" w:rsidRDefault="002B5B4C" w:rsidP="007C49E2">
            <w:pPr>
              <w:pStyle w:val="13"/>
              <w:rPr>
                <w:sz w:val="18"/>
                <w:szCs w:val="18"/>
                <w:lang w:val="ru-RU"/>
              </w:rPr>
            </w:pPr>
            <w:r w:rsidRPr="00382CF8">
              <w:rPr>
                <w:sz w:val="18"/>
                <w:szCs w:val="18"/>
                <w:lang w:val="ru-RU"/>
              </w:rPr>
              <w:t>По мере готовности Объекта</w:t>
            </w:r>
            <w:r>
              <w:rPr>
                <w:sz w:val="18"/>
                <w:szCs w:val="18"/>
                <w:lang w:val="ru-RU"/>
              </w:rPr>
              <w:t xml:space="preserve"> (Этапа строительства)</w:t>
            </w:r>
          </w:p>
        </w:tc>
        <w:tc>
          <w:tcPr>
            <w:tcW w:w="712" w:type="pct"/>
            <w:gridSpan w:val="2"/>
          </w:tcPr>
          <w:p w:rsidR="002B5B4C" w:rsidRPr="00382CF8" w:rsidRDefault="002B5B4C" w:rsidP="007C49E2">
            <w:pPr>
              <w:pStyle w:val="13"/>
              <w:rPr>
                <w:sz w:val="18"/>
                <w:szCs w:val="18"/>
                <w:lang w:val="ru-RU"/>
              </w:rPr>
            </w:pPr>
          </w:p>
        </w:tc>
        <w:tc>
          <w:tcPr>
            <w:tcW w:w="989" w:type="pct"/>
          </w:tcPr>
          <w:p w:rsidR="002B5B4C" w:rsidRPr="00382CF8" w:rsidRDefault="002B5B4C" w:rsidP="007C49E2">
            <w:pPr>
              <w:pStyle w:val="13"/>
              <w:rPr>
                <w:sz w:val="18"/>
                <w:szCs w:val="18"/>
                <w:lang w:val="ru-RU"/>
              </w:rPr>
            </w:pPr>
            <w:r w:rsidRPr="00382CF8">
              <w:rPr>
                <w:sz w:val="18"/>
                <w:szCs w:val="18"/>
                <w:lang w:val="ru-RU"/>
              </w:rPr>
              <w:t>Протоколы измерений/испытаний</w:t>
            </w:r>
          </w:p>
        </w:tc>
      </w:tr>
      <w:tr w:rsidR="002B5B4C" w:rsidRPr="00280557" w:rsidTr="002B5B4C">
        <w:trPr>
          <w:trHeight w:val="461"/>
        </w:trPr>
        <w:tc>
          <w:tcPr>
            <w:tcW w:w="300" w:type="pct"/>
          </w:tcPr>
          <w:p w:rsidR="002B5B4C" w:rsidRPr="00382CF8" w:rsidRDefault="002B5B4C" w:rsidP="007C49E2">
            <w:pPr>
              <w:pStyle w:val="13"/>
              <w:jc w:val="center"/>
              <w:rPr>
                <w:bCs/>
                <w:color w:val="000000"/>
                <w:sz w:val="18"/>
                <w:szCs w:val="18"/>
                <w:lang w:val="ru-RU"/>
              </w:rPr>
            </w:pPr>
            <w:r w:rsidRPr="00382CF8">
              <w:rPr>
                <w:bCs/>
                <w:color w:val="000000"/>
                <w:sz w:val="18"/>
                <w:szCs w:val="18"/>
                <w:lang w:val="ru-RU"/>
              </w:rPr>
              <w:t>4</w:t>
            </w:r>
          </w:p>
        </w:tc>
        <w:tc>
          <w:tcPr>
            <w:tcW w:w="794" w:type="pct"/>
            <w:gridSpan w:val="2"/>
          </w:tcPr>
          <w:p w:rsidR="002B5B4C" w:rsidRPr="00382CF8" w:rsidRDefault="002B5B4C" w:rsidP="007C49E2">
            <w:pPr>
              <w:pStyle w:val="13"/>
              <w:rPr>
                <w:sz w:val="18"/>
                <w:szCs w:val="18"/>
                <w:lang w:val="ru-RU"/>
              </w:rPr>
            </w:pPr>
            <w:r w:rsidRPr="00382CF8">
              <w:rPr>
                <w:sz w:val="18"/>
                <w:szCs w:val="18"/>
                <w:lang w:val="ru-RU"/>
              </w:rPr>
              <w:t>Сдача законченного строительством Объекта</w:t>
            </w:r>
            <w:r>
              <w:rPr>
                <w:sz w:val="18"/>
                <w:szCs w:val="18"/>
                <w:lang w:val="ru-RU"/>
              </w:rPr>
              <w:t xml:space="preserve"> (Этапа строительства)</w:t>
            </w:r>
            <w:r w:rsidRPr="00382CF8">
              <w:rPr>
                <w:sz w:val="18"/>
                <w:szCs w:val="18"/>
                <w:lang w:val="ru-RU"/>
              </w:rPr>
              <w:t xml:space="preserve"> приёмочной комиссии</w:t>
            </w:r>
          </w:p>
        </w:tc>
        <w:tc>
          <w:tcPr>
            <w:tcW w:w="1471" w:type="pct"/>
            <w:gridSpan w:val="2"/>
            <w:tcBorders>
              <w:right w:val="single" w:sz="4" w:space="0" w:color="auto"/>
            </w:tcBorders>
          </w:tcPr>
          <w:p w:rsidR="002B5B4C" w:rsidRDefault="002B5B4C" w:rsidP="001B69AE">
            <w:pPr>
              <w:pStyle w:val="13"/>
              <w:numPr>
                <w:ilvl w:val="0"/>
                <w:numId w:val="84"/>
              </w:numPr>
              <w:ind w:left="353" w:hanging="353"/>
              <w:rPr>
                <w:sz w:val="18"/>
                <w:szCs w:val="18"/>
                <w:lang w:val="ru-RU"/>
              </w:rPr>
            </w:pPr>
            <w:r w:rsidRPr="00382CF8">
              <w:rPr>
                <w:sz w:val="18"/>
                <w:szCs w:val="18"/>
                <w:lang w:val="ru-RU"/>
              </w:rPr>
              <w:t>Оформление и передача Заказчику-застройщику исполнительной документации.</w:t>
            </w:r>
          </w:p>
          <w:p w:rsidR="002B5B4C" w:rsidRDefault="002B5B4C" w:rsidP="001B69AE">
            <w:pPr>
              <w:pStyle w:val="13"/>
              <w:numPr>
                <w:ilvl w:val="0"/>
                <w:numId w:val="84"/>
              </w:numPr>
              <w:ind w:left="353" w:hanging="353"/>
              <w:rPr>
                <w:sz w:val="18"/>
                <w:szCs w:val="18"/>
                <w:lang w:val="ru-RU"/>
              </w:rPr>
            </w:pPr>
            <w:r w:rsidRPr="00382CF8">
              <w:rPr>
                <w:sz w:val="18"/>
                <w:szCs w:val="18"/>
                <w:lang w:val="ru-RU"/>
              </w:rPr>
              <w:t>Участие в работе Приёмочной комиссии.</w:t>
            </w:r>
          </w:p>
          <w:p w:rsidR="002B5B4C" w:rsidRDefault="002B5B4C" w:rsidP="001B69AE">
            <w:pPr>
              <w:pStyle w:val="13"/>
              <w:numPr>
                <w:ilvl w:val="0"/>
                <w:numId w:val="84"/>
              </w:numPr>
              <w:ind w:left="385" w:hanging="385"/>
              <w:rPr>
                <w:sz w:val="18"/>
                <w:szCs w:val="18"/>
                <w:lang w:val="ru-RU"/>
              </w:rPr>
            </w:pPr>
            <w:r w:rsidRPr="00382CF8">
              <w:rPr>
                <w:sz w:val="18"/>
                <w:szCs w:val="18"/>
                <w:lang w:val="ru-RU"/>
              </w:rPr>
              <w:t>Устранение выявленных приёмочной комиссией нарушений.</w:t>
            </w:r>
          </w:p>
        </w:tc>
        <w:tc>
          <w:tcPr>
            <w:tcW w:w="733" w:type="pct"/>
            <w:tcBorders>
              <w:left w:val="single" w:sz="4" w:space="0" w:color="auto"/>
            </w:tcBorders>
          </w:tcPr>
          <w:p w:rsidR="002B5B4C" w:rsidRPr="00382CF8" w:rsidRDefault="002B5B4C" w:rsidP="007C49E2">
            <w:pPr>
              <w:pStyle w:val="13"/>
              <w:rPr>
                <w:sz w:val="18"/>
                <w:szCs w:val="18"/>
                <w:lang w:val="ru-RU"/>
              </w:rPr>
            </w:pPr>
            <w:r w:rsidRPr="00382CF8">
              <w:rPr>
                <w:sz w:val="18"/>
                <w:szCs w:val="18"/>
                <w:lang w:val="ru-RU"/>
              </w:rPr>
              <w:t xml:space="preserve">В течение </w:t>
            </w:r>
            <w:r>
              <w:rPr>
                <w:sz w:val="18"/>
                <w:szCs w:val="18"/>
                <w:lang w:val="ru-RU"/>
              </w:rPr>
              <w:t xml:space="preserve">10 календарных </w:t>
            </w:r>
            <w:r w:rsidRPr="00382CF8">
              <w:rPr>
                <w:sz w:val="18"/>
                <w:szCs w:val="18"/>
                <w:lang w:val="ru-RU"/>
              </w:rPr>
              <w:t>дней после завершения строительства Объекта</w:t>
            </w:r>
            <w:r>
              <w:rPr>
                <w:sz w:val="18"/>
                <w:szCs w:val="18"/>
                <w:lang w:val="ru-RU"/>
              </w:rPr>
              <w:t xml:space="preserve"> (Этапа строительства)</w:t>
            </w:r>
          </w:p>
        </w:tc>
        <w:tc>
          <w:tcPr>
            <w:tcW w:w="712" w:type="pct"/>
            <w:gridSpan w:val="2"/>
          </w:tcPr>
          <w:p w:rsidR="002B5B4C" w:rsidRPr="00382CF8" w:rsidRDefault="002B5B4C" w:rsidP="007C49E2">
            <w:pPr>
              <w:pStyle w:val="13"/>
              <w:rPr>
                <w:sz w:val="18"/>
                <w:szCs w:val="18"/>
                <w:lang w:val="ru-RU"/>
              </w:rPr>
            </w:pPr>
          </w:p>
        </w:tc>
        <w:tc>
          <w:tcPr>
            <w:tcW w:w="989" w:type="pct"/>
          </w:tcPr>
          <w:p w:rsidR="002B5B4C" w:rsidRPr="00382CF8" w:rsidRDefault="002B5B4C" w:rsidP="007C49E2">
            <w:pPr>
              <w:pStyle w:val="13"/>
              <w:rPr>
                <w:sz w:val="18"/>
                <w:szCs w:val="18"/>
                <w:lang w:val="ru-RU"/>
              </w:rPr>
            </w:pPr>
            <w:r w:rsidRPr="00382CF8">
              <w:rPr>
                <w:sz w:val="18"/>
                <w:szCs w:val="18"/>
                <w:lang w:val="ru-RU"/>
              </w:rPr>
              <w:t>Исполнительная документация</w:t>
            </w:r>
          </w:p>
          <w:p w:rsidR="002B5B4C" w:rsidRPr="00382CF8" w:rsidRDefault="002B5B4C" w:rsidP="007C49E2">
            <w:pPr>
              <w:pStyle w:val="13"/>
              <w:rPr>
                <w:sz w:val="18"/>
                <w:szCs w:val="18"/>
                <w:lang w:val="ru-RU"/>
              </w:rPr>
            </w:pPr>
            <w:r w:rsidRPr="00382CF8">
              <w:rPr>
                <w:sz w:val="18"/>
                <w:szCs w:val="18"/>
                <w:lang w:val="ru-RU"/>
              </w:rPr>
              <w:t>Оформленные Акты приёмки законченного строительством Объекта</w:t>
            </w:r>
            <w:r>
              <w:rPr>
                <w:sz w:val="18"/>
                <w:szCs w:val="18"/>
                <w:lang w:val="ru-RU"/>
              </w:rPr>
              <w:t xml:space="preserve"> (Этапа)</w:t>
            </w:r>
            <w:r w:rsidRPr="00382CF8">
              <w:rPr>
                <w:sz w:val="18"/>
                <w:szCs w:val="18"/>
                <w:lang w:val="ru-RU"/>
              </w:rPr>
              <w:t xml:space="preserve"> по форме КС-14</w:t>
            </w:r>
            <w:r>
              <w:rPr>
                <w:sz w:val="18"/>
                <w:szCs w:val="18"/>
                <w:lang w:val="ru-RU"/>
              </w:rPr>
              <w:t xml:space="preserve"> </w:t>
            </w:r>
          </w:p>
        </w:tc>
      </w:tr>
      <w:tr w:rsidR="002B5B4C" w:rsidRPr="000C3100" w:rsidTr="002B5B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2"/>
          <w:gridAfter w:val="2"/>
          <w:wBefore w:w="350" w:type="pct"/>
          <w:wAfter w:w="1374" w:type="pct"/>
        </w:trPr>
        <w:tc>
          <w:tcPr>
            <w:tcW w:w="1729" w:type="pct"/>
            <w:gridSpan w:val="2"/>
          </w:tcPr>
          <w:p w:rsidR="002B5B4C" w:rsidRPr="000C3100" w:rsidRDefault="002B5B4C" w:rsidP="007C49E2">
            <w:pPr>
              <w:widowControl w:val="0"/>
              <w:suppressAutoHyphens/>
              <w:ind w:left="318"/>
              <w:rPr>
                <w:b/>
                <w:bCs/>
                <w:sz w:val="26"/>
                <w:szCs w:val="26"/>
              </w:rPr>
            </w:pPr>
            <w:r>
              <w:rPr>
                <w:b/>
                <w:bCs/>
                <w:sz w:val="26"/>
                <w:szCs w:val="26"/>
              </w:rPr>
              <w:t xml:space="preserve">от </w:t>
            </w:r>
            <w:r w:rsidRPr="000C3100">
              <w:rPr>
                <w:b/>
                <w:bCs/>
                <w:sz w:val="26"/>
                <w:szCs w:val="26"/>
              </w:rPr>
              <w:t>Заказчик</w:t>
            </w:r>
            <w:r>
              <w:rPr>
                <w:b/>
                <w:bCs/>
                <w:sz w:val="26"/>
                <w:szCs w:val="26"/>
              </w:rPr>
              <w:t>а</w:t>
            </w:r>
            <w:r w:rsidRPr="000C3100">
              <w:rPr>
                <w:b/>
                <w:bCs/>
                <w:sz w:val="26"/>
                <w:szCs w:val="26"/>
              </w:rPr>
              <w:t>:</w:t>
            </w:r>
          </w:p>
        </w:tc>
        <w:tc>
          <w:tcPr>
            <w:tcW w:w="1548" w:type="pct"/>
            <w:gridSpan w:val="3"/>
          </w:tcPr>
          <w:p w:rsidR="002B5B4C" w:rsidRPr="000C3100" w:rsidRDefault="002B5B4C" w:rsidP="007C49E2">
            <w:pPr>
              <w:widowControl w:val="0"/>
              <w:suppressAutoHyphens/>
              <w:ind w:left="318"/>
              <w:rPr>
                <w:b/>
                <w:bCs/>
                <w:sz w:val="26"/>
                <w:szCs w:val="26"/>
              </w:rPr>
            </w:pPr>
            <w:r>
              <w:rPr>
                <w:b/>
                <w:bCs/>
                <w:sz w:val="26"/>
                <w:szCs w:val="26"/>
              </w:rPr>
              <w:t xml:space="preserve">от </w:t>
            </w:r>
            <w:r w:rsidRPr="000C3100">
              <w:rPr>
                <w:b/>
                <w:bCs/>
                <w:sz w:val="26"/>
                <w:szCs w:val="26"/>
              </w:rPr>
              <w:t>Подрядчик</w:t>
            </w:r>
            <w:r>
              <w:rPr>
                <w:b/>
                <w:bCs/>
                <w:sz w:val="26"/>
                <w:szCs w:val="26"/>
              </w:rPr>
              <w:t>а</w:t>
            </w:r>
            <w:r w:rsidRPr="000C3100">
              <w:rPr>
                <w:b/>
                <w:bCs/>
                <w:sz w:val="26"/>
                <w:szCs w:val="26"/>
              </w:rPr>
              <w:t>:</w:t>
            </w:r>
            <w:r>
              <w:t xml:space="preserve"> </w:t>
            </w:r>
          </w:p>
        </w:tc>
      </w:tr>
      <w:tr w:rsidR="002B5B4C" w:rsidRPr="000C3100" w:rsidTr="002B5B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2"/>
          <w:gridAfter w:val="2"/>
          <w:wBefore w:w="350" w:type="pct"/>
          <w:wAfter w:w="1374" w:type="pct"/>
        </w:trPr>
        <w:tc>
          <w:tcPr>
            <w:tcW w:w="1729" w:type="pct"/>
            <w:gridSpan w:val="2"/>
          </w:tcPr>
          <w:p w:rsidR="002B5B4C" w:rsidRPr="009271AE" w:rsidRDefault="002B5B4C" w:rsidP="007C49E2">
            <w:pPr>
              <w:pStyle w:val="13"/>
              <w:jc w:val="center"/>
              <w:rPr>
                <w:sz w:val="26"/>
                <w:szCs w:val="26"/>
                <w:lang w:val="ru-RU"/>
              </w:rPr>
            </w:pPr>
            <w:r>
              <w:rPr>
                <w:sz w:val="26"/>
                <w:szCs w:val="26"/>
                <w:lang w:val="ru-RU"/>
              </w:rPr>
              <w:t>...............</w:t>
            </w:r>
          </w:p>
          <w:p w:rsidR="002B5B4C" w:rsidRPr="009271AE" w:rsidRDefault="002B5B4C" w:rsidP="007C49E2">
            <w:pPr>
              <w:pStyle w:val="13"/>
              <w:jc w:val="center"/>
              <w:rPr>
                <w:sz w:val="26"/>
                <w:szCs w:val="26"/>
                <w:lang w:val="ru-RU"/>
              </w:rPr>
            </w:pPr>
            <w:r w:rsidRPr="009271AE">
              <w:rPr>
                <w:sz w:val="26"/>
                <w:szCs w:val="26"/>
                <w:lang w:val="ru-RU"/>
              </w:rPr>
              <w:t xml:space="preserve">_____________ </w:t>
            </w:r>
          </w:p>
          <w:p w:rsidR="002B5B4C" w:rsidRPr="000C3100" w:rsidRDefault="002B5B4C" w:rsidP="007C49E2">
            <w:pPr>
              <w:widowControl w:val="0"/>
              <w:suppressAutoHyphens/>
              <w:ind w:left="318"/>
              <w:rPr>
                <w:b/>
                <w:bCs/>
                <w:sz w:val="26"/>
                <w:szCs w:val="26"/>
              </w:rPr>
            </w:pPr>
            <w:r w:rsidRPr="00820A54">
              <w:rPr>
                <w:sz w:val="26"/>
                <w:szCs w:val="26"/>
              </w:rPr>
              <w:t xml:space="preserve">      </w:t>
            </w:r>
            <w:proofErr w:type="spellStart"/>
            <w:r w:rsidRPr="00820A54">
              <w:rPr>
                <w:sz w:val="26"/>
                <w:szCs w:val="26"/>
              </w:rPr>
              <w:t>м.п</w:t>
            </w:r>
            <w:proofErr w:type="spellEnd"/>
            <w:r w:rsidRPr="00820A54">
              <w:rPr>
                <w:sz w:val="26"/>
                <w:szCs w:val="26"/>
              </w:rPr>
              <w:t>.</w:t>
            </w:r>
          </w:p>
        </w:tc>
        <w:tc>
          <w:tcPr>
            <w:tcW w:w="1548" w:type="pct"/>
            <w:gridSpan w:val="3"/>
          </w:tcPr>
          <w:p w:rsidR="002B5B4C" w:rsidRPr="009271AE" w:rsidRDefault="002B5B4C" w:rsidP="007C49E2">
            <w:pPr>
              <w:pStyle w:val="13"/>
              <w:jc w:val="center"/>
              <w:rPr>
                <w:sz w:val="26"/>
                <w:szCs w:val="26"/>
                <w:lang w:val="ru-RU"/>
              </w:rPr>
            </w:pPr>
            <w:permStart w:id="151999606" w:edGrp="everyone"/>
            <w:r>
              <w:rPr>
                <w:sz w:val="26"/>
                <w:szCs w:val="26"/>
                <w:lang w:val="ru-RU"/>
              </w:rPr>
              <w:t>...............</w:t>
            </w:r>
          </w:p>
          <w:p w:rsidR="002B5B4C" w:rsidRPr="009271AE" w:rsidRDefault="002B5B4C" w:rsidP="007C49E2">
            <w:pPr>
              <w:pStyle w:val="13"/>
              <w:jc w:val="center"/>
              <w:rPr>
                <w:sz w:val="26"/>
                <w:szCs w:val="26"/>
                <w:lang w:val="ru-RU"/>
              </w:rPr>
            </w:pPr>
            <w:r w:rsidRPr="009271AE">
              <w:rPr>
                <w:sz w:val="26"/>
                <w:szCs w:val="26"/>
                <w:lang w:val="ru-RU"/>
              </w:rPr>
              <w:t xml:space="preserve">_____________ </w:t>
            </w:r>
          </w:p>
          <w:p w:rsidR="002B5B4C" w:rsidRPr="000C3100" w:rsidRDefault="002B5B4C" w:rsidP="007C49E2">
            <w:pPr>
              <w:pStyle w:val="40"/>
              <w:jc w:val="center"/>
              <w:rPr>
                <w:b/>
                <w:bCs/>
                <w:sz w:val="26"/>
                <w:szCs w:val="26"/>
              </w:rPr>
            </w:pPr>
            <w:r w:rsidRPr="00820A54">
              <w:rPr>
                <w:sz w:val="26"/>
                <w:szCs w:val="26"/>
              </w:rPr>
              <w:t xml:space="preserve">      </w:t>
            </w:r>
            <w:proofErr w:type="spellStart"/>
            <w:r w:rsidRPr="00820A54">
              <w:rPr>
                <w:sz w:val="26"/>
                <w:szCs w:val="26"/>
              </w:rPr>
              <w:t>м.п</w:t>
            </w:r>
            <w:proofErr w:type="spellEnd"/>
            <w:r w:rsidRPr="00820A54">
              <w:rPr>
                <w:sz w:val="26"/>
                <w:szCs w:val="26"/>
              </w:rPr>
              <w:t>.</w:t>
            </w:r>
            <w:r>
              <w:rPr>
                <w:sz w:val="26"/>
                <w:szCs w:val="26"/>
              </w:rPr>
              <w:t xml:space="preserve"> </w:t>
            </w:r>
            <w:permEnd w:id="151999606"/>
          </w:p>
        </w:tc>
      </w:tr>
    </w:tbl>
    <w:p w:rsidR="00001D45" w:rsidRDefault="00001D45" w:rsidP="00001D45">
      <w:pPr>
        <w:pStyle w:val="af8"/>
        <w:spacing w:line="360" w:lineRule="auto"/>
        <w:jc w:val="right"/>
        <w:rPr>
          <w:b w:val="0"/>
          <w:iCs/>
          <w:caps w:val="0"/>
          <w:sz w:val="26"/>
          <w:szCs w:val="26"/>
        </w:rPr>
      </w:pPr>
    </w:p>
    <w:p w:rsidR="006559EE" w:rsidRPr="001F52AE" w:rsidRDefault="006559EE" w:rsidP="00001D45">
      <w:pPr>
        <w:pStyle w:val="af8"/>
        <w:spacing w:line="360" w:lineRule="auto"/>
        <w:jc w:val="right"/>
        <w:rPr>
          <w:b w:val="0"/>
          <w:iCs/>
          <w:caps w:val="0"/>
          <w:sz w:val="26"/>
          <w:szCs w:val="26"/>
        </w:rPr>
      </w:pPr>
    </w:p>
    <w:p w:rsidR="001E233C" w:rsidRDefault="001E233C" w:rsidP="00B979F6">
      <w:pPr>
        <w:pStyle w:val="af8"/>
        <w:spacing w:line="360" w:lineRule="auto"/>
        <w:jc w:val="right"/>
        <w:rPr>
          <w:b w:val="0"/>
          <w:iCs/>
          <w:caps w:val="0"/>
          <w:sz w:val="26"/>
          <w:szCs w:val="26"/>
        </w:rPr>
      </w:pPr>
    </w:p>
    <w:p w:rsidR="00B979F6" w:rsidRDefault="00B979F6" w:rsidP="00B979F6">
      <w:pPr>
        <w:pStyle w:val="af8"/>
        <w:spacing w:line="360" w:lineRule="auto"/>
        <w:jc w:val="right"/>
        <w:rPr>
          <w:b w:val="0"/>
          <w:iCs/>
          <w:caps w:val="0"/>
          <w:sz w:val="26"/>
          <w:szCs w:val="26"/>
        </w:rPr>
      </w:pPr>
      <w:r w:rsidRPr="00462941">
        <w:rPr>
          <w:b w:val="0"/>
          <w:iCs/>
          <w:caps w:val="0"/>
          <w:sz w:val="26"/>
          <w:szCs w:val="26"/>
        </w:rPr>
        <w:lastRenderedPageBreak/>
        <w:t>Приложение №</w:t>
      </w:r>
      <w:r>
        <w:rPr>
          <w:b w:val="0"/>
          <w:iCs/>
          <w:caps w:val="0"/>
          <w:sz w:val="26"/>
          <w:szCs w:val="26"/>
        </w:rPr>
        <w:t>2</w:t>
      </w:r>
    </w:p>
    <w:p w:rsidR="00B979F6" w:rsidRPr="00462941" w:rsidRDefault="00B979F6" w:rsidP="00B979F6">
      <w:pPr>
        <w:pStyle w:val="af8"/>
        <w:spacing w:line="360" w:lineRule="auto"/>
        <w:jc w:val="right"/>
        <w:rPr>
          <w:b w:val="0"/>
          <w:iCs/>
          <w:caps w:val="0"/>
          <w:sz w:val="26"/>
          <w:szCs w:val="26"/>
        </w:rPr>
      </w:pPr>
      <w:r>
        <w:rPr>
          <w:b w:val="0"/>
          <w:iCs/>
          <w:caps w:val="0"/>
          <w:sz w:val="26"/>
          <w:szCs w:val="26"/>
        </w:rPr>
        <w:t>к Заказу № _______ от ______ 20___г.</w:t>
      </w:r>
    </w:p>
    <w:p w:rsidR="00B979F6" w:rsidRPr="00462941" w:rsidRDefault="00B979F6" w:rsidP="00B979F6">
      <w:pPr>
        <w:pStyle w:val="af8"/>
        <w:spacing w:line="360" w:lineRule="auto"/>
        <w:jc w:val="right"/>
        <w:rPr>
          <w:b w:val="0"/>
          <w:i/>
          <w:iCs/>
          <w:caps w:val="0"/>
          <w:sz w:val="26"/>
          <w:szCs w:val="26"/>
        </w:rPr>
      </w:pPr>
      <w:r w:rsidRPr="00462941">
        <w:rPr>
          <w:b w:val="0"/>
          <w:iCs/>
          <w:caps w:val="0"/>
          <w:sz w:val="26"/>
          <w:szCs w:val="26"/>
        </w:rPr>
        <w:t xml:space="preserve">к Договору № </w:t>
      </w:r>
      <w:r>
        <w:rPr>
          <w:b w:val="0"/>
          <w:iCs/>
          <w:caps w:val="0"/>
          <w:sz w:val="26"/>
          <w:szCs w:val="26"/>
        </w:rPr>
        <w:t>_________________________</w:t>
      </w:r>
      <w:r w:rsidRPr="00462941">
        <w:rPr>
          <w:b w:val="0"/>
          <w:iCs/>
          <w:caps w:val="0"/>
          <w:sz w:val="26"/>
          <w:szCs w:val="26"/>
        </w:rPr>
        <w:t xml:space="preserve">от </w:t>
      </w:r>
      <w:r>
        <w:rPr>
          <w:b w:val="0"/>
          <w:iCs/>
          <w:caps w:val="0"/>
          <w:sz w:val="26"/>
          <w:szCs w:val="26"/>
        </w:rPr>
        <w:t xml:space="preserve">____ </w:t>
      </w:r>
      <w:r w:rsidRPr="00462941">
        <w:rPr>
          <w:b w:val="0"/>
          <w:iCs/>
          <w:caps w:val="0"/>
          <w:sz w:val="26"/>
          <w:szCs w:val="26"/>
        </w:rPr>
        <w:t>20</w:t>
      </w:r>
      <w:r>
        <w:rPr>
          <w:b w:val="0"/>
          <w:iCs/>
          <w:caps w:val="0"/>
          <w:sz w:val="26"/>
          <w:szCs w:val="26"/>
        </w:rPr>
        <w:t>___</w:t>
      </w:r>
      <w:r w:rsidRPr="00462941">
        <w:rPr>
          <w:b w:val="0"/>
          <w:iCs/>
          <w:caps w:val="0"/>
          <w:sz w:val="26"/>
          <w:szCs w:val="26"/>
        </w:rPr>
        <w:t>г</w:t>
      </w:r>
      <w:r w:rsidRPr="00462941">
        <w:rPr>
          <w:b w:val="0"/>
          <w:i/>
          <w:iCs/>
          <w:caps w:val="0"/>
          <w:sz w:val="26"/>
          <w:szCs w:val="26"/>
        </w:rPr>
        <w:t>.</w:t>
      </w:r>
    </w:p>
    <w:p w:rsidR="00001D45" w:rsidRPr="001F52AE" w:rsidRDefault="00001D45" w:rsidP="00001D45">
      <w:pPr>
        <w:jc w:val="center"/>
        <w:rPr>
          <w:sz w:val="26"/>
          <w:szCs w:val="26"/>
        </w:rPr>
      </w:pPr>
    </w:p>
    <w:p w:rsidR="00001D45" w:rsidRPr="001F52AE" w:rsidRDefault="00001D45" w:rsidP="00001D45">
      <w:pPr>
        <w:jc w:val="center"/>
        <w:rPr>
          <w:b/>
          <w:sz w:val="26"/>
          <w:szCs w:val="26"/>
        </w:rPr>
      </w:pPr>
    </w:p>
    <w:p w:rsidR="00001D45" w:rsidRPr="001F52AE" w:rsidRDefault="00001D45" w:rsidP="00001D45">
      <w:pPr>
        <w:jc w:val="center"/>
        <w:rPr>
          <w:b/>
          <w:sz w:val="26"/>
          <w:szCs w:val="26"/>
        </w:rPr>
      </w:pPr>
      <w:r w:rsidRPr="001F52AE">
        <w:rPr>
          <w:b/>
          <w:sz w:val="26"/>
          <w:szCs w:val="26"/>
        </w:rPr>
        <w:t>Перечень Оборудования, передаваемого Заказчиком</w:t>
      </w:r>
    </w:p>
    <w:tbl>
      <w:tblPr>
        <w:tblpPr w:leftFromText="180" w:rightFromText="180" w:vertAnchor="text" w:horzAnchor="margin" w:tblpX="-396" w:tblpY="1214"/>
        <w:tblW w:w="9052" w:type="dxa"/>
        <w:tblLayout w:type="fixed"/>
        <w:tblCellMar>
          <w:left w:w="30" w:type="dxa"/>
          <w:right w:w="30" w:type="dxa"/>
        </w:tblCellMar>
        <w:tblLook w:val="0000" w:firstRow="0" w:lastRow="0" w:firstColumn="0" w:lastColumn="0" w:noHBand="0" w:noVBand="0"/>
      </w:tblPr>
      <w:tblGrid>
        <w:gridCol w:w="251"/>
        <w:gridCol w:w="4019"/>
        <w:gridCol w:w="3027"/>
        <w:gridCol w:w="877"/>
        <w:gridCol w:w="878"/>
      </w:tblGrid>
      <w:tr w:rsidR="00001D45" w:rsidRPr="001F52AE" w:rsidTr="00093CD3">
        <w:trPr>
          <w:trHeight w:val="436"/>
        </w:trPr>
        <w:tc>
          <w:tcPr>
            <w:tcW w:w="251" w:type="dxa"/>
            <w:tcBorders>
              <w:top w:val="single" w:sz="6" w:space="0" w:color="auto"/>
              <w:left w:val="single" w:sz="6" w:space="0" w:color="auto"/>
              <w:bottom w:val="single" w:sz="6" w:space="0" w:color="auto"/>
              <w:right w:val="single" w:sz="6" w:space="0" w:color="auto"/>
            </w:tcBorders>
            <w:vAlign w:val="center"/>
          </w:tcPr>
          <w:p w:rsidR="00001D45" w:rsidRPr="001F52AE" w:rsidRDefault="00001D45" w:rsidP="00093CD3">
            <w:pPr>
              <w:jc w:val="center"/>
              <w:rPr>
                <w:sz w:val="26"/>
                <w:szCs w:val="26"/>
              </w:rPr>
            </w:pPr>
            <w:r w:rsidRPr="001F52AE">
              <w:rPr>
                <w:sz w:val="26"/>
                <w:szCs w:val="26"/>
              </w:rPr>
              <w:t>№</w:t>
            </w:r>
          </w:p>
        </w:tc>
        <w:tc>
          <w:tcPr>
            <w:tcW w:w="4019" w:type="dxa"/>
            <w:tcBorders>
              <w:top w:val="single" w:sz="6" w:space="0" w:color="auto"/>
              <w:left w:val="single" w:sz="6" w:space="0" w:color="auto"/>
              <w:bottom w:val="single" w:sz="4" w:space="0" w:color="auto"/>
              <w:right w:val="single" w:sz="4" w:space="0" w:color="auto"/>
            </w:tcBorders>
            <w:vAlign w:val="center"/>
          </w:tcPr>
          <w:p w:rsidR="00001D45" w:rsidRPr="001F52AE" w:rsidRDefault="00001D45" w:rsidP="00093CD3">
            <w:pPr>
              <w:jc w:val="center"/>
              <w:rPr>
                <w:sz w:val="26"/>
                <w:szCs w:val="26"/>
              </w:rPr>
            </w:pPr>
            <w:r w:rsidRPr="001F52AE">
              <w:rPr>
                <w:sz w:val="26"/>
                <w:szCs w:val="26"/>
              </w:rPr>
              <w:t xml:space="preserve">Наименование Оборудования </w:t>
            </w:r>
          </w:p>
        </w:tc>
        <w:tc>
          <w:tcPr>
            <w:tcW w:w="3027" w:type="dxa"/>
            <w:tcBorders>
              <w:top w:val="single" w:sz="6" w:space="0" w:color="auto"/>
              <w:left w:val="single" w:sz="4" w:space="0" w:color="auto"/>
              <w:bottom w:val="single" w:sz="4" w:space="0" w:color="auto"/>
              <w:right w:val="single" w:sz="4" w:space="0" w:color="auto"/>
            </w:tcBorders>
            <w:vAlign w:val="center"/>
          </w:tcPr>
          <w:p w:rsidR="00001D45" w:rsidRPr="001F52AE" w:rsidRDefault="00001D45" w:rsidP="00093CD3">
            <w:pPr>
              <w:jc w:val="center"/>
              <w:rPr>
                <w:sz w:val="26"/>
                <w:szCs w:val="26"/>
              </w:rPr>
            </w:pPr>
            <w:r w:rsidRPr="001F52AE">
              <w:rPr>
                <w:sz w:val="26"/>
                <w:szCs w:val="26"/>
              </w:rPr>
              <w:t xml:space="preserve">Адреса </w:t>
            </w:r>
          </w:p>
          <w:p w:rsidR="00001D45" w:rsidRPr="001F52AE" w:rsidRDefault="00001D45" w:rsidP="00093CD3">
            <w:pPr>
              <w:jc w:val="center"/>
              <w:rPr>
                <w:sz w:val="26"/>
                <w:szCs w:val="26"/>
              </w:rPr>
            </w:pPr>
            <w:r w:rsidRPr="001F52AE">
              <w:rPr>
                <w:sz w:val="26"/>
                <w:szCs w:val="26"/>
              </w:rPr>
              <w:t>Площадок</w:t>
            </w:r>
          </w:p>
        </w:tc>
        <w:tc>
          <w:tcPr>
            <w:tcW w:w="877" w:type="dxa"/>
            <w:tcBorders>
              <w:top w:val="single" w:sz="4" w:space="0" w:color="auto"/>
              <w:left w:val="single" w:sz="4" w:space="0" w:color="auto"/>
              <w:bottom w:val="single" w:sz="4" w:space="0" w:color="auto"/>
              <w:right w:val="single" w:sz="4" w:space="0" w:color="auto"/>
            </w:tcBorders>
          </w:tcPr>
          <w:p w:rsidR="00001D45" w:rsidRPr="001F52AE" w:rsidRDefault="00001D45" w:rsidP="00093CD3">
            <w:pPr>
              <w:jc w:val="center"/>
              <w:rPr>
                <w:bCs/>
                <w:sz w:val="26"/>
                <w:szCs w:val="26"/>
              </w:rPr>
            </w:pPr>
            <w:r w:rsidRPr="001F52AE">
              <w:rPr>
                <w:bCs/>
                <w:sz w:val="26"/>
                <w:szCs w:val="26"/>
              </w:rPr>
              <w:t>Ед. изм.</w:t>
            </w:r>
          </w:p>
        </w:tc>
        <w:tc>
          <w:tcPr>
            <w:tcW w:w="877" w:type="dxa"/>
            <w:tcBorders>
              <w:top w:val="single" w:sz="4" w:space="0" w:color="auto"/>
              <w:left w:val="single" w:sz="4" w:space="0" w:color="auto"/>
              <w:bottom w:val="single" w:sz="4" w:space="0" w:color="auto"/>
              <w:right w:val="single" w:sz="4" w:space="0" w:color="auto"/>
            </w:tcBorders>
          </w:tcPr>
          <w:p w:rsidR="00001D45" w:rsidRPr="001F52AE" w:rsidRDefault="00001D45" w:rsidP="00093CD3">
            <w:pPr>
              <w:jc w:val="center"/>
              <w:rPr>
                <w:bCs/>
                <w:sz w:val="26"/>
                <w:szCs w:val="26"/>
              </w:rPr>
            </w:pPr>
            <w:r w:rsidRPr="001F52AE">
              <w:rPr>
                <w:sz w:val="26"/>
                <w:szCs w:val="26"/>
              </w:rPr>
              <w:t>Кол-во</w:t>
            </w:r>
          </w:p>
        </w:tc>
      </w:tr>
      <w:tr w:rsidR="00001D45" w:rsidRPr="001F52AE" w:rsidTr="00093CD3">
        <w:trPr>
          <w:trHeight w:val="53"/>
        </w:trPr>
        <w:tc>
          <w:tcPr>
            <w:tcW w:w="251" w:type="dxa"/>
            <w:tcBorders>
              <w:top w:val="single" w:sz="6" w:space="0" w:color="auto"/>
              <w:left w:val="single" w:sz="6" w:space="0" w:color="auto"/>
              <w:bottom w:val="single" w:sz="6" w:space="0" w:color="auto"/>
              <w:right w:val="single" w:sz="6" w:space="0" w:color="auto"/>
            </w:tcBorders>
            <w:shd w:val="clear" w:color="auto" w:fill="E6E6E6"/>
            <w:vAlign w:val="center"/>
          </w:tcPr>
          <w:p w:rsidR="00001D45" w:rsidRPr="001F52AE" w:rsidRDefault="00001D45" w:rsidP="00093CD3">
            <w:pPr>
              <w:jc w:val="center"/>
              <w:rPr>
                <w:b/>
                <w:sz w:val="26"/>
                <w:szCs w:val="26"/>
              </w:rPr>
            </w:pPr>
          </w:p>
        </w:tc>
        <w:tc>
          <w:tcPr>
            <w:tcW w:w="4019" w:type="dxa"/>
            <w:tcBorders>
              <w:top w:val="single" w:sz="4" w:space="0" w:color="auto"/>
              <w:left w:val="single" w:sz="4" w:space="0" w:color="auto"/>
              <w:bottom w:val="single" w:sz="4" w:space="0" w:color="auto"/>
              <w:right w:val="single" w:sz="4" w:space="0" w:color="auto"/>
            </w:tcBorders>
            <w:shd w:val="clear" w:color="auto" w:fill="E6E6E6"/>
          </w:tcPr>
          <w:p w:rsidR="00001D45" w:rsidRPr="001F52AE" w:rsidRDefault="00001D45" w:rsidP="00093CD3">
            <w:pPr>
              <w:jc w:val="center"/>
              <w:rPr>
                <w:b/>
                <w:sz w:val="26"/>
                <w:szCs w:val="26"/>
              </w:rPr>
            </w:pPr>
          </w:p>
        </w:tc>
        <w:tc>
          <w:tcPr>
            <w:tcW w:w="4781" w:type="dxa"/>
            <w:gridSpan w:val="3"/>
            <w:tcBorders>
              <w:top w:val="single" w:sz="4" w:space="0" w:color="auto"/>
              <w:left w:val="single" w:sz="4" w:space="0" w:color="auto"/>
              <w:bottom w:val="single" w:sz="4" w:space="0" w:color="auto"/>
              <w:right w:val="single" w:sz="4" w:space="0" w:color="auto"/>
            </w:tcBorders>
            <w:shd w:val="clear" w:color="auto" w:fill="E6E6E6"/>
          </w:tcPr>
          <w:p w:rsidR="00001D45" w:rsidRPr="001F52AE" w:rsidRDefault="00001D45" w:rsidP="00093CD3">
            <w:pPr>
              <w:jc w:val="center"/>
              <w:rPr>
                <w:b/>
                <w:sz w:val="26"/>
                <w:szCs w:val="26"/>
              </w:rPr>
            </w:pPr>
          </w:p>
        </w:tc>
      </w:tr>
      <w:tr w:rsidR="00001D45" w:rsidRPr="001F52AE" w:rsidTr="00093CD3">
        <w:trPr>
          <w:trHeight w:val="53"/>
        </w:trPr>
        <w:tc>
          <w:tcPr>
            <w:tcW w:w="251" w:type="dxa"/>
            <w:tcBorders>
              <w:top w:val="single" w:sz="6" w:space="0" w:color="auto"/>
              <w:left w:val="single" w:sz="6" w:space="0" w:color="auto"/>
              <w:bottom w:val="single" w:sz="6" w:space="0" w:color="auto"/>
              <w:right w:val="single" w:sz="6" w:space="0" w:color="auto"/>
            </w:tcBorders>
            <w:vAlign w:val="center"/>
          </w:tcPr>
          <w:p w:rsidR="00001D45" w:rsidRPr="001F52AE" w:rsidRDefault="00001D45" w:rsidP="00093CD3">
            <w:pPr>
              <w:jc w:val="center"/>
              <w:rPr>
                <w:b/>
                <w:sz w:val="26"/>
                <w:szCs w:val="26"/>
              </w:rPr>
            </w:pPr>
            <w:r w:rsidRPr="001F52AE">
              <w:rPr>
                <w:b/>
                <w:sz w:val="26"/>
                <w:szCs w:val="26"/>
              </w:rPr>
              <w:t>1</w:t>
            </w:r>
          </w:p>
        </w:tc>
        <w:tc>
          <w:tcPr>
            <w:tcW w:w="4019" w:type="dxa"/>
            <w:tcBorders>
              <w:top w:val="single" w:sz="4" w:space="0" w:color="auto"/>
              <w:left w:val="single" w:sz="4" w:space="0" w:color="auto"/>
              <w:bottom w:val="single" w:sz="4" w:space="0" w:color="auto"/>
              <w:right w:val="single" w:sz="4" w:space="0" w:color="auto"/>
            </w:tcBorders>
          </w:tcPr>
          <w:p w:rsidR="00001D45" w:rsidRPr="001F52AE" w:rsidRDefault="00001D45" w:rsidP="00093CD3">
            <w:pPr>
              <w:jc w:val="center"/>
              <w:rPr>
                <w:sz w:val="26"/>
                <w:szCs w:val="26"/>
              </w:rPr>
            </w:pPr>
          </w:p>
        </w:tc>
        <w:tc>
          <w:tcPr>
            <w:tcW w:w="3027" w:type="dxa"/>
            <w:tcBorders>
              <w:top w:val="single" w:sz="4" w:space="0" w:color="auto"/>
              <w:left w:val="single" w:sz="4" w:space="0" w:color="auto"/>
              <w:bottom w:val="single" w:sz="4" w:space="0" w:color="auto"/>
              <w:right w:val="single" w:sz="4" w:space="0" w:color="auto"/>
            </w:tcBorders>
          </w:tcPr>
          <w:p w:rsidR="00001D45" w:rsidRPr="001F52AE" w:rsidRDefault="00001D45" w:rsidP="00093CD3">
            <w:pPr>
              <w:jc w:val="center"/>
              <w:rPr>
                <w:sz w:val="26"/>
                <w:szCs w:val="26"/>
              </w:rPr>
            </w:pPr>
          </w:p>
        </w:tc>
        <w:tc>
          <w:tcPr>
            <w:tcW w:w="877" w:type="dxa"/>
            <w:tcBorders>
              <w:top w:val="single" w:sz="4" w:space="0" w:color="auto"/>
              <w:bottom w:val="single" w:sz="4" w:space="0" w:color="auto"/>
              <w:right w:val="single" w:sz="4" w:space="0" w:color="auto"/>
            </w:tcBorders>
          </w:tcPr>
          <w:p w:rsidR="00001D45" w:rsidRPr="001F52AE" w:rsidRDefault="00001D45" w:rsidP="00093CD3">
            <w:pPr>
              <w:jc w:val="center"/>
              <w:rPr>
                <w:sz w:val="26"/>
                <w:szCs w:val="26"/>
              </w:rPr>
            </w:pPr>
          </w:p>
        </w:tc>
        <w:tc>
          <w:tcPr>
            <w:tcW w:w="877" w:type="dxa"/>
            <w:tcBorders>
              <w:top w:val="single" w:sz="4" w:space="0" w:color="auto"/>
              <w:left w:val="single" w:sz="4" w:space="0" w:color="auto"/>
              <w:bottom w:val="single" w:sz="4" w:space="0" w:color="auto"/>
              <w:right w:val="single" w:sz="4" w:space="0" w:color="auto"/>
            </w:tcBorders>
          </w:tcPr>
          <w:p w:rsidR="00001D45" w:rsidRPr="001F52AE" w:rsidRDefault="00001D45" w:rsidP="00093CD3">
            <w:pPr>
              <w:jc w:val="center"/>
              <w:rPr>
                <w:sz w:val="26"/>
                <w:szCs w:val="26"/>
              </w:rPr>
            </w:pPr>
          </w:p>
        </w:tc>
      </w:tr>
      <w:tr w:rsidR="00001D45" w:rsidRPr="001F52AE" w:rsidTr="00093CD3">
        <w:trPr>
          <w:trHeight w:val="53"/>
        </w:trPr>
        <w:tc>
          <w:tcPr>
            <w:tcW w:w="251" w:type="dxa"/>
            <w:tcBorders>
              <w:top w:val="single" w:sz="6" w:space="0" w:color="auto"/>
              <w:left w:val="single" w:sz="6" w:space="0" w:color="auto"/>
              <w:bottom w:val="single" w:sz="6" w:space="0" w:color="auto"/>
              <w:right w:val="single" w:sz="6" w:space="0" w:color="auto"/>
            </w:tcBorders>
            <w:vAlign w:val="center"/>
          </w:tcPr>
          <w:p w:rsidR="00001D45" w:rsidRPr="001F52AE" w:rsidRDefault="00001D45" w:rsidP="00093CD3">
            <w:pPr>
              <w:jc w:val="center"/>
              <w:rPr>
                <w:b/>
                <w:sz w:val="26"/>
                <w:szCs w:val="26"/>
              </w:rPr>
            </w:pPr>
            <w:r w:rsidRPr="001F52AE">
              <w:rPr>
                <w:b/>
                <w:sz w:val="26"/>
                <w:szCs w:val="26"/>
              </w:rPr>
              <w:t>2</w:t>
            </w:r>
          </w:p>
        </w:tc>
        <w:tc>
          <w:tcPr>
            <w:tcW w:w="4019" w:type="dxa"/>
            <w:tcBorders>
              <w:top w:val="single" w:sz="4" w:space="0" w:color="auto"/>
              <w:left w:val="single" w:sz="4" w:space="0" w:color="auto"/>
              <w:bottom w:val="single" w:sz="4" w:space="0" w:color="auto"/>
              <w:right w:val="single" w:sz="4" w:space="0" w:color="auto"/>
            </w:tcBorders>
          </w:tcPr>
          <w:p w:rsidR="00001D45" w:rsidRPr="001F52AE" w:rsidRDefault="00001D45" w:rsidP="00093CD3">
            <w:pPr>
              <w:jc w:val="center"/>
              <w:rPr>
                <w:sz w:val="26"/>
                <w:szCs w:val="26"/>
              </w:rPr>
            </w:pPr>
          </w:p>
        </w:tc>
        <w:tc>
          <w:tcPr>
            <w:tcW w:w="3027" w:type="dxa"/>
            <w:tcBorders>
              <w:top w:val="single" w:sz="4" w:space="0" w:color="auto"/>
              <w:left w:val="single" w:sz="4" w:space="0" w:color="auto"/>
              <w:bottom w:val="single" w:sz="4" w:space="0" w:color="auto"/>
              <w:right w:val="single" w:sz="4" w:space="0" w:color="auto"/>
            </w:tcBorders>
          </w:tcPr>
          <w:p w:rsidR="00001D45" w:rsidRPr="001F52AE" w:rsidRDefault="00001D45" w:rsidP="00093CD3">
            <w:pPr>
              <w:jc w:val="center"/>
              <w:rPr>
                <w:sz w:val="26"/>
                <w:szCs w:val="26"/>
              </w:rPr>
            </w:pPr>
          </w:p>
        </w:tc>
        <w:tc>
          <w:tcPr>
            <w:tcW w:w="877" w:type="dxa"/>
            <w:tcBorders>
              <w:top w:val="single" w:sz="4" w:space="0" w:color="auto"/>
              <w:bottom w:val="single" w:sz="4" w:space="0" w:color="auto"/>
              <w:right w:val="single" w:sz="4" w:space="0" w:color="auto"/>
            </w:tcBorders>
          </w:tcPr>
          <w:p w:rsidR="00001D45" w:rsidRPr="001F52AE" w:rsidRDefault="00001D45" w:rsidP="00093CD3">
            <w:pPr>
              <w:jc w:val="center"/>
              <w:rPr>
                <w:sz w:val="26"/>
                <w:szCs w:val="26"/>
              </w:rPr>
            </w:pPr>
          </w:p>
        </w:tc>
        <w:tc>
          <w:tcPr>
            <w:tcW w:w="877" w:type="dxa"/>
            <w:tcBorders>
              <w:top w:val="single" w:sz="4" w:space="0" w:color="auto"/>
              <w:left w:val="single" w:sz="4" w:space="0" w:color="auto"/>
              <w:bottom w:val="single" w:sz="4" w:space="0" w:color="auto"/>
              <w:right w:val="single" w:sz="4" w:space="0" w:color="auto"/>
            </w:tcBorders>
          </w:tcPr>
          <w:p w:rsidR="00001D45" w:rsidRPr="001F52AE" w:rsidRDefault="00001D45" w:rsidP="00093CD3">
            <w:pPr>
              <w:jc w:val="center"/>
              <w:rPr>
                <w:sz w:val="26"/>
                <w:szCs w:val="26"/>
              </w:rPr>
            </w:pPr>
          </w:p>
        </w:tc>
      </w:tr>
      <w:tr w:rsidR="00001D45" w:rsidRPr="001F52AE" w:rsidTr="00093CD3">
        <w:trPr>
          <w:trHeight w:val="53"/>
        </w:trPr>
        <w:tc>
          <w:tcPr>
            <w:tcW w:w="251" w:type="dxa"/>
            <w:tcBorders>
              <w:top w:val="single" w:sz="6" w:space="0" w:color="auto"/>
              <w:left w:val="single" w:sz="6" w:space="0" w:color="auto"/>
              <w:bottom w:val="single" w:sz="6" w:space="0" w:color="auto"/>
              <w:right w:val="single" w:sz="6" w:space="0" w:color="auto"/>
            </w:tcBorders>
            <w:vAlign w:val="center"/>
          </w:tcPr>
          <w:p w:rsidR="00001D45" w:rsidRPr="001F52AE" w:rsidRDefault="00001D45" w:rsidP="00093CD3">
            <w:pPr>
              <w:jc w:val="center"/>
              <w:rPr>
                <w:b/>
                <w:sz w:val="26"/>
                <w:szCs w:val="26"/>
              </w:rPr>
            </w:pPr>
            <w:r w:rsidRPr="001F52AE">
              <w:rPr>
                <w:b/>
                <w:sz w:val="26"/>
                <w:szCs w:val="26"/>
              </w:rPr>
              <w:t>3</w:t>
            </w:r>
          </w:p>
        </w:tc>
        <w:tc>
          <w:tcPr>
            <w:tcW w:w="4019" w:type="dxa"/>
            <w:tcBorders>
              <w:top w:val="single" w:sz="4" w:space="0" w:color="auto"/>
              <w:left w:val="single" w:sz="4" w:space="0" w:color="auto"/>
              <w:bottom w:val="single" w:sz="4" w:space="0" w:color="auto"/>
              <w:right w:val="single" w:sz="4" w:space="0" w:color="auto"/>
            </w:tcBorders>
          </w:tcPr>
          <w:p w:rsidR="00001D45" w:rsidRPr="001F52AE" w:rsidRDefault="00001D45" w:rsidP="00093CD3">
            <w:pPr>
              <w:jc w:val="center"/>
              <w:rPr>
                <w:sz w:val="26"/>
                <w:szCs w:val="26"/>
              </w:rPr>
            </w:pPr>
          </w:p>
        </w:tc>
        <w:tc>
          <w:tcPr>
            <w:tcW w:w="3027" w:type="dxa"/>
            <w:tcBorders>
              <w:top w:val="single" w:sz="4" w:space="0" w:color="auto"/>
              <w:left w:val="single" w:sz="4" w:space="0" w:color="auto"/>
              <w:bottom w:val="single" w:sz="4" w:space="0" w:color="auto"/>
              <w:right w:val="single" w:sz="4" w:space="0" w:color="auto"/>
            </w:tcBorders>
          </w:tcPr>
          <w:p w:rsidR="00001D45" w:rsidRPr="001F52AE" w:rsidRDefault="00001D45" w:rsidP="00093CD3">
            <w:pPr>
              <w:jc w:val="center"/>
              <w:rPr>
                <w:sz w:val="26"/>
                <w:szCs w:val="26"/>
              </w:rPr>
            </w:pPr>
          </w:p>
        </w:tc>
        <w:tc>
          <w:tcPr>
            <w:tcW w:w="877" w:type="dxa"/>
            <w:tcBorders>
              <w:top w:val="single" w:sz="4" w:space="0" w:color="auto"/>
              <w:bottom w:val="single" w:sz="4" w:space="0" w:color="auto"/>
              <w:right w:val="single" w:sz="4" w:space="0" w:color="auto"/>
            </w:tcBorders>
          </w:tcPr>
          <w:p w:rsidR="00001D45" w:rsidRPr="001F52AE" w:rsidRDefault="00001D45" w:rsidP="00093CD3">
            <w:pPr>
              <w:jc w:val="center"/>
              <w:rPr>
                <w:sz w:val="26"/>
                <w:szCs w:val="26"/>
              </w:rPr>
            </w:pPr>
          </w:p>
        </w:tc>
        <w:tc>
          <w:tcPr>
            <w:tcW w:w="877" w:type="dxa"/>
            <w:tcBorders>
              <w:top w:val="single" w:sz="4" w:space="0" w:color="auto"/>
              <w:left w:val="single" w:sz="4" w:space="0" w:color="auto"/>
              <w:bottom w:val="single" w:sz="4" w:space="0" w:color="auto"/>
              <w:right w:val="single" w:sz="4" w:space="0" w:color="auto"/>
            </w:tcBorders>
          </w:tcPr>
          <w:p w:rsidR="00001D45" w:rsidRPr="001F52AE" w:rsidRDefault="00001D45" w:rsidP="00093CD3">
            <w:pPr>
              <w:jc w:val="center"/>
              <w:rPr>
                <w:sz w:val="26"/>
                <w:szCs w:val="26"/>
              </w:rPr>
            </w:pPr>
          </w:p>
        </w:tc>
      </w:tr>
      <w:tr w:rsidR="00001D45" w:rsidRPr="001F52AE" w:rsidTr="00093CD3">
        <w:trPr>
          <w:trHeight w:val="53"/>
        </w:trPr>
        <w:tc>
          <w:tcPr>
            <w:tcW w:w="251" w:type="dxa"/>
            <w:tcBorders>
              <w:top w:val="single" w:sz="6" w:space="0" w:color="auto"/>
              <w:left w:val="single" w:sz="6" w:space="0" w:color="auto"/>
              <w:bottom w:val="single" w:sz="6" w:space="0" w:color="auto"/>
              <w:right w:val="single" w:sz="6" w:space="0" w:color="auto"/>
            </w:tcBorders>
            <w:vAlign w:val="center"/>
          </w:tcPr>
          <w:p w:rsidR="00001D45" w:rsidRPr="001F52AE" w:rsidRDefault="00001D45" w:rsidP="00093CD3">
            <w:pPr>
              <w:jc w:val="center"/>
              <w:rPr>
                <w:b/>
                <w:sz w:val="26"/>
                <w:szCs w:val="26"/>
              </w:rPr>
            </w:pPr>
            <w:r w:rsidRPr="001F52AE">
              <w:rPr>
                <w:b/>
                <w:sz w:val="26"/>
                <w:szCs w:val="26"/>
              </w:rPr>
              <w:t>4</w:t>
            </w:r>
          </w:p>
        </w:tc>
        <w:tc>
          <w:tcPr>
            <w:tcW w:w="4019" w:type="dxa"/>
            <w:tcBorders>
              <w:top w:val="single" w:sz="4" w:space="0" w:color="auto"/>
              <w:left w:val="single" w:sz="4" w:space="0" w:color="auto"/>
              <w:bottom w:val="single" w:sz="4" w:space="0" w:color="auto"/>
              <w:right w:val="single" w:sz="4" w:space="0" w:color="auto"/>
            </w:tcBorders>
          </w:tcPr>
          <w:p w:rsidR="00001D45" w:rsidRPr="001F52AE" w:rsidRDefault="00001D45" w:rsidP="00093CD3">
            <w:pPr>
              <w:jc w:val="center"/>
              <w:rPr>
                <w:sz w:val="26"/>
                <w:szCs w:val="26"/>
              </w:rPr>
            </w:pPr>
          </w:p>
        </w:tc>
        <w:tc>
          <w:tcPr>
            <w:tcW w:w="3027" w:type="dxa"/>
            <w:tcBorders>
              <w:top w:val="single" w:sz="4" w:space="0" w:color="auto"/>
              <w:left w:val="single" w:sz="4" w:space="0" w:color="auto"/>
              <w:bottom w:val="single" w:sz="4" w:space="0" w:color="auto"/>
              <w:right w:val="single" w:sz="4" w:space="0" w:color="auto"/>
            </w:tcBorders>
          </w:tcPr>
          <w:p w:rsidR="00001D45" w:rsidRPr="001F52AE" w:rsidRDefault="00001D45" w:rsidP="00093CD3">
            <w:pPr>
              <w:jc w:val="center"/>
              <w:rPr>
                <w:sz w:val="26"/>
                <w:szCs w:val="26"/>
              </w:rPr>
            </w:pPr>
          </w:p>
        </w:tc>
        <w:tc>
          <w:tcPr>
            <w:tcW w:w="877" w:type="dxa"/>
            <w:tcBorders>
              <w:top w:val="single" w:sz="4" w:space="0" w:color="auto"/>
              <w:bottom w:val="single" w:sz="4" w:space="0" w:color="auto"/>
              <w:right w:val="single" w:sz="4" w:space="0" w:color="auto"/>
            </w:tcBorders>
          </w:tcPr>
          <w:p w:rsidR="00001D45" w:rsidRPr="001F52AE" w:rsidRDefault="00001D45" w:rsidP="00093CD3">
            <w:pPr>
              <w:jc w:val="center"/>
              <w:rPr>
                <w:sz w:val="26"/>
                <w:szCs w:val="26"/>
              </w:rPr>
            </w:pPr>
          </w:p>
        </w:tc>
        <w:tc>
          <w:tcPr>
            <w:tcW w:w="877" w:type="dxa"/>
            <w:tcBorders>
              <w:top w:val="single" w:sz="4" w:space="0" w:color="auto"/>
              <w:left w:val="single" w:sz="4" w:space="0" w:color="auto"/>
              <w:bottom w:val="single" w:sz="4" w:space="0" w:color="auto"/>
              <w:right w:val="single" w:sz="4" w:space="0" w:color="auto"/>
            </w:tcBorders>
          </w:tcPr>
          <w:p w:rsidR="00001D45" w:rsidRPr="001F52AE" w:rsidRDefault="00001D45" w:rsidP="00093CD3">
            <w:pPr>
              <w:jc w:val="center"/>
              <w:rPr>
                <w:sz w:val="26"/>
                <w:szCs w:val="26"/>
              </w:rPr>
            </w:pPr>
          </w:p>
        </w:tc>
      </w:tr>
      <w:tr w:rsidR="00001D45" w:rsidRPr="001F52AE" w:rsidTr="00093CD3">
        <w:trPr>
          <w:trHeight w:val="53"/>
        </w:trPr>
        <w:tc>
          <w:tcPr>
            <w:tcW w:w="251" w:type="dxa"/>
            <w:tcBorders>
              <w:top w:val="single" w:sz="6" w:space="0" w:color="auto"/>
              <w:left w:val="single" w:sz="6" w:space="0" w:color="auto"/>
              <w:bottom w:val="single" w:sz="6" w:space="0" w:color="auto"/>
              <w:right w:val="single" w:sz="6" w:space="0" w:color="auto"/>
            </w:tcBorders>
            <w:vAlign w:val="center"/>
          </w:tcPr>
          <w:p w:rsidR="00001D45" w:rsidRPr="001F52AE" w:rsidRDefault="00001D45" w:rsidP="00093CD3">
            <w:pPr>
              <w:jc w:val="center"/>
              <w:rPr>
                <w:b/>
                <w:sz w:val="26"/>
                <w:szCs w:val="26"/>
              </w:rPr>
            </w:pPr>
            <w:r w:rsidRPr="001F52AE">
              <w:rPr>
                <w:b/>
                <w:sz w:val="26"/>
                <w:szCs w:val="26"/>
              </w:rPr>
              <w:t>5</w:t>
            </w:r>
          </w:p>
        </w:tc>
        <w:tc>
          <w:tcPr>
            <w:tcW w:w="4019" w:type="dxa"/>
            <w:tcBorders>
              <w:top w:val="single" w:sz="4" w:space="0" w:color="auto"/>
              <w:left w:val="single" w:sz="4" w:space="0" w:color="auto"/>
              <w:bottom w:val="single" w:sz="4" w:space="0" w:color="auto"/>
              <w:right w:val="single" w:sz="4" w:space="0" w:color="auto"/>
            </w:tcBorders>
          </w:tcPr>
          <w:p w:rsidR="00001D45" w:rsidRPr="001F52AE" w:rsidRDefault="00001D45" w:rsidP="00093CD3">
            <w:pPr>
              <w:jc w:val="center"/>
              <w:rPr>
                <w:sz w:val="26"/>
                <w:szCs w:val="26"/>
              </w:rPr>
            </w:pPr>
          </w:p>
        </w:tc>
        <w:tc>
          <w:tcPr>
            <w:tcW w:w="3027" w:type="dxa"/>
            <w:tcBorders>
              <w:top w:val="single" w:sz="4" w:space="0" w:color="auto"/>
              <w:left w:val="single" w:sz="4" w:space="0" w:color="auto"/>
              <w:bottom w:val="single" w:sz="4" w:space="0" w:color="auto"/>
              <w:right w:val="single" w:sz="4" w:space="0" w:color="auto"/>
            </w:tcBorders>
          </w:tcPr>
          <w:p w:rsidR="00001D45" w:rsidRPr="001F52AE" w:rsidRDefault="00001D45" w:rsidP="00093CD3">
            <w:pPr>
              <w:jc w:val="center"/>
              <w:rPr>
                <w:sz w:val="26"/>
                <w:szCs w:val="26"/>
              </w:rPr>
            </w:pPr>
          </w:p>
        </w:tc>
        <w:tc>
          <w:tcPr>
            <w:tcW w:w="877" w:type="dxa"/>
            <w:tcBorders>
              <w:top w:val="single" w:sz="4" w:space="0" w:color="auto"/>
              <w:bottom w:val="single" w:sz="4" w:space="0" w:color="auto"/>
              <w:right w:val="single" w:sz="4" w:space="0" w:color="auto"/>
            </w:tcBorders>
          </w:tcPr>
          <w:p w:rsidR="00001D45" w:rsidRPr="001F52AE" w:rsidRDefault="00001D45" w:rsidP="00093CD3">
            <w:pPr>
              <w:jc w:val="center"/>
              <w:rPr>
                <w:sz w:val="26"/>
                <w:szCs w:val="26"/>
              </w:rPr>
            </w:pPr>
          </w:p>
        </w:tc>
        <w:tc>
          <w:tcPr>
            <w:tcW w:w="877" w:type="dxa"/>
            <w:tcBorders>
              <w:top w:val="single" w:sz="4" w:space="0" w:color="auto"/>
              <w:left w:val="single" w:sz="4" w:space="0" w:color="auto"/>
              <w:bottom w:val="single" w:sz="4" w:space="0" w:color="auto"/>
              <w:right w:val="single" w:sz="4" w:space="0" w:color="auto"/>
            </w:tcBorders>
          </w:tcPr>
          <w:p w:rsidR="00001D45" w:rsidRPr="001F52AE" w:rsidRDefault="00001D45" w:rsidP="00093CD3">
            <w:pPr>
              <w:jc w:val="center"/>
              <w:rPr>
                <w:sz w:val="26"/>
                <w:szCs w:val="26"/>
              </w:rPr>
            </w:pPr>
          </w:p>
        </w:tc>
      </w:tr>
      <w:tr w:rsidR="00001D45" w:rsidRPr="001F52AE" w:rsidTr="00093CD3">
        <w:trPr>
          <w:trHeight w:val="53"/>
        </w:trPr>
        <w:tc>
          <w:tcPr>
            <w:tcW w:w="9052" w:type="dxa"/>
            <w:gridSpan w:val="5"/>
            <w:tcBorders>
              <w:top w:val="single" w:sz="6" w:space="0" w:color="auto"/>
              <w:left w:val="single" w:sz="6" w:space="0" w:color="auto"/>
              <w:bottom w:val="single" w:sz="6" w:space="0" w:color="auto"/>
              <w:right w:val="single" w:sz="4" w:space="0" w:color="auto"/>
            </w:tcBorders>
            <w:shd w:val="clear" w:color="auto" w:fill="E6E6E6"/>
            <w:vAlign w:val="center"/>
          </w:tcPr>
          <w:p w:rsidR="00001D45" w:rsidRPr="001F52AE" w:rsidRDefault="00001D45" w:rsidP="00093CD3">
            <w:pPr>
              <w:jc w:val="center"/>
              <w:rPr>
                <w:sz w:val="26"/>
                <w:szCs w:val="26"/>
              </w:rPr>
            </w:pPr>
          </w:p>
        </w:tc>
      </w:tr>
    </w:tbl>
    <w:p w:rsidR="00001D45" w:rsidRPr="001F52AE" w:rsidRDefault="00001D45" w:rsidP="00001D45">
      <w:pPr>
        <w:jc w:val="center"/>
        <w:rPr>
          <w:b/>
          <w:sz w:val="26"/>
          <w:szCs w:val="26"/>
        </w:rPr>
      </w:pPr>
      <w:r w:rsidRPr="001F52AE">
        <w:rPr>
          <w:b/>
          <w:sz w:val="26"/>
          <w:szCs w:val="26"/>
        </w:rPr>
        <w:t>для проведения Работ, и адреса Площадок</w:t>
      </w:r>
    </w:p>
    <w:bookmarkEnd w:id="43"/>
    <w:p w:rsidR="00001D45" w:rsidRPr="001F52AE" w:rsidRDefault="00001D45" w:rsidP="00001D45">
      <w:pPr>
        <w:pStyle w:val="34"/>
        <w:spacing w:before="120"/>
        <w:ind w:left="425"/>
        <w:rPr>
          <w:sz w:val="26"/>
          <w:szCs w:val="26"/>
        </w:rPr>
      </w:pPr>
    </w:p>
    <w:p w:rsidR="00001D45" w:rsidRPr="001F52AE" w:rsidRDefault="00001D45" w:rsidP="00001D45">
      <w:pPr>
        <w:pStyle w:val="34"/>
        <w:spacing w:before="120"/>
        <w:ind w:left="425"/>
        <w:rPr>
          <w:sz w:val="26"/>
          <w:szCs w:val="26"/>
        </w:rPr>
      </w:pPr>
    </w:p>
    <w:p w:rsidR="00001D45" w:rsidRPr="001F52AE" w:rsidRDefault="00001D45" w:rsidP="00001D45">
      <w:pPr>
        <w:pStyle w:val="34"/>
        <w:spacing w:before="120"/>
        <w:ind w:left="425"/>
        <w:rPr>
          <w:sz w:val="26"/>
          <w:szCs w:val="26"/>
        </w:rPr>
      </w:pPr>
    </w:p>
    <w:tbl>
      <w:tblPr>
        <w:tblW w:w="9854" w:type="dxa"/>
        <w:tblLayout w:type="fixed"/>
        <w:tblLook w:val="0000" w:firstRow="0" w:lastRow="0" w:firstColumn="0" w:lastColumn="0" w:noHBand="0" w:noVBand="0"/>
      </w:tblPr>
      <w:tblGrid>
        <w:gridCol w:w="4927"/>
        <w:gridCol w:w="4927"/>
      </w:tblGrid>
      <w:tr w:rsidR="00001D45" w:rsidRPr="001F52AE" w:rsidTr="00093CD3">
        <w:tc>
          <w:tcPr>
            <w:tcW w:w="4927" w:type="dxa"/>
          </w:tcPr>
          <w:p w:rsidR="00001D45" w:rsidRPr="001F52AE" w:rsidRDefault="00001D45" w:rsidP="00093CD3">
            <w:pPr>
              <w:widowControl w:val="0"/>
              <w:suppressAutoHyphens/>
              <w:ind w:left="318"/>
              <w:rPr>
                <w:b/>
                <w:bCs/>
                <w:sz w:val="26"/>
                <w:szCs w:val="26"/>
              </w:rPr>
            </w:pPr>
            <w:r w:rsidRPr="001F52AE">
              <w:rPr>
                <w:b/>
                <w:bCs/>
                <w:sz w:val="26"/>
                <w:szCs w:val="26"/>
              </w:rPr>
              <w:t>Заказчик</w:t>
            </w:r>
            <w:r w:rsidR="00B979F6">
              <w:rPr>
                <w:b/>
                <w:bCs/>
                <w:sz w:val="26"/>
                <w:szCs w:val="26"/>
              </w:rPr>
              <w:t>-Заказчик</w:t>
            </w:r>
            <w:r w:rsidRPr="001F52AE">
              <w:rPr>
                <w:b/>
                <w:bCs/>
                <w:sz w:val="26"/>
                <w:szCs w:val="26"/>
              </w:rPr>
              <w:t>:</w:t>
            </w:r>
          </w:p>
        </w:tc>
        <w:tc>
          <w:tcPr>
            <w:tcW w:w="4927" w:type="dxa"/>
          </w:tcPr>
          <w:p w:rsidR="00001D45" w:rsidRPr="001F52AE" w:rsidRDefault="00001D45" w:rsidP="00093CD3">
            <w:pPr>
              <w:widowControl w:val="0"/>
              <w:suppressAutoHyphens/>
              <w:ind w:left="318"/>
              <w:rPr>
                <w:b/>
                <w:bCs/>
                <w:sz w:val="26"/>
                <w:szCs w:val="26"/>
              </w:rPr>
            </w:pPr>
            <w:r w:rsidRPr="001F52AE">
              <w:rPr>
                <w:b/>
                <w:bCs/>
                <w:sz w:val="26"/>
                <w:szCs w:val="26"/>
              </w:rPr>
              <w:t>Подрядчик:</w:t>
            </w:r>
          </w:p>
        </w:tc>
      </w:tr>
      <w:tr w:rsidR="00001D45" w:rsidRPr="001F52AE" w:rsidTr="00093CD3">
        <w:trPr>
          <w:trHeight w:val="790"/>
        </w:trPr>
        <w:tc>
          <w:tcPr>
            <w:tcW w:w="4927" w:type="dxa"/>
          </w:tcPr>
          <w:p w:rsidR="00001D45" w:rsidRPr="001F52AE" w:rsidRDefault="00001D45" w:rsidP="00093CD3">
            <w:pPr>
              <w:pStyle w:val="a3"/>
              <w:widowControl w:val="0"/>
              <w:suppressAutoHyphens/>
              <w:ind w:left="318"/>
              <w:jc w:val="left"/>
              <w:rPr>
                <w:sz w:val="26"/>
                <w:szCs w:val="26"/>
              </w:rPr>
            </w:pPr>
            <w:r w:rsidRPr="001F52AE">
              <w:rPr>
                <w:sz w:val="26"/>
                <w:szCs w:val="26"/>
              </w:rPr>
              <w:t>____________________</w:t>
            </w:r>
          </w:p>
          <w:p w:rsidR="00001D45" w:rsidRPr="001F52AE" w:rsidRDefault="00001D45" w:rsidP="00093CD3">
            <w:pPr>
              <w:widowControl w:val="0"/>
              <w:suppressAutoHyphens/>
              <w:ind w:left="318"/>
              <w:rPr>
                <w:b/>
                <w:bCs/>
                <w:sz w:val="26"/>
                <w:szCs w:val="26"/>
              </w:rPr>
            </w:pPr>
          </w:p>
        </w:tc>
        <w:tc>
          <w:tcPr>
            <w:tcW w:w="4927" w:type="dxa"/>
          </w:tcPr>
          <w:p w:rsidR="00001D45" w:rsidRPr="001F52AE" w:rsidRDefault="00001D45" w:rsidP="00093CD3">
            <w:pPr>
              <w:pStyle w:val="1CharChar"/>
              <w:suppressAutoHyphens/>
              <w:ind w:left="318"/>
              <w:jc w:val="left"/>
              <w:rPr>
                <w:sz w:val="26"/>
                <w:szCs w:val="26"/>
                <w:lang w:val="ru-RU"/>
              </w:rPr>
            </w:pPr>
            <w:r w:rsidRPr="001F52AE">
              <w:rPr>
                <w:sz w:val="26"/>
                <w:szCs w:val="26"/>
                <w:lang w:val="ru-RU"/>
              </w:rPr>
              <w:t>__________________</w:t>
            </w:r>
          </w:p>
          <w:p w:rsidR="00001D45" w:rsidRPr="001F52AE" w:rsidRDefault="00001D45" w:rsidP="00093CD3">
            <w:pPr>
              <w:widowControl w:val="0"/>
              <w:suppressAutoHyphens/>
              <w:ind w:left="318"/>
              <w:rPr>
                <w:sz w:val="26"/>
                <w:szCs w:val="26"/>
              </w:rPr>
            </w:pPr>
          </w:p>
          <w:p w:rsidR="00001D45" w:rsidRPr="001F52AE" w:rsidRDefault="00001D45" w:rsidP="00093CD3">
            <w:pPr>
              <w:widowControl w:val="0"/>
              <w:suppressAutoHyphens/>
              <w:ind w:left="318"/>
              <w:rPr>
                <w:b/>
                <w:bCs/>
                <w:sz w:val="26"/>
                <w:szCs w:val="26"/>
              </w:rPr>
            </w:pPr>
          </w:p>
        </w:tc>
      </w:tr>
    </w:tbl>
    <w:p w:rsidR="00001D45" w:rsidRPr="001F52AE" w:rsidRDefault="00001D45" w:rsidP="00001D45">
      <w:pPr>
        <w:pStyle w:val="34"/>
        <w:spacing w:before="120"/>
        <w:ind w:left="425"/>
        <w:rPr>
          <w:sz w:val="26"/>
          <w:szCs w:val="26"/>
        </w:rPr>
      </w:pPr>
    </w:p>
    <w:p w:rsidR="00B979F6" w:rsidRPr="00D5349D" w:rsidRDefault="00B979F6" w:rsidP="00B979F6">
      <w:pPr>
        <w:pStyle w:val="af8"/>
        <w:spacing w:line="360" w:lineRule="auto"/>
        <w:rPr>
          <w:sz w:val="32"/>
          <w:szCs w:val="32"/>
        </w:rPr>
      </w:pPr>
      <w:r w:rsidRPr="00D5349D">
        <w:rPr>
          <w:sz w:val="32"/>
          <w:szCs w:val="32"/>
        </w:rPr>
        <w:t>ФОРМА ЗАКАЗА СОГЛАСОВАНА.</w:t>
      </w:r>
    </w:p>
    <w:p w:rsidR="00B979F6" w:rsidRDefault="00B979F6" w:rsidP="00B979F6">
      <w:pPr>
        <w:pStyle w:val="af8"/>
        <w:spacing w:line="360" w:lineRule="auto"/>
        <w:jc w:val="left"/>
      </w:pPr>
    </w:p>
    <w:tbl>
      <w:tblPr>
        <w:tblW w:w="10285" w:type="dxa"/>
        <w:tblLayout w:type="fixed"/>
        <w:tblLook w:val="00A0" w:firstRow="1" w:lastRow="0" w:firstColumn="1" w:lastColumn="0" w:noHBand="0" w:noVBand="0"/>
      </w:tblPr>
      <w:tblGrid>
        <w:gridCol w:w="4927"/>
        <w:gridCol w:w="2081"/>
        <w:gridCol w:w="2846"/>
        <w:gridCol w:w="431"/>
      </w:tblGrid>
      <w:tr w:rsidR="00B979F6" w:rsidRPr="005F4C2A" w:rsidTr="007C49E2">
        <w:trPr>
          <w:trHeight w:val="360"/>
        </w:trPr>
        <w:tc>
          <w:tcPr>
            <w:tcW w:w="7008" w:type="dxa"/>
            <w:gridSpan w:val="2"/>
            <w:tcBorders>
              <w:top w:val="nil"/>
              <w:left w:val="nil"/>
              <w:bottom w:val="nil"/>
              <w:right w:val="nil"/>
            </w:tcBorders>
            <w:noWrap/>
            <w:vAlign w:val="bottom"/>
          </w:tcPr>
          <w:p w:rsidR="00B979F6" w:rsidRPr="005F4C2A" w:rsidRDefault="00B979F6" w:rsidP="007C49E2">
            <w:pPr>
              <w:rPr>
                <w:b/>
                <w:sz w:val="26"/>
                <w:szCs w:val="26"/>
              </w:rPr>
            </w:pPr>
            <w:r>
              <w:rPr>
                <w:b/>
                <w:sz w:val="26"/>
                <w:szCs w:val="26"/>
              </w:rPr>
              <w:t xml:space="preserve">от </w:t>
            </w:r>
            <w:r w:rsidRPr="00710E40">
              <w:rPr>
                <w:b/>
                <w:sz w:val="26"/>
                <w:szCs w:val="26"/>
              </w:rPr>
              <w:t>Заказчик</w:t>
            </w:r>
            <w:r>
              <w:rPr>
                <w:b/>
                <w:sz w:val="26"/>
                <w:szCs w:val="26"/>
              </w:rPr>
              <w:t>а</w:t>
            </w:r>
            <w:r w:rsidRPr="00710E40">
              <w:rPr>
                <w:b/>
                <w:sz w:val="26"/>
                <w:szCs w:val="26"/>
              </w:rPr>
              <w:t xml:space="preserve">: </w:t>
            </w:r>
          </w:p>
        </w:tc>
        <w:tc>
          <w:tcPr>
            <w:tcW w:w="3277" w:type="dxa"/>
            <w:gridSpan w:val="2"/>
            <w:tcBorders>
              <w:top w:val="nil"/>
              <w:left w:val="nil"/>
              <w:bottom w:val="nil"/>
              <w:right w:val="nil"/>
            </w:tcBorders>
            <w:noWrap/>
            <w:vAlign w:val="bottom"/>
          </w:tcPr>
          <w:p w:rsidR="00B979F6" w:rsidRPr="005F4C2A" w:rsidRDefault="00B979F6" w:rsidP="007C49E2">
            <w:pPr>
              <w:rPr>
                <w:b/>
                <w:sz w:val="26"/>
                <w:szCs w:val="26"/>
              </w:rPr>
            </w:pPr>
            <w:r>
              <w:rPr>
                <w:b/>
                <w:sz w:val="26"/>
                <w:szCs w:val="26"/>
              </w:rPr>
              <w:t xml:space="preserve">от </w:t>
            </w:r>
            <w:r w:rsidRPr="00710E40">
              <w:rPr>
                <w:b/>
                <w:sz w:val="26"/>
                <w:szCs w:val="26"/>
              </w:rPr>
              <w:t>Подрядчик</w:t>
            </w:r>
            <w:r>
              <w:rPr>
                <w:b/>
                <w:sz w:val="26"/>
                <w:szCs w:val="26"/>
              </w:rPr>
              <w:t>а</w:t>
            </w:r>
            <w:r w:rsidRPr="00710E40">
              <w:rPr>
                <w:b/>
                <w:sz w:val="26"/>
                <w:szCs w:val="26"/>
              </w:rPr>
              <w:t xml:space="preserve">: </w:t>
            </w:r>
          </w:p>
        </w:tc>
      </w:tr>
      <w:tr w:rsidR="00B979F6" w:rsidRPr="00462941" w:rsidTr="007C49E2">
        <w:tblPrEx>
          <w:tblLook w:val="0000" w:firstRow="0" w:lastRow="0" w:firstColumn="0" w:lastColumn="0" w:noHBand="0" w:noVBand="0"/>
        </w:tblPrEx>
        <w:trPr>
          <w:gridAfter w:val="1"/>
          <w:wAfter w:w="431" w:type="dxa"/>
          <w:trHeight w:val="790"/>
        </w:trPr>
        <w:tc>
          <w:tcPr>
            <w:tcW w:w="4927" w:type="dxa"/>
          </w:tcPr>
          <w:p w:rsidR="00B979F6" w:rsidRPr="006210F1" w:rsidRDefault="00B979F6" w:rsidP="007C49E2">
            <w:pPr>
              <w:pStyle w:val="13"/>
              <w:rPr>
                <w:sz w:val="26"/>
                <w:szCs w:val="26"/>
                <w:lang w:val="ru-RU"/>
              </w:rPr>
            </w:pPr>
          </w:p>
          <w:p w:rsidR="00B979F6" w:rsidRPr="009077E8" w:rsidRDefault="00B979F6" w:rsidP="007C49E2">
            <w:pPr>
              <w:widowControl w:val="0"/>
              <w:suppressAutoHyphens/>
              <w:rPr>
                <w:sz w:val="26"/>
                <w:szCs w:val="26"/>
              </w:rPr>
            </w:pPr>
          </w:p>
          <w:p w:rsidR="00B979F6" w:rsidRPr="00F0441D" w:rsidRDefault="00B979F6" w:rsidP="007C49E2">
            <w:pPr>
              <w:pStyle w:val="a3"/>
              <w:widowControl w:val="0"/>
              <w:suppressAutoHyphens/>
              <w:ind w:left="318"/>
              <w:jc w:val="left"/>
              <w:rPr>
                <w:sz w:val="26"/>
                <w:szCs w:val="26"/>
              </w:rPr>
            </w:pPr>
            <w:r w:rsidRPr="00F0441D">
              <w:rPr>
                <w:sz w:val="26"/>
                <w:szCs w:val="26"/>
              </w:rPr>
              <w:t xml:space="preserve">___________________ </w:t>
            </w:r>
          </w:p>
          <w:p w:rsidR="00B979F6" w:rsidRPr="00AF2424" w:rsidRDefault="00B979F6" w:rsidP="007C49E2">
            <w:pPr>
              <w:pStyle w:val="40"/>
              <w:rPr>
                <w:sz w:val="26"/>
                <w:szCs w:val="26"/>
              </w:rPr>
            </w:pPr>
            <w:proofErr w:type="spellStart"/>
            <w:r>
              <w:rPr>
                <w:sz w:val="26"/>
                <w:szCs w:val="26"/>
              </w:rPr>
              <w:t>м.п</w:t>
            </w:r>
            <w:proofErr w:type="spellEnd"/>
            <w:r>
              <w:rPr>
                <w:sz w:val="26"/>
                <w:szCs w:val="26"/>
              </w:rPr>
              <w:t>.</w:t>
            </w:r>
          </w:p>
          <w:p w:rsidR="00B979F6" w:rsidRPr="00462941" w:rsidRDefault="00B979F6" w:rsidP="007C49E2">
            <w:pPr>
              <w:widowControl w:val="0"/>
              <w:suppressAutoHyphens/>
              <w:ind w:left="318"/>
              <w:rPr>
                <w:b/>
                <w:bCs/>
                <w:sz w:val="26"/>
                <w:szCs w:val="26"/>
              </w:rPr>
            </w:pPr>
          </w:p>
        </w:tc>
        <w:tc>
          <w:tcPr>
            <w:tcW w:w="4927" w:type="dxa"/>
            <w:gridSpan w:val="2"/>
          </w:tcPr>
          <w:p w:rsidR="00B979F6" w:rsidRPr="00DB2754" w:rsidRDefault="00B979F6" w:rsidP="007C49E2">
            <w:pPr>
              <w:pStyle w:val="40"/>
              <w:jc w:val="center"/>
              <w:rPr>
                <w:sz w:val="26"/>
                <w:szCs w:val="26"/>
              </w:rPr>
            </w:pPr>
          </w:p>
          <w:p w:rsidR="00B979F6" w:rsidRPr="00DB2754" w:rsidRDefault="00B979F6" w:rsidP="007C49E2">
            <w:pPr>
              <w:pStyle w:val="40"/>
              <w:jc w:val="center"/>
              <w:rPr>
                <w:sz w:val="26"/>
                <w:szCs w:val="26"/>
              </w:rPr>
            </w:pPr>
          </w:p>
          <w:p w:rsidR="00B979F6" w:rsidRPr="00DB2754" w:rsidRDefault="00B979F6" w:rsidP="007C49E2">
            <w:pPr>
              <w:pStyle w:val="40"/>
              <w:jc w:val="center"/>
              <w:rPr>
                <w:sz w:val="26"/>
                <w:szCs w:val="26"/>
              </w:rPr>
            </w:pPr>
            <w:r w:rsidRPr="00DB2754">
              <w:rPr>
                <w:sz w:val="26"/>
                <w:szCs w:val="26"/>
              </w:rPr>
              <w:t xml:space="preserve">______________ </w:t>
            </w:r>
          </w:p>
          <w:p w:rsidR="00B979F6" w:rsidRPr="00462941" w:rsidRDefault="00B979F6" w:rsidP="007C49E2">
            <w:pPr>
              <w:widowControl w:val="0"/>
              <w:suppressAutoHyphens/>
              <w:ind w:left="318"/>
              <w:rPr>
                <w:b/>
                <w:bCs/>
                <w:sz w:val="26"/>
                <w:szCs w:val="26"/>
              </w:rPr>
            </w:pPr>
            <w:r w:rsidRPr="00DB2754">
              <w:rPr>
                <w:sz w:val="26"/>
                <w:szCs w:val="26"/>
              </w:rPr>
              <w:t xml:space="preserve">  </w:t>
            </w:r>
            <w:proofErr w:type="spellStart"/>
            <w:r w:rsidRPr="00DB2754">
              <w:rPr>
                <w:sz w:val="26"/>
                <w:szCs w:val="26"/>
              </w:rPr>
              <w:t>м.п</w:t>
            </w:r>
            <w:proofErr w:type="spellEnd"/>
            <w:r w:rsidRPr="00DB2754">
              <w:rPr>
                <w:sz w:val="26"/>
                <w:szCs w:val="26"/>
              </w:rPr>
              <w:t>.</w:t>
            </w:r>
          </w:p>
        </w:tc>
      </w:tr>
    </w:tbl>
    <w:p w:rsidR="00001D45" w:rsidRPr="001F52AE" w:rsidRDefault="00001D45" w:rsidP="00001D45">
      <w:pPr>
        <w:pStyle w:val="34"/>
        <w:spacing w:before="120"/>
        <w:ind w:left="425"/>
        <w:rPr>
          <w:sz w:val="26"/>
          <w:szCs w:val="26"/>
        </w:rPr>
      </w:pPr>
    </w:p>
    <w:p w:rsidR="00001D45" w:rsidRPr="001F52AE" w:rsidRDefault="00001D45" w:rsidP="00001D45">
      <w:pPr>
        <w:pStyle w:val="34"/>
        <w:spacing w:before="120"/>
        <w:ind w:left="425"/>
        <w:rPr>
          <w:sz w:val="26"/>
          <w:szCs w:val="26"/>
        </w:rPr>
      </w:pPr>
    </w:p>
    <w:p w:rsidR="00001D45" w:rsidRPr="001F52AE" w:rsidRDefault="00001D45" w:rsidP="00001D45">
      <w:pPr>
        <w:pStyle w:val="34"/>
        <w:spacing w:before="120"/>
        <w:ind w:left="425"/>
        <w:rPr>
          <w:sz w:val="26"/>
          <w:szCs w:val="26"/>
        </w:rPr>
      </w:pPr>
    </w:p>
    <w:p w:rsidR="00001D45" w:rsidRPr="001F52AE" w:rsidRDefault="00001D45" w:rsidP="00001D45">
      <w:pPr>
        <w:pStyle w:val="34"/>
        <w:spacing w:before="120"/>
        <w:ind w:left="425"/>
        <w:rPr>
          <w:sz w:val="26"/>
          <w:szCs w:val="26"/>
        </w:rPr>
      </w:pPr>
    </w:p>
    <w:p w:rsidR="00001D45" w:rsidRPr="001F52AE" w:rsidRDefault="00001D45" w:rsidP="00001D45">
      <w:pPr>
        <w:pStyle w:val="34"/>
        <w:spacing w:before="120"/>
        <w:ind w:left="425"/>
        <w:rPr>
          <w:sz w:val="26"/>
          <w:szCs w:val="26"/>
        </w:rPr>
      </w:pPr>
    </w:p>
    <w:p w:rsidR="00001D45" w:rsidRPr="001F52AE" w:rsidRDefault="00001D45" w:rsidP="00001D45">
      <w:pPr>
        <w:pStyle w:val="34"/>
        <w:spacing w:before="120"/>
        <w:ind w:left="425"/>
        <w:rPr>
          <w:sz w:val="26"/>
          <w:szCs w:val="26"/>
        </w:rPr>
      </w:pPr>
    </w:p>
    <w:p w:rsidR="00001D45" w:rsidRDefault="00001D45" w:rsidP="00001D45">
      <w:pPr>
        <w:pStyle w:val="34"/>
        <w:spacing w:before="120"/>
        <w:ind w:left="425"/>
        <w:rPr>
          <w:sz w:val="26"/>
          <w:szCs w:val="26"/>
        </w:rPr>
      </w:pPr>
    </w:p>
    <w:p w:rsidR="000861C9" w:rsidRDefault="000861C9" w:rsidP="00001D45">
      <w:pPr>
        <w:pStyle w:val="34"/>
        <w:spacing w:before="120"/>
        <w:ind w:left="425"/>
        <w:rPr>
          <w:sz w:val="26"/>
          <w:szCs w:val="26"/>
        </w:rPr>
      </w:pPr>
    </w:p>
    <w:p w:rsidR="000861C9" w:rsidRPr="001F52AE" w:rsidRDefault="000861C9" w:rsidP="00001D45">
      <w:pPr>
        <w:pStyle w:val="34"/>
        <w:spacing w:before="120"/>
        <w:ind w:left="425"/>
        <w:rPr>
          <w:sz w:val="26"/>
          <w:szCs w:val="26"/>
        </w:rPr>
      </w:pPr>
    </w:p>
    <w:p w:rsidR="006559EE" w:rsidRDefault="006559EE" w:rsidP="006559EE">
      <w:pPr>
        <w:pStyle w:val="af8"/>
        <w:spacing w:line="360" w:lineRule="auto"/>
        <w:jc w:val="right"/>
        <w:rPr>
          <w:b w:val="0"/>
          <w:iCs/>
          <w:caps w:val="0"/>
          <w:sz w:val="26"/>
          <w:szCs w:val="26"/>
        </w:rPr>
      </w:pPr>
      <w:r w:rsidRPr="001F52AE">
        <w:rPr>
          <w:b w:val="0"/>
          <w:iCs/>
          <w:caps w:val="0"/>
          <w:sz w:val="26"/>
          <w:szCs w:val="26"/>
        </w:rPr>
        <w:lastRenderedPageBreak/>
        <w:t xml:space="preserve">                                                                </w:t>
      </w:r>
      <w:r>
        <w:rPr>
          <w:b w:val="0"/>
          <w:iCs/>
          <w:caps w:val="0"/>
          <w:sz w:val="26"/>
          <w:szCs w:val="26"/>
        </w:rPr>
        <w:t xml:space="preserve">                   Приложение №3</w:t>
      </w:r>
      <w:r w:rsidRPr="001F52AE">
        <w:rPr>
          <w:b w:val="0"/>
          <w:iCs/>
          <w:caps w:val="0"/>
          <w:sz w:val="26"/>
          <w:szCs w:val="26"/>
        </w:rPr>
        <w:t xml:space="preserve"> </w:t>
      </w:r>
    </w:p>
    <w:p w:rsidR="006559EE" w:rsidRPr="001F52AE" w:rsidRDefault="006559EE" w:rsidP="006559EE">
      <w:pPr>
        <w:pStyle w:val="af8"/>
        <w:spacing w:line="360" w:lineRule="auto"/>
        <w:jc w:val="right"/>
        <w:rPr>
          <w:b w:val="0"/>
          <w:iCs/>
          <w:caps w:val="0"/>
          <w:sz w:val="26"/>
          <w:szCs w:val="26"/>
        </w:rPr>
      </w:pPr>
      <w:r w:rsidRPr="001F52AE">
        <w:rPr>
          <w:b w:val="0"/>
          <w:iCs/>
          <w:caps w:val="0"/>
          <w:sz w:val="26"/>
          <w:szCs w:val="26"/>
        </w:rPr>
        <w:t xml:space="preserve">к Договору № ___    </w:t>
      </w:r>
    </w:p>
    <w:p w:rsidR="006559EE" w:rsidRPr="001F52AE" w:rsidRDefault="006559EE" w:rsidP="006559EE">
      <w:pPr>
        <w:pStyle w:val="af8"/>
        <w:spacing w:line="360" w:lineRule="auto"/>
        <w:jc w:val="right"/>
        <w:rPr>
          <w:b w:val="0"/>
          <w:iCs/>
          <w:caps w:val="0"/>
          <w:sz w:val="26"/>
          <w:szCs w:val="26"/>
        </w:rPr>
      </w:pPr>
      <w:r w:rsidRPr="001F52AE">
        <w:rPr>
          <w:b w:val="0"/>
          <w:iCs/>
          <w:caps w:val="0"/>
          <w:sz w:val="26"/>
          <w:szCs w:val="26"/>
        </w:rPr>
        <w:t xml:space="preserve"> от « __ » ___________ 20___г</w:t>
      </w:r>
    </w:p>
    <w:p w:rsidR="006559EE" w:rsidRDefault="006559EE" w:rsidP="006559EE">
      <w:pPr>
        <w:pStyle w:val="af2"/>
        <w:ind w:left="720"/>
        <w:jc w:val="center"/>
        <w:rPr>
          <w:b/>
          <w:bCs/>
          <w:sz w:val="24"/>
          <w:szCs w:val="24"/>
        </w:rPr>
      </w:pPr>
    </w:p>
    <w:p w:rsidR="006559EE" w:rsidRPr="006559EE" w:rsidRDefault="006559EE" w:rsidP="006559EE">
      <w:pPr>
        <w:pStyle w:val="af2"/>
        <w:ind w:left="720"/>
        <w:jc w:val="center"/>
        <w:rPr>
          <w:rFonts w:ascii="Times New Roman" w:hAnsi="Times New Roman"/>
          <w:b/>
          <w:bCs/>
          <w:sz w:val="24"/>
          <w:szCs w:val="24"/>
        </w:rPr>
      </w:pPr>
      <w:r w:rsidRPr="006559EE">
        <w:rPr>
          <w:rFonts w:ascii="Times New Roman" w:hAnsi="Times New Roman"/>
          <w:b/>
          <w:bCs/>
          <w:sz w:val="24"/>
          <w:szCs w:val="24"/>
        </w:rPr>
        <w:t>Величина удельных стоимостей</w:t>
      </w:r>
    </w:p>
    <w:p w:rsidR="006559EE" w:rsidRPr="00D71083" w:rsidRDefault="006559EE" w:rsidP="006559EE">
      <w:pPr>
        <w:pStyle w:val="af2"/>
        <w:ind w:left="720"/>
        <w:jc w:val="center"/>
        <w:rPr>
          <w:b/>
          <w:bCs/>
          <w:sz w:val="24"/>
          <w:szCs w:val="24"/>
        </w:rPr>
      </w:pPr>
    </w:p>
    <w:tbl>
      <w:tblPr>
        <w:tblW w:w="10443" w:type="dxa"/>
        <w:tblInd w:w="-431" w:type="dxa"/>
        <w:tblLayout w:type="fixed"/>
        <w:tblLook w:val="04A0" w:firstRow="1" w:lastRow="0" w:firstColumn="1" w:lastColumn="0" w:noHBand="0" w:noVBand="1"/>
      </w:tblPr>
      <w:tblGrid>
        <w:gridCol w:w="421"/>
        <w:gridCol w:w="567"/>
        <w:gridCol w:w="2126"/>
        <w:gridCol w:w="998"/>
        <w:gridCol w:w="3901"/>
        <w:gridCol w:w="236"/>
        <w:gridCol w:w="1045"/>
        <w:gridCol w:w="913"/>
        <w:gridCol w:w="221"/>
        <w:gridCol w:w="15"/>
      </w:tblGrid>
      <w:tr w:rsidR="00F52175" w:rsidRPr="00F52175" w:rsidTr="00637D10">
        <w:trPr>
          <w:gridAfter w:val="1"/>
          <w:wAfter w:w="15" w:type="dxa"/>
          <w:trHeight w:val="900"/>
        </w:trPr>
        <w:tc>
          <w:tcPr>
            <w:tcW w:w="10428" w:type="dxa"/>
            <w:gridSpan w:val="9"/>
            <w:tcBorders>
              <w:top w:val="single" w:sz="4" w:space="0" w:color="C0C0C0"/>
              <w:left w:val="single" w:sz="4" w:space="0" w:color="C0C0C0"/>
              <w:bottom w:val="single" w:sz="4" w:space="0" w:color="C0C0C0"/>
              <w:right w:val="single" w:sz="4" w:space="0" w:color="C0C0C0"/>
            </w:tcBorders>
            <w:shd w:val="clear" w:color="auto" w:fill="auto"/>
            <w:vAlign w:val="center"/>
            <w:hideMark/>
          </w:tcPr>
          <w:p w:rsidR="00F52175" w:rsidRPr="00F52175" w:rsidRDefault="00F52175" w:rsidP="008B3DCF">
            <w:pPr>
              <w:jc w:val="center"/>
              <w:rPr>
                <w:b/>
                <w:bCs/>
                <w:sz w:val="16"/>
                <w:szCs w:val="16"/>
              </w:rPr>
            </w:pPr>
            <w:bookmarkStart w:id="44" w:name="RANGE!A1:H76"/>
            <w:r w:rsidRPr="00F52175">
              <w:rPr>
                <w:b/>
                <w:bCs/>
                <w:sz w:val="16"/>
                <w:szCs w:val="16"/>
              </w:rPr>
              <w:t xml:space="preserve">Удельные расценки за единицу (вид) работ </w:t>
            </w:r>
            <w:bookmarkEnd w:id="44"/>
          </w:p>
        </w:tc>
      </w:tr>
      <w:tr w:rsidR="00F52175" w:rsidRPr="00F52175" w:rsidTr="00637D10">
        <w:trPr>
          <w:gridAfter w:val="1"/>
          <w:wAfter w:w="15" w:type="dxa"/>
          <w:trHeight w:val="885"/>
        </w:trPr>
        <w:tc>
          <w:tcPr>
            <w:tcW w:w="42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52175" w:rsidRPr="00F52175" w:rsidRDefault="00F52175" w:rsidP="008B3DCF">
            <w:pPr>
              <w:jc w:val="center"/>
              <w:rPr>
                <w:sz w:val="16"/>
                <w:szCs w:val="16"/>
              </w:rPr>
            </w:pPr>
            <w:r w:rsidRPr="00F52175">
              <w:rPr>
                <w:sz w:val="16"/>
                <w:szCs w:val="16"/>
              </w:rPr>
              <w:t>№</w:t>
            </w:r>
            <w:proofErr w:type="spellStart"/>
            <w:r w:rsidRPr="00F52175">
              <w:rPr>
                <w:sz w:val="16"/>
                <w:szCs w:val="16"/>
              </w:rPr>
              <w:t>п.п</w:t>
            </w:r>
            <w:proofErr w:type="spellEnd"/>
            <w:r w:rsidRPr="00F52175">
              <w:rPr>
                <w:sz w:val="16"/>
                <w:szCs w:val="16"/>
              </w:rPr>
              <w:t>.</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52175" w:rsidRPr="00F52175" w:rsidRDefault="00F52175" w:rsidP="008B3DCF">
            <w:pPr>
              <w:jc w:val="center"/>
              <w:rPr>
                <w:sz w:val="16"/>
                <w:szCs w:val="16"/>
              </w:rPr>
            </w:pPr>
            <w:r w:rsidRPr="00F52175">
              <w:rPr>
                <w:sz w:val="16"/>
                <w:szCs w:val="16"/>
              </w:rPr>
              <w:t>№ расценки</w:t>
            </w:r>
          </w:p>
        </w:tc>
        <w:tc>
          <w:tcPr>
            <w:tcW w:w="2126"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F52175" w:rsidRPr="00F52175" w:rsidRDefault="00F52175" w:rsidP="008B3DCF">
            <w:pPr>
              <w:jc w:val="center"/>
              <w:rPr>
                <w:sz w:val="16"/>
                <w:szCs w:val="16"/>
              </w:rPr>
            </w:pPr>
            <w:r w:rsidRPr="00F52175">
              <w:rPr>
                <w:sz w:val="16"/>
                <w:szCs w:val="16"/>
              </w:rPr>
              <w:t>Наименование Работ</w:t>
            </w:r>
          </w:p>
        </w:tc>
        <w:tc>
          <w:tcPr>
            <w:tcW w:w="998" w:type="dxa"/>
            <w:vMerge w:val="restart"/>
            <w:tcBorders>
              <w:top w:val="single" w:sz="4" w:space="0" w:color="auto"/>
              <w:left w:val="single" w:sz="4" w:space="0" w:color="auto"/>
              <w:bottom w:val="nil"/>
              <w:right w:val="single" w:sz="4" w:space="0" w:color="auto"/>
            </w:tcBorders>
            <w:shd w:val="clear" w:color="auto" w:fill="auto"/>
            <w:vAlign w:val="center"/>
            <w:hideMark/>
          </w:tcPr>
          <w:p w:rsidR="00F52175" w:rsidRPr="00F52175" w:rsidRDefault="00F52175" w:rsidP="008B3DCF">
            <w:pPr>
              <w:jc w:val="center"/>
              <w:rPr>
                <w:sz w:val="16"/>
                <w:szCs w:val="16"/>
              </w:rPr>
            </w:pPr>
            <w:r w:rsidRPr="00F52175">
              <w:rPr>
                <w:sz w:val="16"/>
                <w:szCs w:val="16"/>
              </w:rPr>
              <w:t>Единица измерения</w:t>
            </w:r>
          </w:p>
        </w:tc>
        <w:tc>
          <w:tcPr>
            <w:tcW w:w="3901"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F52175" w:rsidRPr="00F52175" w:rsidRDefault="00F52175" w:rsidP="008B3DCF">
            <w:pPr>
              <w:jc w:val="center"/>
              <w:rPr>
                <w:sz w:val="16"/>
                <w:szCs w:val="16"/>
              </w:rPr>
            </w:pPr>
            <w:r w:rsidRPr="00F52175">
              <w:rPr>
                <w:sz w:val="16"/>
                <w:szCs w:val="16"/>
              </w:rPr>
              <w:t>Состав работ</w:t>
            </w:r>
          </w:p>
        </w:tc>
        <w:tc>
          <w:tcPr>
            <w:tcW w:w="2415" w:type="dxa"/>
            <w:gridSpan w:val="4"/>
            <w:tcBorders>
              <w:top w:val="single" w:sz="4" w:space="0" w:color="auto"/>
              <w:left w:val="nil"/>
              <w:bottom w:val="nil"/>
              <w:right w:val="single" w:sz="4" w:space="0" w:color="000000"/>
            </w:tcBorders>
            <w:shd w:val="clear" w:color="auto" w:fill="auto"/>
            <w:vAlign w:val="center"/>
            <w:hideMark/>
          </w:tcPr>
          <w:p w:rsidR="00F52175" w:rsidRPr="00F52175" w:rsidRDefault="00F52175" w:rsidP="008B3DCF">
            <w:pPr>
              <w:jc w:val="center"/>
              <w:rPr>
                <w:sz w:val="16"/>
                <w:szCs w:val="16"/>
              </w:rPr>
            </w:pPr>
            <w:r w:rsidRPr="00F52175">
              <w:rPr>
                <w:sz w:val="16"/>
                <w:szCs w:val="16"/>
              </w:rPr>
              <w:t>Стоимость строительства (с учетом ПИР) единицы измерения без НДС, руб.</w:t>
            </w:r>
          </w:p>
        </w:tc>
      </w:tr>
      <w:tr w:rsidR="00F52175" w:rsidRPr="00F52175" w:rsidTr="00637D10">
        <w:trPr>
          <w:gridAfter w:val="1"/>
          <w:wAfter w:w="15" w:type="dxa"/>
          <w:trHeight w:val="510"/>
        </w:trPr>
        <w:tc>
          <w:tcPr>
            <w:tcW w:w="42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F52175" w:rsidRPr="00F52175" w:rsidRDefault="00F52175" w:rsidP="008B3DCF">
            <w:pPr>
              <w:rPr>
                <w:sz w:val="16"/>
                <w:szCs w:val="16"/>
              </w:rPr>
            </w:pPr>
          </w:p>
        </w:tc>
        <w:tc>
          <w:tcPr>
            <w:tcW w:w="56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F52175" w:rsidRPr="00F52175" w:rsidRDefault="00F52175" w:rsidP="008B3DCF">
            <w:pPr>
              <w:rPr>
                <w:sz w:val="16"/>
                <w:szCs w:val="16"/>
              </w:rPr>
            </w:pPr>
          </w:p>
        </w:tc>
        <w:tc>
          <w:tcPr>
            <w:tcW w:w="2126" w:type="dxa"/>
            <w:vMerge/>
            <w:tcBorders>
              <w:top w:val="single" w:sz="4" w:space="0" w:color="auto"/>
              <w:left w:val="single" w:sz="4" w:space="0" w:color="auto"/>
              <w:bottom w:val="nil"/>
              <w:right w:val="single" w:sz="4" w:space="0" w:color="auto"/>
            </w:tcBorders>
            <w:shd w:val="clear" w:color="auto" w:fill="auto"/>
            <w:vAlign w:val="center"/>
            <w:hideMark/>
          </w:tcPr>
          <w:p w:rsidR="00F52175" w:rsidRPr="00F52175" w:rsidRDefault="00F52175" w:rsidP="008B3DCF">
            <w:pPr>
              <w:rPr>
                <w:sz w:val="16"/>
                <w:szCs w:val="16"/>
              </w:rPr>
            </w:pPr>
          </w:p>
        </w:tc>
        <w:tc>
          <w:tcPr>
            <w:tcW w:w="998" w:type="dxa"/>
            <w:vMerge/>
            <w:tcBorders>
              <w:top w:val="single" w:sz="4" w:space="0" w:color="auto"/>
              <w:left w:val="single" w:sz="4" w:space="0" w:color="auto"/>
              <w:bottom w:val="nil"/>
              <w:right w:val="single" w:sz="4" w:space="0" w:color="auto"/>
            </w:tcBorders>
            <w:shd w:val="clear" w:color="auto" w:fill="auto"/>
            <w:vAlign w:val="center"/>
            <w:hideMark/>
          </w:tcPr>
          <w:p w:rsidR="00F52175" w:rsidRPr="00F52175" w:rsidRDefault="00F52175" w:rsidP="008B3DCF">
            <w:pPr>
              <w:rPr>
                <w:sz w:val="16"/>
                <w:szCs w:val="16"/>
              </w:rPr>
            </w:pPr>
          </w:p>
        </w:tc>
        <w:tc>
          <w:tcPr>
            <w:tcW w:w="3901" w:type="dxa"/>
            <w:vMerge/>
            <w:tcBorders>
              <w:top w:val="single" w:sz="4" w:space="0" w:color="auto"/>
              <w:left w:val="single" w:sz="4" w:space="0" w:color="auto"/>
              <w:bottom w:val="nil"/>
              <w:right w:val="single" w:sz="4" w:space="0" w:color="auto"/>
            </w:tcBorders>
            <w:shd w:val="clear" w:color="auto" w:fill="auto"/>
            <w:vAlign w:val="center"/>
            <w:hideMark/>
          </w:tcPr>
          <w:p w:rsidR="00F52175" w:rsidRPr="00F52175" w:rsidRDefault="00F52175" w:rsidP="008B3DCF">
            <w:pPr>
              <w:rPr>
                <w:sz w:val="16"/>
                <w:szCs w:val="16"/>
              </w:rPr>
            </w:pPr>
          </w:p>
        </w:tc>
        <w:tc>
          <w:tcPr>
            <w:tcW w:w="1281" w:type="dxa"/>
            <w:gridSpan w:val="2"/>
            <w:tcBorders>
              <w:top w:val="single" w:sz="4" w:space="0" w:color="3F3F3F"/>
              <w:left w:val="single" w:sz="4" w:space="0" w:color="3F3F3F"/>
              <w:bottom w:val="single" w:sz="4" w:space="0" w:color="3F3F3F"/>
              <w:right w:val="single" w:sz="4" w:space="0" w:color="3F3F3F"/>
            </w:tcBorders>
            <w:shd w:val="clear" w:color="auto" w:fill="auto"/>
            <w:noWrap/>
            <w:vAlign w:val="center"/>
            <w:hideMark/>
          </w:tcPr>
          <w:p w:rsidR="00F52175" w:rsidRPr="00F52175" w:rsidRDefault="00F52175" w:rsidP="008B3DCF">
            <w:pPr>
              <w:jc w:val="center"/>
              <w:rPr>
                <w:sz w:val="16"/>
                <w:szCs w:val="16"/>
              </w:rPr>
            </w:pPr>
            <w:r w:rsidRPr="00F52175">
              <w:rPr>
                <w:sz w:val="16"/>
                <w:szCs w:val="16"/>
              </w:rPr>
              <w:t>Стоимость работ</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52175" w:rsidRPr="00F52175" w:rsidRDefault="00F52175" w:rsidP="008B3DCF">
            <w:pPr>
              <w:jc w:val="center"/>
              <w:rPr>
                <w:sz w:val="16"/>
                <w:szCs w:val="16"/>
              </w:rPr>
            </w:pPr>
            <w:r w:rsidRPr="00F52175">
              <w:rPr>
                <w:sz w:val="16"/>
                <w:szCs w:val="16"/>
              </w:rPr>
              <w:t>в том числе ПИР**</w:t>
            </w:r>
          </w:p>
        </w:tc>
      </w:tr>
      <w:tr w:rsidR="00F52175" w:rsidRPr="00F52175" w:rsidTr="00637D10">
        <w:trPr>
          <w:gridAfter w:val="1"/>
          <w:wAfter w:w="15" w:type="dxa"/>
          <w:trHeight w:val="810"/>
        </w:trPr>
        <w:tc>
          <w:tcPr>
            <w:tcW w:w="10428" w:type="dxa"/>
            <w:gridSpan w:val="9"/>
            <w:tcBorders>
              <w:top w:val="single" w:sz="4" w:space="0" w:color="auto"/>
              <w:left w:val="single" w:sz="4" w:space="0" w:color="auto"/>
              <w:bottom w:val="single" w:sz="4" w:space="0" w:color="auto"/>
              <w:right w:val="nil"/>
            </w:tcBorders>
            <w:shd w:val="clear" w:color="auto" w:fill="auto"/>
            <w:vAlign w:val="center"/>
            <w:hideMark/>
          </w:tcPr>
          <w:p w:rsidR="00F52175" w:rsidRPr="00F52175" w:rsidRDefault="00F52175" w:rsidP="008B3DCF">
            <w:pPr>
              <w:jc w:val="center"/>
              <w:rPr>
                <w:b/>
                <w:bCs/>
                <w:sz w:val="16"/>
                <w:szCs w:val="16"/>
              </w:rPr>
            </w:pPr>
            <w:r w:rsidRPr="00F52175">
              <w:rPr>
                <w:b/>
                <w:bCs/>
                <w:sz w:val="16"/>
                <w:szCs w:val="16"/>
              </w:rPr>
              <w:t xml:space="preserve">Удельные расценки на виды работ при строительстве </w:t>
            </w:r>
            <w:r w:rsidR="0002029C" w:rsidRPr="00F52175">
              <w:rPr>
                <w:b/>
                <w:bCs/>
                <w:sz w:val="16"/>
                <w:szCs w:val="16"/>
              </w:rPr>
              <w:t>объектов PON</w:t>
            </w:r>
            <w:r w:rsidRPr="00F52175">
              <w:rPr>
                <w:b/>
                <w:bCs/>
                <w:sz w:val="16"/>
                <w:szCs w:val="16"/>
              </w:rPr>
              <w:t>(GPON),P2P и др.</w:t>
            </w:r>
          </w:p>
        </w:tc>
      </w:tr>
      <w:tr w:rsidR="00F52175" w:rsidRPr="00F52175" w:rsidTr="00637D10">
        <w:trPr>
          <w:gridAfter w:val="1"/>
          <w:wAfter w:w="15" w:type="dxa"/>
          <w:trHeight w:val="435"/>
        </w:trPr>
        <w:tc>
          <w:tcPr>
            <w:tcW w:w="4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52175" w:rsidRPr="00F52175" w:rsidRDefault="00F52175" w:rsidP="008B3DCF">
            <w:pPr>
              <w:rPr>
                <w:sz w:val="16"/>
                <w:szCs w:val="16"/>
              </w:rPr>
            </w:pPr>
            <w:r w:rsidRPr="00F52175">
              <w:rPr>
                <w:sz w:val="16"/>
                <w:szCs w:val="16"/>
              </w:rPr>
              <w:t> </w:t>
            </w:r>
          </w:p>
        </w:tc>
        <w:tc>
          <w:tcPr>
            <w:tcW w:w="10007" w:type="dxa"/>
            <w:gridSpan w:val="8"/>
            <w:tcBorders>
              <w:top w:val="single" w:sz="4" w:space="0" w:color="auto"/>
              <w:left w:val="nil"/>
              <w:bottom w:val="single" w:sz="4" w:space="0" w:color="auto"/>
              <w:right w:val="single" w:sz="4" w:space="0" w:color="000000"/>
            </w:tcBorders>
            <w:shd w:val="clear" w:color="auto" w:fill="auto"/>
            <w:vAlign w:val="center"/>
            <w:hideMark/>
          </w:tcPr>
          <w:p w:rsidR="00F52175" w:rsidRPr="00F52175" w:rsidRDefault="00F52175" w:rsidP="008B3DCF">
            <w:pPr>
              <w:rPr>
                <w:b/>
                <w:bCs/>
                <w:sz w:val="16"/>
                <w:szCs w:val="16"/>
              </w:rPr>
            </w:pPr>
            <w:r w:rsidRPr="00F52175">
              <w:rPr>
                <w:b/>
                <w:bCs/>
                <w:sz w:val="16"/>
                <w:szCs w:val="16"/>
              </w:rPr>
              <w:t xml:space="preserve">2.1. Строительство магистральной и распределительной ВОЛС </w:t>
            </w:r>
          </w:p>
        </w:tc>
      </w:tr>
      <w:tr w:rsidR="00F52175" w:rsidRPr="00F52175" w:rsidTr="00637D10">
        <w:trPr>
          <w:gridAfter w:val="1"/>
          <w:wAfter w:w="15" w:type="dxa"/>
          <w:trHeight w:val="3840"/>
        </w:trPr>
        <w:tc>
          <w:tcPr>
            <w:tcW w:w="42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F52175" w:rsidRPr="00F52175" w:rsidRDefault="00F52175" w:rsidP="008B3DCF">
            <w:pPr>
              <w:jc w:val="center"/>
              <w:rPr>
                <w:b/>
                <w:bCs/>
                <w:sz w:val="16"/>
                <w:szCs w:val="16"/>
              </w:rPr>
            </w:pPr>
            <w:r w:rsidRPr="00F52175">
              <w:rPr>
                <w:b/>
                <w:bCs/>
                <w:sz w:val="16"/>
                <w:szCs w:val="16"/>
              </w:rPr>
              <w:t>1</w:t>
            </w:r>
          </w:p>
        </w:tc>
        <w:tc>
          <w:tcPr>
            <w:tcW w:w="567" w:type="dxa"/>
            <w:tcBorders>
              <w:top w:val="nil"/>
              <w:left w:val="nil"/>
              <w:bottom w:val="single" w:sz="4" w:space="0" w:color="auto"/>
              <w:right w:val="single" w:sz="4" w:space="0" w:color="auto"/>
            </w:tcBorders>
            <w:shd w:val="clear" w:color="auto" w:fill="auto"/>
            <w:vAlign w:val="center"/>
            <w:hideMark/>
          </w:tcPr>
          <w:p w:rsidR="00F52175" w:rsidRPr="00F52175" w:rsidRDefault="00F52175" w:rsidP="008B3DCF">
            <w:pPr>
              <w:jc w:val="center"/>
              <w:rPr>
                <w:sz w:val="16"/>
                <w:szCs w:val="16"/>
              </w:rPr>
            </w:pPr>
            <w:r w:rsidRPr="00F52175">
              <w:rPr>
                <w:sz w:val="16"/>
                <w:szCs w:val="16"/>
              </w:rPr>
              <w:t>11</w:t>
            </w:r>
          </w:p>
        </w:tc>
        <w:tc>
          <w:tcPr>
            <w:tcW w:w="2126" w:type="dxa"/>
            <w:tcBorders>
              <w:top w:val="nil"/>
              <w:left w:val="nil"/>
              <w:bottom w:val="single" w:sz="4" w:space="0" w:color="auto"/>
              <w:right w:val="single" w:sz="4" w:space="0" w:color="auto"/>
            </w:tcBorders>
            <w:shd w:val="clear" w:color="auto" w:fill="auto"/>
            <w:vAlign w:val="center"/>
            <w:hideMark/>
          </w:tcPr>
          <w:p w:rsidR="00F52175" w:rsidRPr="00F52175" w:rsidRDefault="00F52175" w:rsidP="008B3DCF">
            <w:pPr>
              <w:rPr>
                <w:sz w:val="16"/>
                <w:szCs w:val="16"/>
              </w:rPr>
            </w:pPr>
            <w:r w:rsidRPr="00F52175">
              <w:rPr>
                <w:sz w:val="16"/>
                <w:szCs w:val="16"/>
              </w:rPr>
              <w:t xml:space="preserve"> Прокладка и монтаж ВОК в кабельной канализации, включая установку консолей в </w:t>
            </w:r>
            <w:r w:rsidR="0002029C" w:rsidRPr="00F52175">
              <w:rPr>
                <w:sz w:val="16"/>
                <w:szCs w:val="16"/>
              </w:rPr>
              <w:t>колодцах (</w:t>
            </w:r>
            <w:r w:rsidRPr="00F52175">
              <w:rPr>
                <w:sz w:val="16"/>
                <w:szCs w:val="16"/>
              </w:rPr>
              <w:t xml:space="preserve">при необходимости), </w:t>
            </w:r>
            <w:proofErr w:type="spellStart"/>
            <w:r w:rsidRPr="00F52175">
              <w:rPr>
                <w:sz w:val="16"/>
                <w:szCs w:val="16"/>
              </w:rPr>
              <w:t>внутриобъектовые</w:t>
            </w:r>
            <w:proofErr w:type="spellEnd"/>
            <w:r w:rsidRPr="00F52175">
              <w:rPr>
                <w:sz w:val="16"/>
                <w:szCs w:val="16"/>
              </w:rPr>
              <w:t xml:space="preserve"> работы, монтаж кабель</w:t>
            </w:r>
            <w:r w:rsidR="0002029C">
              <w:rPr>
                <w:sz w:val="16"/>
                <w:szCs w:val="16"/>
              </w:rPr>
              <w:t>-</w:t>
            </w:r>
            <w:r w:rsidRPr="00F52175">
              <w:rPr>
                <w:sz w:val="16"/>
                <w:szCs w:val="16"/>
              </w:rPr>
              <w:t>ростов, кабельных каналов,</w:t>
            </w:r>
            <w:r w:rsidR="0002029C">
              <w:rPr>
                <w:sz w:val="16"/>
                <w:szCs w:val="16"/>
              </w:rPr>
              <w:t xml:space="preserve"> </w:t>
            </w:r>
            <w:r w:rsidRPr="00F52175">
              <w:rPr>
                <w:sz w:val="16"/>
                <w:szCs w:val="16"/>
              </w:rPr>
              <w:t>стоек, оптических кроссов</w:t>
            </w:r>
          </w:p>
        </w:tc>
        <w:tc>
          <w:tcPr>
            <w:tcW w:w="998" w:type="dxa"/>
            <w:tcBorders>
              <w:top w:val="nil"/>
              <w:left w:val="nil"/>
              <w:bottom w:val="single" w:sz="4" w:space="0" w:color="auto"/>
              <w:right w:val="single" w:sz="4" w:space="0" w:color="auto"/>
            </w:tcBorders>
            <w:shd w:val="clear" w:color="auto" w:fill="auto"/>
            <w:vAlign w:val="center"/>
            <w:hideMark/>
          </w:tcPr>
          <w:p w:rsidR="00F52175" w:rsidRPr="00F52175" w:rsidRDefault="00F52175" w:rsidP="008B3DCF">
            <w:pPr>
              <w:jc w:val="center"/>
              <w:rPr>
                <w:sz w:val="16"/>
                <w:szCs w:val="16"/>
              </w:rPr>
            </w:pPr>
            <w:r w:rsidRPr="00F52175">
              <w:rPr>
                <w:sz w:val="16"/>
                <w:szCs w:val="16"/>
              </w:rPr>
              <w:t> </w:t>
            </w:r>
          </w:p>
        </w:tc>
        <w:tc>
          <w:tcPr>
            <w:tcW w:w="3901" w:type="dxa"/>
            <w:tcBorders>
              <w:top w:val="single" w:sz="4" w:space="0" w:color="auto"/>
              <w:left w:val="nil"/>
              <w:bottom w:val="single" w:sz="4" w:space="0" w:color="auto"/>
              <w:right w:val="single" w:sz="4" w:space="0" w:color="000000"/>
            </w:tcBorders>
            <w:shd w:val="clear" w:color="auto" w:fill="auto"/>
            <w:vAlign w:val="center"/>
            <w:hideMark/>
          </w:tcPr>
          <w:p w:rsidR="00F52175" w:rsidRPr="00F52175" w:rsidRDefault="00F52175" w:rsidP="008B3DCF">
            <w:pPr>
              <w:rPr>
                <w:sz w:val="16"/>
                <w:szCs w:val="16"/>
              </w:rPr>
            </w:pPr>
            <w:r w:rsidRPr="00F52175">
              <w:rPr>
                <w:sz w:val="16"/>
                <w:szCs w:val="16"/>
              </w:rPr>
              <w:t xml:space="preserve">  СМР, ПИР с учетом  технологических, монтажных запасов кабеля, перепады по трассе по вертикали и горизонтали  включая установку муфт со сваркой волокон (включая стоимость муфт), герметизацию каналов, бирки, вывод на стену, прокладку по стене, восстановление отделки поверхностей, ввод кабеля в здание по существующему каналу, включая восстановление кабельной канализации, промывку каналов, откачку воды, </w:t>
            </w:r>
            <w:proofErr w:type="spellStart"/>
            <w:r w:rsidRPr="00F52175">
              <w:rPr>
                <w:sz w:val="16"/>
                <w:szCs w:val="16"/>
              </w:rPr>
              <w:t>внутриобъектовые</w:t>
            </w:r>
            <w:proofErr w:type="spellEnd"/>
            <w:r w:rsidRPr="00F52175">
              <w:rPr>
                <w:sz w:val="16"/>
                <w:szCs w:val="16"/>
              </w:rPr>
              <w:t xml:space="preserve"> работы, монтаж кабель</w:t>
            </w:r>
            <w:r w:rsidR="0002029C">
              <w:rPr>
                <w:sz w:val="16"/>
                <w:szCs w:val="16"/>
              </w:rPr>
              <w:t>-</w:t>
            </w:r>
            <w:r w:rsidRPr="00F52175">
              <w:rPr>
                <w:sz w:val="16"/>
                <w:szCs w:val="16"/>
              </w:rPr>
              <w:t>ростов,</w:t>
            </w:r>
            <w:r w:rsidR="0002029C">
              <w:rPr>
                <w:sz w:val="16"/>
                <w:szCs w:val="16"/>
              </w:rPr>
              <w:t xml:space="preserve"> </w:t>
            </w:r>
            <w:r w:rsidRPr="00F52175">
              <w:rPr>
                <w:sz w:val="16"/>
                <w:szCs w:val="16"/>
              </w:rPr>
              <w:t>кабельных каналов, стоек, оптических кроссов/</w:t>
            </w:r>
            <w:proofErr w:type="spellStart"/>
            <w:r w:rsidRPr="00F52175">
              <w:rPr>
                <w:sz w:val="16"/>
                <w:szCs w:val="16"/>
              </w:rPr>
              <w:t>дроп</w:t>
            </w:r>
            <w:proofErr w:type="spellEnd"/>
            <w:r w:rsidRPr="00F52175">
              <w:rPr>
                <w:sz w:val="16"/>
                <w:szCs w:val="16"/>
              </w:rPr>
              <w:t>-муфт/</w:t>
            </w:r>
            <w:proofErr w:type="spellStart"/>
            <w:r w:rsidRPr="00F52175">
              <w:rPr>
                <w:sz w:val="16"/>
                <w:szCs w:val="16"/>
              </w:rPr>
              <w:t>сплиттеров</w:t>
            </w:r>
            <w:proofErr w:type="spellEnd"/>
            <w:r w:rsidRPr="00F52175">
              <w:rPr>
                <w:sz w:val="16"/>
                <w:szCs w:val="16"/>
              </w:rPr>
              <w:t xml:space="preserve">, ОРК , ОРШ (включая стоимость оптических кроссов, </w:t>
            </w:r>
            <w:proofErr w:type="spellStart"/>
            <w:r w:rsidRPr="00F52175">
              <w:rPr>
                <w:sz w:val="16"/>
                <w:szCs w:val="16"/>
              </w:rPr>
              <w:t>сплиттеров</w:t>
            </w:r>
            <w:proofErr w:type="spellEnd"/>
            <w:r w:rsidRPr="00F52175">
              <w:rPr>
                <w:sz w:val="16"/>
                <w:szCs w:val="16"/>
              </w:rPr>
              <w:t>/</w:t>
            </w:r>
            <w:proofErr w:type="spellStart"/>
            <w:r w:rsidRPr="00F52175">
              <w:rPr>
                <w:sz w:val="16"/>
                <w:szCs w:val="16"/>
              </w:rPr>
              <w:t>дроп</w:t>
            </w:r>
            <w:proofErr w:type="spellEnd"/>
            <w:r w:rsidRPr="00F52175">
              <w:rPr>
                <w:sz w:val="16"/>
                <w:szCs w:val="16"/>
              </w:rPr>
              <w:t xml:space="preserve">-муфт, ОРК, ОРШ), </w:t>
            </w:r>
            <w:proofErr w:type="spellStart"/>
            <w:r w:rsidRPr="00F52175">
              <w:rPr>
                <w:sz w:val="16"/>
                <w:szCs w:val="16"/>
              </w:rPr>
              <w:t>оконечивание</w:t>
            </w:r>
            <w:proofErr w:type="spellEnd"/>
            <w:r w:rsidRPr="00F52175">
              <w:rPr>
                <w:sz w:val="16"/>
                <w:szCs w:val="16"/>
              </w:rPr>
              <w:t xml:space="preserve"> кабеля с обеих сторон,  проведение  всех измерений ВОК, включая входной контроль кабеля, с оформлением разрешительных документов, исполнительной документации по МР и РД. Без учета абонентской разводки. Протяженность </w:t>
            </w:r>
            <w:r w:rsidR="0002029C" w:rsidRPr="00F52175">
              <w:rPr>
                <w:sz w:val="16"/>
                <w:szCs w:val="16"/>
              </w:rPr>
              <w:t>трассы -</w:t>
            </w:r>
            <w:r w:rsidRPr="00F52175">
              <w:rPr>
                <w:sz w:val="16"/>
                <w:szCs w:val="16"/>
              </w:rPr>
              <w:t xml:space="preserve"> длина прокладываемого кабеля до оптического кросса/дроп-муфты/сплиттера/ОРК, ОРШ.</w:t>
            </w:r>
          </w:p>
        </w:tc>
        <w:tc>
          <w:tcPr>
            <w:tcW w:w="1281" w:type="dxa"/>
            <w:gridSpan w:val="2"/>
            <w:tcBorders>
              <w:top w:val="nil"/>
              <w:left w:val="nil"/>
              <w:bottom w:val="single" w:sz="4" w:space="0" w:color="auto"/>
              <w:right w:val="single" w:sz="4" w:space="0" w:color="auto"/>
            </w:tcBorders>
            <w:shd w:val="clear" w:color="auto" w:fill="auto"/>
            <w:vAlign w:val="center"/>
            <w:hideMark/>
          </w:tcPr>
          <w:p w:rsidR="00F52175" w:rsidRPr="00F52175" w:rsidRDefault="00F52175" w:rsidP="008B3DCF">
            <w:pPr>
              <w:jc w:val="right"/>
              <w:rPr>
                <w:sz w:val="16"/>
                <w:szCs w:val="16"/>
              </w:rPr>
            </w:pPr>
            <w:r w:rsidRPr="00F52175">
              <w:rPr>
                <w:sz w:val="16"/>
                <w:szCs w:val="16"/>
              </w:rPr>
              <w:t> </w:t>
            </w:r>
          </w:p>
        </w:tc>
        <w:tc>
          <w:tcPr>
            <w:tcW w:w="1134" w:type="dxa"/>
            <w:gridSpan w:val="2"/>
            <w:tcBorders>
              <w:top w:val="nil"/>
              <w:left w:val="nil"/>
              <w:bottom w:val="single" w:sz="4" w:space="0" w:color="auto"/>
              <w:right w:val="single" w:sz="4" w:space="0" w:color="auto"/>
            </w:tcBorders>
            <w:shd w:val="clear" w:color="auto" w:fill="auto"/>
            <w:vAlign w:val="center"/>
            <w:hideMark/>
          </w:tcPr>
          <w:p w:rsidR="00F52175" w:rsidRPr="00F52175" w:rsidRDefault="00F52175" w:rsidP="008B3DCF">
            <w:pPr>
              <w:jc w:val="right"/>
              <w:rPr>
                <w:sz w:val="16"/>
                <w:szCs w:val="16"/>
              </w:rPr>
            </w:pPr>
            <w:r w:rsidRPr="00F52175">
              <w:rPr>
                <w:sz w:val="16"/>
                <w:szCs w:val="16"/>
              </w:rPr>
              <w:t> </w:t>
            </w:r>
          </w:p>
        </w:tc>
      </w:tr>
      <w:tr w:rsidR="00F52175" w:rsidRPr="00F52175" w:rsidTr="00637D10">
        <w:trPr>
          <w:gridAfter w:val="1"/>
          <w:wAfter w:w="15" w:type="dxa"/>
          <w:trHeight w:val="510"/>
        </w:trPr>
        <w:tc>
          <w:tcPr>
            <w:tcW w:w="421" w:type="dxa"/>
            <w:vMerge/>
            <w:tcBorders>
              <w:top w:val="nil"/>
              <w:left w:val="single" w:sz="4" w:space="0" w:color="auto"/>
              <w:bottom w:val="single" w:sz="4" w:space="0" w:color="000000"/>
              <w:right w:val="single" w:sz="4" w:space="0" w:color="auto"/>
            </w:tcBorders>
            <w:shd w:val="clear" w:color="auto" w:fill="auto"/>
            <w:vAlign w:val="center"/>
            <w:hideMark/>
          </w:tcPr>
          <w:p w:rsidR="00F52175" w:rsidRPr="00F52175" w:rsidRDefault="00F52175" w:rsidP="008B3DCF">
            <w:pPr>
              <w:rPr>
                <w:b/>
                <w:bCs/>
                <w:sz w:val="16"/>
                <w:szCs w:val="16"/>
              </w:rPr>
            </w:pPr>
          </w:p>
        </w:tc>
        <w:tc>
          <w:tcPr>
            <w:tcW w:w="567" w:type="dxa"/>
            <w:tcBorders>
              <w:top w:val="nil"/>
              <w:left w:val="nil"/>
              <w:bottom w:val="single" w:sz="4" w:space="0" w:color="auto"/>
              <w:right w:val="single" w:sz="4" w:space="0" w:color="auto"/>
            </w:tcBorders>
            <w:shd w:val="clear" w:color="auto" w:fill="auto"/>
            <w:vAlign w:val="center"/>
            <w:hideMark/>
          </w:tcPr>
          <w:p w:rsidR="00F52175" w:rsidRPr="00F52175" w:rsidRDefault="00F52175" w:rsidP="008B3DCF">
            <w:pPr>
              <w:jc w:val="right"/>
              <w:rPr>
                <w:sz w:val="16"/>
                <w:szCs w:val="16"/>
              </w:rPr>
            </w:pPr>
            <w:r w:rsidRPr="00F52175">
              <w:rPr>
                <w:sz w:val="16"/>
                <w:szCs w:val="16"/>
              </w:rPr>
              <w:t xml:space="preserve"> 11.1</w:t>
            </w:r>
          </w:p>
        </w:tc>
        <w:tc>
          <w:tcPr>
            <w:tcW w:w="2126" w:type="dxa"/>
            <w:tcBorders>
              <w:top w:val="nil"/>
              <w:left w:val="nil"/>
              <w:bottom w:val="single" w:sz="4" w:space="0" w:color="auto"/>
              <w:right w:val="single" w:sz="4" w:space="0" w:color="auto"/>
            </w:tcBorders>
            <w:shd w:val="clear" w:color="auto" w:fill="auto"/>
            <w:vAlign w:val="center"/>
            <w:hideMark/>
          </w:tcPr>
          <w:p w:rsidR="00F52175" w:rsidRPr="00F52175" w:rsidRDefault="00F52175" w:rsidP="008B3DCF">
            <w:pPr>
              <w:rPr>
                <w:sz w:val="16"/>
                <w:szCs w:val="16"/>
              </w:rPr>
            </w:pPr>
            <w:r w:rsidRPr="00F52175">
              <w:rPr>
                <w:sz w:val="16"/>
                <w:szCs w:val="16"/>
              </w:rPr>
              <w:t xml:space="preserve">ВОК </w:t>
            </w:r>
            <w:r w:rsidRPr="00F52175">
              <w:rPr>
                <w:b/>
                <w:bCs/>
                <w:sz w:val="16"/>
                <w:szCs w:val="16"/>
              </w:rPr>
              <w:t>до 8</w:t>
            </w:r>
            <w:r w:rsidRPr="00F52175">
              <w:rPr>
                <w:sz w:val="16"/>
                <w:szCs w:val="16"/>
              </w:rPr>
              <w:t xml:space="preserve"> волокон</w:t>
            </w:r>
          </w:p>
        </w:tc>
        <w:tc>
          <w:tcPr>
            <w:tcW w:w="998" w:type="dxa"/>
            <w:tcBorders>
              <w:top w:val="nil"/>
              <w:left w:val="nil"/>
              <w:bottom w:val="single" w:sz="4" w:space="0" w:color="auto"/>
              <w:right w:val="single" w:sz="4" w:space="0" w:color="auto"/>
            </w:tcBorders>
            <w:shd w:val="clear" w:color="auto" w:fill="auto"/>
            <w:vAlign w:val="center"/>
            <w:hideMark/>
          </w:tcPr>
          <w:p w:rsidR="00F52175" w:rsidRPr="00F52175" w:rsidRDefault="00F52175" w:rsidP="008B3DCF">
            <w:pPr>
              <w:jc w:val="center"/>
              <w:rPr>
                <w:sz w:val="16"/>
                <w:szCs w:val="16"/>
              </w:rPr>
            </w:pPr>
            <w:r w:rsidRPr="00F52175">
              <w:rPr>
                <w:sz w:val="16"/>
                <w:szCs w:val="16"/>
              </w:rPr>
              <w:t>1 км трассы кабеля.</w:t>
            </w:r>
          </w:p>
        </w:tc>
        <w:tc>
          <w:tcPr>
            <w:tcW w:w="3901" w:type="dxa"/>
            <w:tcBorders>
              <w:top w:val="single" w:sz="4" w:space="0" w:color="auto"/>
              <w:left w:val="nil"/>
              <w:bottom w:val="single" w:sz="4" w:space="0" w:color="auto"/>
              <w:right w:val="single" w:sz="4" w:space="0" w:color="000000"/>
            </w:tcBorders>
            <w:shd w:val="clear" w:color="auto" w:fill="auto"/>
            <w:vAlign w:val="center"/>
            <w:hideMark/>
          </w:tcPr>
          <w:p w:rsidR="00F52175" w:rsidRPr="00F52175" w:rsidRDefault="00F52175" w:rsidP="008B3DCF">
            <w:pPr>
              <w:jc w:val="center"/>
              <w:rPr>
                <w:sz w:val="16"/>
                <w:szCs w:val="16"/>
              </w:rPr>
            </w:pPr>
            <w:r w:rsidRPr="00F52175">
              <w:rPr>
                <w:sz w:val="16"/>
                <w:szCs w:val="16"/>
              </w:rPr>
              <w:t> </w:t>
            </w:r>
          </w:p>
        </w:tc>
        <w:tc>
          <w:tcPr>
            <w:tcW w:w="1281" w:type="dxa"/>
            <w:gridSpan w:val="2"/>
            <w:tcBorders>
              <w:top w:val="nil"/>
              <w:left w:val="nil"/>
              <w:bottom w:val="single" w:sz="4" w:space="0" w:color="auto"/>
              <w:right w:val="single" w:sz="4" w:space="0" w:color="auto"/>
            </w:tcBorders>
            <w:shd w:val="clear" w:color="auto" w:fill="auto"/>
            <w:vAlign w:val="center"/>
          </w:tcPr>
          <w:p w:rsidR="00F52175" w:rsidRPr="00F52175" w:rsidRDefault="00F52175" w:rsidP="008B3DCF">
            <w:pPr>
              <w:jc w:val="right"/>
              <w:rPr>
                <w:sz w:val="16"/>
                <w:szCs w:val="16"/>
              </w:rPr>
            </w:pPr>
          </w:p>
        </w:tc>
        <w:tc>
          <w:tcPr>
            <w:tcW w:w="1134" w:type="dxa"/>
            <w:gridSpan w:val="2"/>
            <w:tcBorders>
              <w:top w:val="nil"/>
              <w:left w:val="nil"/>
              <w:bottom w:val="single" w:sz="4" w:space="0" w:color="auto"/>
              <w:right w:val="single" w:sz="4" w:space="0" w:color="auto"/>
            </w:tcBorders>
            <w:shd w:val="clear" w:color="auto" w:fill="auto"/>
            <w:vAlign w:val="center"/>
          </w:tcPr>
          <w:p w:rsidR="00F52175" w:rsidRPr="00F52175" w:rsidRDefault="00F52175" w:rsidP="008B3DCF">
            <w:pPr>
              <w:jc w:val="right"/>
              <w:rPr>
                <w:sz w:val="16"/>
                <w:szCs w:val="16"/>
              </w:rPr>
            </w:pPr>
          </w:p>
        </w:tc>
      </w:tr>
      <w:tr w:rsidR="00F52175" w:rsidRPr="00F52175" w:rsidTr="00637D10">
        <w:trPr>
          <w:gridAfter w:val="1"/>
          <w:wAfter w:w="15" w:type="dxa"/>
          <w:trHeight w:val="510"/>
        </w:trPr>
        <w:tc>
          <w:tcPr>
            <w:tcW w:w="421" w:type="dxa"/>
            <w:vMerge/>
            <w:tcBorders>
              <w:top w:val="nil"/>
              <w:left w:val="single" w:sz="4" w:space="0" w:color="auto"/>
              <w:bottom w:val="single" w:sz="4" w:space="0" w:color="000000"/>
              <w:right w:val="single" w:sz="4" w:space="0" w:color="auto"/>
            </w:tcBorders>
            <w:shd w:val="clear" w:color="auto" w:fill="auto"/>
            <w:vAlign w:val="center"/>
            <w:hideMark/>
          </w:tcPr>
          <w:p w:rsidR="00F52175" w:rsidRPr="00F52175" w:rsidRDefault="00F52175" w:rsidP="008B3DCF">
            <w:pPr>
              <w:rPr>
                <w:b/>
                <w:bCs/>
                <w:sz w:val="16"/>
                <w:szCs w:val="16"/>
              </w:rPr>
            </w:pPr>
          </w:p>
        </w:tc>
        <w:tc>
          <w:tcPr>
            <w:tcW w:w="567" w:type="dxa"/>
            <w:tcBorders>
              <w:top w:val="nil"/>
              <w:left w:val="nil"/>
              <w:bottom w:val="single" w:sz="4" w:space="0" w:color="auto"/>
              <w:right w:val="single" w:sz="4" w:space="0" w:color="auto"/>
            </w:tcBorders>
            <w:shd w:val="clear" w:color="auto" w:fill="auto"/>
            <w:vAlign w:val="center"/>
            <w:hideMark/>
          </w:tcPr>
          <w:p w:rsidR="00F52175" w:rsidRPr="00F52175" w:rsidRDefault="00F52175" w:rsidP="008B3DCF">
            <w:pPr>
              <w:jc w:val="right"/>
              <w:rPr>
                <w:sz w:val="16"/>
                <w:szCs w:val="16"/>
              </w:rPr>
            </w:pPr>
            <w:r w:rsidRPr="00F52175">
              <w:rPr>
                <w:sz w:val="16"/>
                <w:szCs w:val="16"/>
              </w:rPr>
              <w:t xml:space="preserve"> 11.2</w:t>
            </w:r>
          </w:p>
        </w:tc>
        <w:tc>
          <w:tcPr>
            <w:tcW w:w="2126" w:type="dxa"/>
            <w:tcBorders>
              <w:top w:val="nil"/>
              <w:left w:val="nil"/>
              <w:bottom w:val="single" w:sz="4" w:space="0" w:color="auto"/>
              <w:right w:val="single" w:sz="4" w:space="0" w:color="auto"/>
            </w:tcBorders>
            <w:shd w:val="clear" w:color="auto" w:fill="auto"/>
            <w:vAlign w:val="center"/>
            <w:hideMark/>
          </w:tcPr>
          <w:p w:rsidR="00F52175" w:rsidRPr="00F52175" w:rsidRDefault="00F52175" w:rsidP="008B3DCF">
            <w:pPr>
              <w:rPr>
                <w:sz w:val="16"/>
                <w:szCs w:val="16"/>
              </w:rPr>
            </w:pPr>
            <w:r w:rsidRPr="00F52175">
              <w:rPr>
                <w:sz w:val="16"/>
                <w:szCs w:val="16"/>
              </w:rPr>
              <w:t xml:space="preserve">ВОК </w:t>
            </w:r>
            <w:r w:rsidRPr="00F52175">
              <w:rPr>
                <w:b/>
                <w:bCs/>
                <w:sz w:val="16"/>
                <w:szCs w:val="16"/>
              </w:rPr>
              <w:t>от 8  до 24</w:t>
            </w:r>
            <w:r w:rsidRPr="00F52175">
              <w:rPr>
                <w:sz w:val="16"/>
                <w:szCs w:val="16"/>
              </w:rPr>
              <w:t xml:space="preserve"> волокон</w:t>
            </w:r>
          </w:p>
        </w:tc>
        <w:tc>
          <w:tcPr>
            <w:tcW w:w="998" w:type="dxa"/>
            <w:tcBorders>
              <w:top w:val="nil"/>
              <w:left w:val="nil"/>
              <w:bottom w:val="single" w:sz="4" w:space="0" w:color="auto"/>
              <w:right w:val="single" w:sz="4" w:space="0" w:color="auto"/>
            </w:tcBorders>
            <w:shd w:val="clear" w:color="auto" w:fill="auto"/>
            <w:vAlign w:val="center"/>
            <w:hideMark/>
          </w:tcPr>
          <w:p w:rsidR="00F52175" w:rsidRPr="00F52175" w:rsidRDefault="00F52175" w:rsidP="008B3DCF">
            <w:pPr>
              <w:jc w:val="center"/>
              <w:rPr>
                <w:sz w:val="16"/>
                <w:szCs w:val="16"/>
              </w:rPr>
            </w:pPr>
            <w:r w:rsidRPr="00F52175">
              <w:rPr>
                <w:sz w:val="16"/>
                <w:szCs w:val="16"/>
              </w:rPr>
              <w:t>1 км трассы кабеля.</w:t>
            </w:r>
          </w:p>
        </w:tc>
        <w:tc>
          <w:tcPr>
            <w:tcW w:w="3901" w:type="dxa"/>
            <w:tcBorders>
              <w:top w:val="single" w:sz="4" w:space="0" w:color="auto"/>
              <w:left w:val="nil"/>
              <w:bottom w:val="single" w:sz="4" w:space="0" w:color="auto"/>
              <w:right w:val="single" w:sz="4" w:space="0" w:color="000000"/>
            </w:tcBorders>
            <w:shd w:val="clear" w:color="auto" w:fill="auto"/>
            <w:vAlign w:val="center"/>
            <w:hideMark/>
          </w:tcPr>
          <w:p w:rsidR="00F52175" w:rsidRPr="00F52175" w:rsidRDefault="00F52175" w:rsidP="008B3DCF">
            <w:pPr>
              <w:jc w:val="center"/>
              <w:rPr>
                <w:sz w:val="16"/>
                <w:szCs w:val="16"/>
              </w:rPr>
            </w:pPr>
            <w:r w:rsidRPr="00F52175">
              <w:rPr>
                <w:sz w:val="16"/>
                <w:szCs w:val="16"/>
              </w:rPr>
              <w:t> </w:t>
            </w:r>
          </w:p>
        </w:tc>
        <w:tc>
          <w:tcPr>
            <w:tcW w:w="1281" w:type="dxa"/>
            <w:gridSpan w:val="2"/>
            <w:tcBorders>
              <w:top w:val="nil"/>
              <w:left w:val="nil"/>
              <w:bottom w:val="single" w:sz="4" w:space="0" w:color="auto"/>
              <w:right w:val="single" w:sz="4" w:space="0" w:color="auto"/>
            </w:tcBorders>
            <w:shd w:val="clear" w:color="auto" w:fill="auto"/>
            <w:vAlign w:val="center"/>
          </w:tcPr>
          <w:p w:rsidR="00F52175" w:rsidRPr="00F52175" w:rsidRDefault="00F52175" w:rsidP="008B3DCF">
            <w:pPr>
              <w:jc w:val="right"/>
              <w:rPr>
                <w:sz w:val="16"/>
                <w:szCs w:val="16"/>
              </w:rPr>
            </w:pPr>
          </w:p>
        </w:tc>
        <w:tc>
          <w:tcPr>
            <w:tcW w:w="1134" w:type="dxa"/>
            <w:gridSpan w:val="2"/>
            <w:tcBorders>
              <w:top w:val="nil"/>
              <w:left w:val="nil"/>
              <w:bottom w:val="single" w:sz="4" w:space="0" w:color="auto"/>
              <w:right w:val="single" w:sz="4" w:space="0" w:color="auto"/>
            </w:tcBorders>
            <w:shd w:val="clear" w:color="auto" w:fill="auto"/>
            <w:vAlign w:val="center"/>
          </w:tcPr>
          <w:p w:rsidR="00F52175" w:rsidRPr="00F52175" w:rsidRDefault="00F52175" w:rsidP="008B3DCF">
            <w:pPr>
              <w:jc w:val="right"/>
              <w:rPr>
                <w:sz w:val="16"/>
                <w:szCs w:val="16"/>
              </w:rPr>
            </w:pPr>
          </w:p>
        </w:tc>
      </w:tr>
      <w:tr w:rsidR="00F52175" w:rsidRPr="00F52175" w:rsidTr="00637D10">
        <w:trPr>
          <w:gridAfter w:val="1"/>
          <w:wAfter w:w="15" w:type="dxa"/>
          <w:trHeight w:val="510"/>
        </w:trPr>
        <w:tc>
          <w:tcPr>
            <w:tcW w:w="421" w:type="dxa"/>
            <w:vMerge/>
            <w:tcBorders>
              <w:top w:val="nil"/>
              <w:left w:val="single" w:sz="4" w:space="0" w:color="auto"/>
              <w:bottom w:val="single" w:sz="4" w:space="0" w:color="000000"/>
              <w:right w:val="single" w:sz="4" w:space="0" w:color="auto"/>
            </w:tcBorders>
            <w:shd w:val="clear" w:color="auto" w:fill="auto"/>
            <w:vAlign w:val="center"/>
            <w:hideMark/>
          </w:tcPr>
          <w:p w:rsidR="00F52175" w:rsidRPr="00F52175" w:rsidRDefault="00F52175" w:rsidP="008B3DCF">
            <w:pPr>
              <w:rPr>
                <w:b/>
                <w:bCs/>
                <w:sz w:val="16"/>
                <w:szCs w:val="16"/>
              </w:rPr>
            </w:pPr>
          </w:p>
        </w:tc>
        <w:tc>
          <w:tcPr>
            <w:tcW w:w="567" w:type="dxa"/>
            <w:tcBorders>
              <w:top w:val="nil"/>
              <w:left w:val="nil"/>
              <w:bottom w:val="single" w:sz="4" w:space="0" w:color="auto"/>
              <w:right w:val="single" w:sz="4" w:space="0" w:color="auto"/>
            </w:tcBorders>
            <w:shd w:val="clear" w:color="auto" w:fill="auto"/>
            <w:vAlign w:val="center"/>
            <w:hideMark/>
          </w:tcPr>
          <w:p w:rsidR="00F52175" w:rsidRPr="00F52175" w:rsidRDefault="00F52175" w:rsidP="008B3DCF">
            <w:pPr>
              <w:jc w:val="right"/>
              <w:rPr>
                <w:sz w:val="16"/>
                <w:szCs w:val="16"/>
              </w:rPr>
            </w:pPr>
            <w:r w:rsidRPr="00F52175">
              <w:rPr>
                <w:sz w:val="16"/>
                <w:szCs w:val="16"/>
              </w:rPr>
              <w:t xml:space="preserve"> 11.3</w:t>
            </w:r>
          </w:p>
        </w:tc>
        <w:tc>
          <w:tcPr>
            <w:tcW w:w="2126" w:type="dxa"/>
            <w:tcBorders>
              <w:top w:val="nil"/>
              <w:left w:val="nil"/>
              <w:bottom w:val="single" w:sz="4" w:space="0" w:color="auto"/>
              <w:right w:val="single" w:sz="4" w:space="0" w:color="auto"/>
            </w:tcBorders>
            <w:shd w:val="clear" w:color="auto" w:fill="auto"/>
            <w:vAlign w:val="center"/>
            <w:hideMark/>
          </w:tcPr>
          <w:p w:rsidR="00F52175" w:rsidRPr="00F52175" w:rsidRDefault="00F52175" w:rsidP="008B3DCF">
            <w:pPr>
              <w:rPr>
                <w:sz w:val="16"/>
                <w:szCs w:val="16"/>
              </w:rPr>
            </w:pPr>
            <w:r w:rsidRPr="00F52175">
              <w:rPr>
                <w:sz w:val="16"/>
                <w:szCs w:val="16"/>
              </w:rPr>
              <w:t xml:space="preserve">ВОК  от </w:t>
            </w:r>
            <w:r w:rsidRPr="00F52175">
              <w:rPr>
                <w:b/>
                <w:bCs/>
                <w:sz w:val="16"/>
                <w:szCs w:val="16"/>
              </w:rPr>
              <w:t>24 до 48</w:t>
            </w:r>
            <w:r w:rsidRPr="00F52175">
              <w:rPr>
                <w:sz w:val="16"/>
                <w:szCs w:val="16"/>
              </w:rPr>
              <w:t xml:space="preserve"> волокон</w:t>
            </w:r>
          </w:p>
        </w:tc>
        <w:tc>
          <w:tcPr>
            <w:tcW w:w="998" w:type="dxa"/>
            <w:tcBorders>
              <w:top w:val="nil"/>
              <w:left w:val="nil"/>
              <w:bottom w:val="single" w:sz="4" w:space="0" w:color="auto"/>
              <w:right w:val="single" w:sz="4" w:space="0" w:color="auto"/>
            </w:tcBorders>
            <w:shd w:val="clear" w:color="auto" w:fill="auto"/>
            <w:vAlign w:val="center"/>
            <w:hideMark/>
          </w:tcPr>
          <w:p w:rsidR="00F52175" w:rsidRPr="00F52175" w:rsidRDefault="00F52175" w:rsidP="008B3DCF">
            <w:pPr>
              <w:jc w:val="center"/>
              <w:rPr>
                <w:sz w:val="16"/>
                <w:szCs w:val="16"/>
              </w:rPr>
            </w:pPr>
            <w:r w:rsidRPr="00F52175">
              <w:rPr>
                <w:sz w:val="16"/>
                <w:szCs w:val="16"/>
              </w:rPr>
              <w:t>1 км трассы кабеля.</w:t>
            </w:r>
          </w:p>
        </w:tc>
        <w:tc>
          <w:tcPr>
            <w:tcW w:w="3901" w:type="dxa"/>
            <w:tcBorders>
              <w:top w:val="single" w:sz="4" w:space="0" w:color="auto"/>
              <w:left w:val="nil"/>
              <w:bottom w:val="single" w:sz="4" w:space="0" w:color="auto"/>
              <w:right w:val="single" w:sz="4" w:space="0" w:color="000000"/>
            </w:tcBorders>
            <w:shd w:val="clear" w:color="auto" w:fill="auto"/>
            <w:vAlign w:val="center"/>
            <w:hideMark/>
          </w:tcPr>
          <w:p w:rsidR="00F52175" w:rsidRPr="00F52175" w:rsidRDefault="00F52175" w:rsidP="008B3DCF">
            <w:pPr>
              <w:jc w:val="center"/>
              <w:rPr>
                <w:sz w:val="16"/>
                <w:szCs w:val="16"/>
              </w:rPr>
            </w:pPr>
            <w:r w:rsidRPr="00F52175">
              <w:rPr>
                <w:sz w:val="16"/>
                <w:szCs w:val="16"/>
              </w:rPr>
              <w:t> </w:t>
            </w:r>
          </w:p>
        </w:tc>
        <w:tc>
          <w:tcPr>
            <w:tcW w:w="1281" w:type="dxa"/>
            <w:gridSpan w:val="2"/>
            <w:tcBorders>
              <w:top w:val="nil"/>
              <w:left w:val="nil"/>
              <w:bottom w:val="single" w:sz="4" w:space="0" w:color="auto"/>
              <w:right w:val="single" w:sz="4" w:space="0" w:color="auto"/>
            </w:tcBorders>
            <w:shd w:val="clear" w:color="auto" w:fill="auto"/>
            <w:vAlign w:val="center"/>
          </w:tcPr>
          <w:p w:rsidR="00F52175" w:rsidRPr="00F52175" w:rsidRDefault="00F52175" w:rsidP="008B3DCF">
            <w:pPr>
              <w:jc w:val="right"/>
              <w:rPr>
                <w:sz w:val="16"/>
                <w:szCs w:val="16"/>
              </w:rPr>
            </w:pPr>
          </w:p>
        </w:tc>
        <w:tc>
          <w:tcPr>
            <w:tcW w:w="1134" w:type="dxa"/>
            <w:gridSpan w:val="2"/>
            <w:tcBorders>
              <w:top w:val="nil"/>
              <w:left w:val="nil"/>
              <w:bottom w:val="single" w:sz="4" w:space="0" w:color="auto"/>
              <w:right w:val="single" w:sz="4" w:space="0" w:color="auto"/>
            </w:tcBorders>
            <w:shd w:val="clear" w:color="auto" w:fill="auto"/>
            <w:vAlign w:val="center"/>
          </w:tcPr>
          <w:p w:rsidR="00F52175" w:rsidRPr="00F52175" w:rsidRDefault="00F52175" w:rsidP="008B3DCF">
            <w:pPr>
              <w:jc w:val="right"/>
              <w:rPr>
                <w:sz w:val="16"/>
                <w:szCs w:val="16"/>
              </w:rPr>
            </w:pPr>
          </w:p>
        </w:tc>
      </w:tr>
      <w:tr w:rsidR="00F52175" w:rsidRPr="00F52175" w:rsidTr="00637D10">
        <w:trPr>
          <w:gridAfter w:val="1"/>
          <w:wAfter w:w="15" w:type="dxa"/>
          <w:trHeight w:val="510"/>
        </w:trPr>
        <w:tc>
          <w:tcPr>
            <w:tcW w:w="421" w:type="dxa"/>
            <w:vMerge/>
            <w:tcBorders>
              <w:top w:val="nil"/>
              <w:left w:val="single" w:sz="4" w:space="0" w:color="auto"/>
              <w:bottom w:val="single" w:sz="4" w:space="0" w:color="000000"/>
              <w:right w:val="single" w:sz="4" w:space="0" w:color="auto"/>
            </w:tcBorders>
            <w:shd w:val="clear" w:color="auto" w:fill="auto"/>
            <w:vAlign w:val="center"/>
            <w:hideMark/>
          </w:tcPr>
          <w:p w:rsidR="00F52175" w:rsidRPr="00F52175" w:rsidRDefault="00F52175" w:rsidP="008B3DCF">
            <w:pPr>
              <w:rPr>
                <w:b/>
                <w:bCs/>
                <w:sz w:val="16"/>
                <w:szCs w:val="16"/>
              </w:rPr>
            </w:pPr>
          </w:p>
        </w:tc>
        <w:tc>
          <w:tcPr>
            <w:tcW w:w="567" w:type="dxa"/>
            <w:tcBorders>
              <w:top w:val="nil"/>
              <w:left w:val="nil"/>
              <w:bottom w:val="single" w:sz="4" w:space="0" w:color="auto"/>
              <w:right w:val="single" w:sz="4" w:space="0" w:color="auto"/>
            </w:tcBorders>
            <w:shd w:val="clear" w:color="auto" w:fill="auto"/>
            <w:vAlign w:val="center"/>
            <w:hideMark/>
          </w:tcPr>
          <w:p w:rsidR="00F52175" w:rsidRPr="00F52175" w:rsidRDefault="00F52175" w:rsidP="008B3DCF">
            <w:pPr>
              <w:jc w:val="right"/>
              <w:rPr>
                <w:sz w:val="16"/>
                <w:szCs w:val="16"/>
              </w:rPr>
            </w:pPr>
            <w:r w:rsidRPr="00F52175">
              <w:rPr>
                <w:sz w:val="16"/>
                <w:szCs w:val="16"/>
              </w:rPr>
              <w:t>11.4</w:t>
            </w:r>
          </w:p>
        </w:tc>
        <w:tc>
          <w:tcPr>
            <w:tcW w:w="2126" w:type="dxa"/>
            <w:tcBorders>
              <w:top w:val="nil"/>
              <w:left w:val="nil"/>
              <w:bottom w:val="single" w:sz="4" w:space="0" w:color="auto"/>
              <w:right w:val="single" w:sz="4" w:space="0" w:color="auto"/>
            </w:tcBorders>
            <w:shd w:val="clear" w:color="auto" w:fill="auto"/>
            <w:vAlign w:val="center"/>
            <w:hideMark/>
          </w:tcPr>
          <w:p w:rsidR="00F52175" w:rsidRPr="00F52175" w:rsidRDefault="00F52175" w:rsidP="008B3DCF">
            <w:pPr>
              <w:rPr>
                <w:sz w:val="16"/>
                <w:szCs w:val="16"/>
              </w:rPr>
            </w:pPr>
            <w:r w:rsidRPr="00F52175">
              <w:rPr>
                <w:sz w:val="16"/>
                <w:szCs w:val="16"/>
              </w:rPr>
              <w:t xml:space="preserve">ВОК </w:t>
            </w:r>
            <w:r w:rsidRPr="00F52175">
              <w:rPr>
                <w:b/>
                <w:bCs/>
                <w:sz w:val="16"/>
                <w:szCs w:val="16"/>
              </w:rPr>
              <w:t>более 48</w:t>
            </w:r>
            <w:r w:rsidRPr="00F52175">
              <w:rPr>
                <w:sz w:val="16"/>
                <w:szCs w:val="16"/>
              </w:rPr>
              <w:t xml:space="preserve"> волокон</w:t>
            </w:r>
          </w:p>
        </w:tc>
        <w:tc>
          <w:tcPr>
            <w:tcW w:w="998" w:type="dxa"/>
            <w:tcBorders>
              <w:top w:val="nil"/>
              <w:left w:val="nil"/>
              <w:bottom w:val="single" w:sz="4" w:space="0" w:color="auto"/>
              <w:right w:val="single" w:sz="4" w:space="0" w:color="auto"/>
            </w:tcBorders>
            <w:shd w:val="clear" w:color="auto" w:fill="auto"/>
            <w:vAlign w:val="center"/>
            <w:hideMark/>
          </w:tcPr>
          <w:p w:rsidR="00F52175" w:rsidRPr="00F52175" w:rsidRDefault="00F52175" w:rsidP="008B3DCF">
            <w:pPr>
              <w:jc w:val="center"/>
              <w:rPr>
                <w:sz w:val="16"/>
                <w:szCs w:val="16"/>
              </w:rPr>
            </w:pPr>
            <w:r w:rsidRPr="00F52175">
              <w:rPr>
                <w:sz w:val="16"/>
                <w:szCs w:val="16"/>
              </w:rPr>
              <w:t>1 км трассы кабеля.</w:t>
            </w:r>
          </w:p>
        </w:tc>
        <w:tc>
          <w:tcPr>
            <w:tcW w:w="3901" w:type="dxa"/>
            <w:tcBorders>
              <w:top w:val="single" w:sz="4" w:space="0" w:color="auto"/>
              <w:left w:val="nil"/>
              <w:bottom w:val="single" w:sz="4" w:space="0" w:color="auto"/>
              <w:right w:val="single" w:sz="4" w:space="0" w:color="000000"/>
            </w:tcBorders>
            <w:shd w:val="clear" w:color="auto" w:fill="auto"/>
            <w:vAlign w:val="center"/>
            <w:hideMark/>
          </w:tcPr>
          <w:p w:rsidR="00F52175" w:rsidRPr="00F52175" w:rsidRDefault="00F52175" w:rsidP="008B3DCF">
            <w:pPr>
              <w:jc w:val="center"/>
              <w:rPr>
                <w:sz w:val="16"/>
                <w:szCs w:val="16"/>
              </w:rPr>
            </w:pPr>
            <w:r w:rsidRPr="00F52175">
              <w:rPr>
                <w:sz w:val="16"/>
                <w:szCs w:val="16"/>
              </w:rPr>
              <w:t> </w:t>
            </w:r>
          </w:p>
        </w:tc>
        <w:tc>
          <w:tcPr>
            <w:tcW w:w="1281" w:type="dxa"/>
            <w:gridSpan w:val="2"/>
            <w:tcBorders>
              <w:top w:val="nil"/>
              <w:left w:val="nil"/>
              <w:bottom w:val="single" w:sz="4" w:space="0" w:color="auto"/>
              <w:right w:val="single" w:sz="4" w:space="0" w:color="auto"/>
            </w:tcBorders>
            <w:shd w:val="clear" w:color="auto" w:fill="auto"/>
            <w:vAlign w:val="center"/>
          </w:tcPr>
          <w:p w:rsidR="00F52175" w:rsidRPr="00F52175" w:rsidRDefault="00F52175" w:rsidP="008B3DCF">
            <w:pPr>
              <w:jc w:val="right"/>
              <w:rPr>
                <w:sz w:val="16"/>
                <w:szCs w:val="16"/>
              </w:rPr>
            </w:pPr>
          </w:p>
        </w:tc>
        <w:tc>
          <w:tcPr>
            <w:tcW w:w="1134" w:type="dxa"/>
            <w:gridSpan w:val="2"/>
            <w:tcBorders>
              <w:top w:val="nil"/>
              <w:left w:val="nil"/>
              <w:bottom w:val="single" w:sz="4" w:space="0" w:color="auto"/>
              <w:right w:val="single" w:sz="4" w:space="0" w:color="auto"/>
            </w:tcBorders>
            <w:shd w:val="clear" w:color="auto" w:fill="auto"/>
            <w:vAlign w:val="center"/>
          </w:tcPr>
          <w:p w:rsidR="00F52175" w:rsidRPr="00F52175" w:rsidRDefault="00F52175" w:rsidP="008B3DCF">
            <w:pPr>
              <w:jc w:val="right"/>
              <w:rPr>
                <w:sz w:val="16"/>
                <w:szCs w:val="16"/>
              </w:rPr>
            </w:pPr>
          </w:p>
        </w:tc>
      </w:tr>
      <w:tr w:rsidR="00F52175" w:rsidRPr="00F52175" w:rsidTr="00637D10">
        <w:trPr>
          <w:gridAfter w:val="1"/>
          <w:wAfter w:w="15" w:type="dxa"/>
          <w:trHeight w:val="3915"/>
        </w:trPr>
        <w:tc>
          <w:tcPr>
            <w:tcW w:w="42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F52175" w:rsidRPr="00F52175" w:rsidRDefault="00F52175" w:rsidP="008B3DCF">
            <w:pPr>
              <w:jc w:val="center"/>
              <w:rPr>
                <w:b/>
                <w:bCs/>
                <w:sz w:val="16"/>
                <w:szCs w:val="16"/>
              </w:rPr>
            </w:pPr>
            <w:r w:rsidRPr="00F52175">
              <w:rPr>
                <w:b/>
                <w:bCs/>
                <w:sz w:val="16"/>
                <w:szCs w:val="16"/>
              </w:rPr>
              <w:lastRenderedPageBreak/>
              <w:t>2</w:t>
            </w:r>
          </w:p>
        </w:tc>
        <w:tc>
          <w:tcPr>
            <w:tcW w:w="567" w:type="dxa"/>
            <w:tcBorders>
              <w:top w:val="nil"/>
              <w:left w:val="nil"/>
              <w:bottom w:val="single" w:sz="4" w:space="0" w:color="auto"/>
              <w:right w:val="single" w:sz="4" w:space="0" w:color="auto"/>
            </w:tcBorders>
            <w:shd w:val="clear" w:color="auto" w:fill="auto"/>
            <w:vAlign w:val="center"/>
            <w:hideMark/>
          </w:tcPr>
          <w:p w:rsidR="00F52175" w:rsidRPr="00F52175" w:rsidRDefault="00F52175" w:rsidP="008B3DCF">
            <w:pPr>
              <w:jc w:val="center"/>
              <w:rPr>
                <w:sz w:val="16"/>
                <w:szCs w:val="16"/>
              </w:rPr>
            </w:pPr>
            <w:r w:rsidRPr="00F52175">
              <w:rPr>
                <w:sz w:val="16"/>
                <w:szCs w:val="16"/>
              </w:rPr>
              <w:t>12</w:t>
            </w:r>
          </w:p>
        </w:tc>
        <w:tc>
          <w:tcPr>
            <w:tcW w:w="2126" w:type="dxa"/>
            <w:tcBorders>
              <w:top w:val="nil"/>
              <w:left w:val="nil"/>
              <w:bottom w:val="single" w:sz="4" w:space="0" w:color="auto"/>
              <w:right w:val="single" w:sz="4" w:space="0" w:color="auto"/>
            </w:tcBorders>
            <w:shd w:val="clear" w:color="auto" w:fill="auto"/>
            <w:vAlign w:val="center"/>
            <w:hideMark/>
          </w:tcPr>
          <w:p w:rsidR="00F52175" w:rsidRPr="00F52175" w:rsidRDefault="00F52175" w:rsidP="008B3DCF">
            <w:pPr>
              <w:rPr>
                <w:sz w:val="16"/>
                <w:szCs w:val="16"/>
              </w:rPr>
            </w:pPr>
            <w:r w:rsidRPr="00F52175">
              <w:rPr>
                <w:sz w:val="16"/>
                <w:szCs w:val="16"/>
              </w:rPr>
              <w:t xml:space="preserve"> Прокладка и монтаж ВОК в грунте, включая земельное дело, </w:t>
            </w:r>
            <w:proofErr w:type="spellStart"/>
            <w:r w:rsidRPr="00F52175">
              <w:rPr>
                <w:sz w:val="16"/>
                <w:szCs w:val="16"/>
              </w:rPr>
              <w:t>топосъемку</w:t>
            </w:r>
            <w:proofErr w:type="spellEnd"/>
            <w:r w:rsidRPr="00F52175">
              <w:rPr>
                <w:sz w:val="16"/>
                <w:szCs w:val="16"/>
              </w:rPr>
              <w:t xml:space="preserve">, согласования. в </w:t>
            </w:r>
            <w:proofErr w:type="spellStart"/>
            <w:r w:rsidRPr="00F52175">
              <w:rPr>
                <w:sz w:val="16"/>
                <w:szCs w:val="16"/>
              </w:rPr>
              <w:t>т.ч</w:t>
            </w:r>
            <w:proofErr w:type="spellEnd"/>
            <w:r w:rsidRPr="00F52175">
              <w:rPr>
                <w:sz w:val="16"/>
                <w:szCs w:val="16"/>
              </w:rPr>
              <w:t>. и схем выбора направлений трассы.</w:t>
            </w:r>
          </w:p>
        </w:tc>
        <w:tc>
          <w:tcPr>
            <w:tcW w:w="998" w:type="dxa"/>
            <w:tcBorders>
              <w:top w:val="nil"/>
              <w:left w:val="nil"/>
              <w:bottom w:val="single" w:sz="4" w:space="0" w:color="auto"/>
              <w:right w:val="single" w:sz="4" w:space="0" w:color="auto"/>
            </w:tcBorders>
            <w:shd w:val="clear" w:color="auto" w:fill="auto"/>
            <w:vAlign w:val="center"/>
            <w:hideMark/>
          </w:tcPr>
          <w:p w:rsidR="00F52175" w:rsidRPr="00F52175" w:rsidRDefault="00F52175" w:rsidP="008B3DCF">
            <w:pPr>
              <w:jc w:val="center"/>
              <w:rPr>
                <w:sz w:val="16"/>
                <w:szCs w:val="16"/>
              </w:rPr>
            </w:pPr>
            <w:r w:rsidRPr="00F52175">
              <w:rPr>
                <w:sz w:val="16"/>
                <w:szCs w:val="16"/>
              </w:rPr>
              <w:t> </w:t>
            </w:r>
          </w:p>
        </w:tc>
        <w:tc>
          <w:tcPr>
            <w:tcW w:w="3901" w:type="dxa"/>
            <w:tcBorders>
              <w:top w:val="single" w:sz="4" w:space="0" w:color="auto"/>
              <w:left w:val="nil"/>
              <w:bottom w:val="single" w:sz="4" w:space="0" w:color="auto"/>
              <w:right w:val="single" w:sz="4" w:space="0" w:color="000000"/>
            </w:tcBorders>
            <w:shd w:val="clear" w:color="auto" w:fill="auto"/>
            <w:vAlign w:val="center"/>
            <w:hideMark/>
          </w:tcPr>
          <w:p w:rsidR="00F52175" w:rsidRPr="00F52175" w:rsidRDefault="00F52175" w:rsidP="008B3DCF">
            <w:pPr>
              <w:rPr>
                <w:sz w:val="16"/>
                <w:szCs w:val="16"/>
              </w:rPr>
            </w:pPr>
            <w:r w:rsidRPr="00F52175">
              <w:rPr>
                <w:sz w:val="16"/>
                <w:szCs w:val="16"/>
              </w:rPr>
              <w:t>ПИР, СМР в составе:  разработка траншеи, прокладка опознавательной ленты, прокладка кабеля  (не зависимо от способа прокладки - в траншею или кабелеукладчиком), монтаж  муфт со сваркой волокон, (включая стоимость муфт), установка пикетных столбиков, вывод на стену, прокладка по стене,</w:t>
            </w:r>
            <w:r w:rsidR="0002029C">
              <w:rPr>
                <w:sz w:val="16"/>
                <w:szCs w:val="16"/>
              </w:rPr>
              <w:t xml:space="preserve"> </w:t>
            </w:r>
            <w:r w:rsidRPr="00F52175">
              <w:rPr>
                <w:sz w:val="16"/>
                <w:szCs w:val="16"/>
              </w:rPr>
              <w:t xml:space="preserve">восстановление отделки поверхностей, ввод кабеля в здание по существующему каналу, </w:t>
            </w:r>
            <w:proofErr w:type="spellStart"/>
            <w:r w:rsidRPr="00F52175">
              <w:rPr>
                <w:sz w:val="16"/>
                <w:szCs w:val="16"/>
              </w:rPr>
              <w:t>внутриобъектовые</w:t>
            </w:r>
            <w:proofErr w:type="spellEnd"/>
            <w:r w:rsidRPr="00F52175">
              <w:rPr>
                <w:sz w:val="16"/>
                <w:szCs w:val="16"/>
              </w:rPr>
              <w:t xml:space="preserve"> работы, монтаж кабель</w:t>
            </w:r>
            <w:r w:rsidR="0002029C">
              <w:rPr>
                <w:sz w:val="16"/>
                <w:szCs w:val="16"/>
              </w:rPr>
              <w:t>-</w:t>
            </w:r>
            <w:r w:rsidRPr="00F52175">
              <w:rPr>
                <w:sz w:val="16"/>
                <w:szCs w:val="16"/>
              </w:rPr>
              <w:t>ростов, стоек, кабельных каналов,</w:t>
            </w:r>
            <w:r w:rsidR="0002029C">
              <w:rPr>
                <w:sz w:val="16"/>
                <w:szCs w:val="16"/>
              </w:rPr>
              <w:t xml:space="preserve"> </w:t>
            </w:r>
            <w:r w:rsidRPr="00F52175">
              <w:rPr>
                <w:sz w:val="16"/>
                <w:szCs w:val="16"/>
              </w:rPr>
              <w:t>оптических кроссов/</w:t>
            </w:r>
            <w:proofErr w:type="spellStart"/>
            <w:r w:rsidRPr="00F52175">
              <w:rPr>
                <w:sz w:val="16"/>
                <w:szCs w:val="16"/>
              </w:rPr>
              <w:t>дроп</w:t>
            </w:r>
            <w:proofErr w:type="spellEnd"/>
            <w:r w:rsidRPr="00F52175">
              <w:rPr>
                <w:sz w:val="16"/>
                <w:szCs w:val="16"/>
              </w:rPr>
              <w:t>-муфт/</w:t>
            </w:r>
            <w:proofErr w:type="spellStart"/>
            <w:r w:rsidRPr="00F52175">
              <w:rPr>
                <w:sz w:val="16"/>
                <w:szCs w:val="16"/>
              </w:rPr>
              <w:t>сплиттеров</w:t>
            </w:r>
            <w:proofErr w:type="spellEnd"/>
            <w:r w:rsidRPr="00F52175">
              <w:rPr>
                <w:sz w:val="16"/>
                <w:szCs w:val="16"/>
              </w:rPr>
              <w:t xml:space="preserve">, ОРК, ОРШ (включая стоимость оптических кроссов, </w:t>
            </w:r>
            <w:proofErr w:type="spellStart"/>
            <w:r w:rsidRPr="00F52175">
              <w:rPr>
                <w:sz w:val="16"/>
                <w:szCs w:val="16"/>
              </w:rPr>
              <w:t>сплиттеров</w:t>
            </w:r>
            <w:proofErr w:type="spellEnd"/>
            <w:r w:rsidRPr="00F52175">
              <w:rPr>
                <w:sz w:val="16"/>
                <w:szCs w:val="16"/>
              </w:rPr>
              <w:t xml:space="preserve">, ОРК, ОРШ), </w:t>
            </w:r>
            <w:proofErr w:type="spellStart"/>
            <w:r w:rsidRPr="00F52175">
              <w:rPr>
                <w:sz w:val="16"/>
                <w:szCs w:val="16"/>
              </w:rPr>
              <w:t>оконечивание</w:t>
            </w:r>
            <w:proofErr w:type="spellEnd"/>
            <w:r w:rsidRPr="00F52175">
              <w:rPr>
                <w:sz w:val="16"/>
                <w:szCs w:val="16"/>
              </w:rPr>
              <w:t xml:space="preserve"> кабеля с обеих сторон, включая работы по восстановлению дорожных покрытий и благоустройству, проведение  всех измерений ВОК, включая входной контроль кабеля, оформление разрешительных документов, исполнительной документации по МР и РД. Без учета абонентской разводки. Протяженность трассы  - длина прокладываемого кабеля до оптического кросса/дроп-муфты/сплиттера/ОРК, ОРШ.</w:t>
            </w:r>
          </w:p>
        </w:tc>
        <w:tc>
          <w:tcPr>
            <w:tcW w:w="1281" w:type="dxa"/>
            <w:gridSpan w:val="2"/>
            <w:tcBorders>
              <w:top w:val="nil"/>
              <w:left w:val="nil"/>
              <w:bottom w:val="single" w:sz="4" w:space="0" w:color="auto"/>
              <w:right w:val="single" w:sz="4" w:space="0" w:color="auto"/>
            </w:tcBorders>
            <w:shd w:val="clear" w:color="auto" w:fill="auto"/>
            <w:vAlign w:val="center"/>
            <w:hideMark/>
          </w:tcPr>
          <w:p w:rsidR="00F52175" w:rsidRPr="00F52175" w:rsidRDefault="00F52175" w:rsidP="008B3DCF">
            <w:pPr>
              <w:jc w:val="right"/>
              <w:rPr>
                <w:sz w:val="16"/>
                <w:szCs w:val="16"/>
              </w:rPr>
            </w:pPr>
            <w:r w:rsidRPr="00F52175">
              <w:rPr>
                <w:sz w:val="16"/>
                <w:szCs w:val="16"/>
              </w:rPr>
              <w:t> </w:t>
            </w:r>
          </w:p>
        </w:tc>
        <w:tc>
          <w:tcPr>
            <w:tcW w:w="1134" w:type="dxa"/>
            <w:gridSpan w:val="2"/>
            <w:tcBorders>
              <w:top w:val="nil"/>
              <w:left w:val="nil"/>
              <w:bottom w:val="single" w:sz="4" w:space="0" w:color="auto"/>
              <w:right w:val="single" w:sz="4" w:space="0" w:color="auto"/>
            </w:tcBorders>
            <w:shd w:val="clear" w:color="auto" w:fill="auto"/>
            <w:vAlign w:val="center"/>
            <w:hideMark/>
          </w:tcPr>
          <w:p w:rsidR="00F52175" w:rsidRPr="00F52175" w:rsidRDefault="00F52175" w:rsidP="008B3DCF">
            <w:pPr>
              <w:jc w:val="right"/>
              <w:rPr>
                <w:sz w:val="16"/>
                <w:szCs w:val="16"/>
              </w:rPr>
            </w:pPr>
            <w:r w:rsidRPr="00F52175">
              <w:rPr>
                <w:sz w:val="16"/>
                <w:szCs w:val="16"/>
              </w:rPr>
              <w:t> </w:t>
            </w:r>
          </w:p>
        </w:tc>
      </w:tr>
      <w:tr w:rsidR="00F52175" w:rsidRPr="00F52175" w:rsidTr="00637D10">
        <w:trPr>
          <w:gridAfter w:val="1"/>
          <w:wAfter w:w="15" w:type="dxa"/>
          <w:trHeight w:val="510"/>
        </w:trPr>
        <w:tc>
          <w:tcPr>
            <w:tcW w:w="421" w:type="dxa"/>
            <w:vMerge/>
            <w:tcBorders>
              <w:top w:val="nil"/>
              <w:left w:val="single" w:sz="4" w:space="0" w:color="auto"/>
              <w:bottom w:val="single" w:sz="4" w:space="0" w:color="000000"/>
              <w:right w:val="single" w:sz="4" w:space="0" w:color="auto"/>
            </w:tcBorders>
            <w:shd w:val="clear" w:color="auto" w:fill="auto"/>
            <w:vAlign w:val="center"/>
            <w:hideMark/>
          </w:tcPr>
          <w:p w:rsidR="00F52175" w:rsidRPr="00F52175" w:rsidRDefault="00F52175" w:rsidP="008B3DCF">
            <w:pPr>
              <w:rPr>
                <w:b/>
                <w:bCs/>
                <w:sz w:val="16"/>
                <w:szCs w:val="16"/>
              </w:rPr>
            </w:pPr>
          </w:p>
        </w:tc>
        <w:tc>
          <w:tcPr>
            <w:tcW w:w="567" w:type="dxa"/>
            <w:tcBorders>
              <w:top w:val="nil"/>
              <w:left w:val="nil"/>
              <w:bottom w:val="single" w:sz="4" w:space="0" w:color="auto"/>
              <w:right w:val="single" w:sz="4" w:space="0" w:color="auto"/>
            </w:tcBorders>
            <w:shd w:val="clear" w:color="auto" w:fill="auto"/>
            <w:vAlign w:val="center"/>
            <w:hideMark/>
          </w:tcPr>
          <w:p w:rsidR="00F52175" w:rsidRPr="00F52175" w:rsidRDefault="00F52175" w:rsidP="008B3DCF">
            <w:pPr>
              <w:jc w:val="right"/>
              <w:rPr>
                <w:sz w:val="16"/>
                <w:szCs w:val="16"/>
              </w:rPr>
            </w:pPr>
            <w:r w:rsidRPr="00F52175">
              <w:rPr>
                <w:sz w:val="16"/>
                <w:szCs w:val="16"/>
              </w:rPr>
              <w:t>12.1</w:t>
            </w:r>
          </w:p>
        </w:tc>
        <w:tc>
          <w:tcPr>
            <w:tcW w:w="2126" w:type="dxa"/>
            <w:tcBorders>
              <w:top w:val="nil"/>
              <w:left w:val="nil"/>
              <w:bottom w:val="single" w:sz="4" w:space="0" w:color="auto"/>
              <w:right w:val="single" w:sz="4" w:space="0" w:color="auto"/>
            </w:tcBorders>
            <w:shd w:val="clear" w:color="auto" w:fill="auto"/>
            <w:vAlign w:val="center"/>
            <w:hideMark/>
          </w:tcPr>
          <w:p w:rsidR="00F52175" w:rsidRPr="00F52175" w:rsidRDefault="00F52175" w:rsidP="008B3DCF">
            <w:pPr>
              <w:rPr>
                <w:sz w:val="16"/>
                <w:szCs w:val="16"/>
              </w:rPr>
            </w:pPr>
            <w:r w:rsidRPr="00F52175">
              <w:rPr>
                <w:sz w:val="16"/>
                <w:szCs w:val="16"/>
              </w:rPr>
              <w:t xml:space="preserve">ВОК </w:t>
            </w:r>
            <w:r w:rsidRPr="00F52175">
              <w:rPr>
                <w:b/>
                <w:bCs/>
                <w:sz w:val="16"/>
                <w:szCs w:val="16"/>
              </w:rPr>
              <w:t>до 8</w:t>
            </w:r>
            <w:r w:rsidRPr="00F52175">
              <w:rPr>
                <w:sz w:val="16"/>
                <w:szCs w:val="16"/>
              </w:rPr>
              <w:t xml:space="preserve"> волокон</w:t>
            </w:r>
          </w:p>
        </w:tc>
        <w:tc>
          <w:tcPr>
            <w:tcW w:w="998" w:type="dxa"/>
            <w:tcBorders>
              <w:top w:val="nil"/>
              <w:left w:val="nil"/>
              <w:bottom w:val="single" w:sz="4" w:space="0" w:color="auto"/>
              <w:right w:val="single" w:sz="4" w:space="0" w:color="auto"/>
            </w:tcBorders>
            <w:shd w:val="clear" w:color="auto" w:fill="auto"/>
            <w:vAlign w:val="center"/>
            <w:hideMark/>
          </w:tcPr>
          <w:p w:rsidR="00F52175" w:rsidRPr="00F52175" w:rsidRDefault="00F52175" w:rsidP="008B3DCF">
            <w:pPr>
              <w:jc w:val="center"/>
              <w:rPr>
                <w:sz w:val="16"/>
                <w:szCs w:val="16"/>
              </w:rPr>
            </w:pPr>
            <w:r w:rsidRPr="00F52175">
              <w:rPr>
                <w:sz w:val="16"/>
                <w:szCs w:val="16"/>
              </w:rPr>
              <w:t>1 км трассы кабеля.</w:t>
            </w:r>
          </w:p>
        </w:tc>
        <w:tc>
          <w:tcPr>
            <w:tcW w:w="3901" w:type="dxa"/>
            <w:tcBorders>
              <w:top w:val="single" w:sz="4" w:space="0" w:color="auto"/>
              <w:left w:val="nil"/>
              <w:bottom w:val="single" w:sz="4" w:space="0" w:color="auto"/>
              <w:right w:val="single" w:sz="4" w:space="0" w:color="000000"/>
            </w:tcBorders>
            <w:shd w:val="clear" w:color="auto" w:fill="auto"/>
            <w:vAlign w:val="center"/>
            <w:hideMark/>
          </w:tcPr>
          <w:p w:rsidR="00F52175" w:rsidRPr="00F52175" w:rsidRDefault="00F52175" w:rsidP="008B3DCF">
            <w:pPr>
              <w:jc w:val="center"/>
              <w:rPr>
                <w:sz w:val="16"/>
                <w:szCs w:val="16"/>
              </w:rPr>
            </w:pPr>
            <w:r w:rsidRPr="00F52175">
              <w:rPr>
                <w:sz w:val="16"/>
                <w:szCs w:val="16"/>
              </w:rPr>
              <w:t> </w:t>
            </w:r>
          </w:p>
        </w:tc>
        <w:tc>
          <w:tcPr>
            <w:tcW w:w="1281" w:type="dxa"/>
            <w:gridSpan w:val="2"/>
            <w:tcBorders>
              <w:top w:val="nil"/>
              <w:left w:val="nil"/>
              <w:bottom w:val="single" w:sz="4" w:space="0" w:color="auto"/>
              <w:right w:val="single" w:sz="4" w:space="0" w:color="auto"/>
            </w:tcBorders>
            <w:shd w:val="clear" w:color="auto" w:fill="auto"/>
            <w:vAlign w:val="center"/>
          </w:tcPr>
          <w:p w:rsidR="00F52175" w:rsidRPr="00F52175" w:rsidRDefault="00F52175" w:rsidP="008B3DCF">
            <w:pPr>
              <w:jc w:val="right"/>
              <w:rPr>
                <w:sz w:val="16"/>
                <w:szCs w:val="16"/>
              </w:rPr>
            </w:pPr>
          </w:p>
        </w:tc>
        <w:tc>
          <w:tcPr>
            <w:tcW w:w="1134" w:type="dxa"/>
            <w:gridSpan w:val="2"/>
            <w:tcBorders>
              <w:top w:val="nil"/>
              <w:left w:val="nil"/>
              <w:bottom w:val="single" w:sz="4" w:space="0" w:color="auto"/>
              <w:right w:val="single" w:sz="4" w:space="0" w:color="auto"/>
            </w:tcBorders>
            <w:shd w:val="clear" w:color="auto" w:fill="auto"/>
            <w:vAlign w:val="center"/>
          </w:tcPr>
          <w:p w:rsidR="00F52175" w:rsidRPr="00F52175" w:rsidRDefault="00F52175" w:rsidP="008B3DCF">
            <w:pPr>
              <w:jc w:val="right"/>
              <w:rPr>
                <w:sz w:val="16"/>
                <w:szCs w:val="16"/>
              </w:rPr>
            </w:pPr>
          </w:p>
        </w:tc>
      </w:tr>
      <w:tr w:rsidR="00F52175" w:rsidRPr="00F52175" w:rsidTr="00637D10">
        <w:trPr>
          <w:gridAfter w:val="1"/>
          <w:wAfter w:w="15" w:type="dxa"/>
          <w:trHeight w:val="510"/>
        </w:trPr>
        <w:tc>
          <w:tcPr>
            <w:tcW w:w="421" w:type="dxa"/>
            <w:vMerge/>
            <w:tcBorders>
              <w:top w:val="nil"/>
              <w:left w:val="single" w:sz="4" w:space="0" w:color="auto"/>
              <w:bottom w:val="single" w:sz="4" w:space="0" w:color="000000"/>
              <w:right w:val="single" w:sz="4" w:space="0" w:color="auto"/>
            </w:tcBorders>
            <w:shd w:val="clear" w:color="auto" w:fill="auto"/>
            <w:vAlign w:val="center"/>
            <w:hideMark/>
          </w:tcPr>
          <w:p w:rsidR="00F52175" w:rsidRPr="00F52175" w:rsidRDefault="00F52175" w:rsidP="008B3DCF">
            <w:pPr>
              <w:rPr>
                <w:b/>
                <w:bCs/>
                <w:sz w:val="16"/>
                <w:szCs w:val="16"/>
              </w:rPr>
            </w:pPr>
          </w:p>
        </w:tc>
        <w:tc>
          <w:tcPr>
            <w:tcW w:w="567" w:type="dxa"/>
            <w:tcBorders>
              <w:top w:val="nil"/>
              <w:left w:val="nil"/>
              <w:bottom w:val="single" w:sz="4" w:space="0" w:color="auto"/>
              <w:right w:val="single" w:sz="4" w:space="0" w:color="auto"/>
            </w:tcBorders>
            <w:shd w:val="clear" w:color="auto" w:fill="auto"/>
            <w:vAlign w:val="center"/>
            <w:hideMark/>
          </w:tcPr>
          <w:p w:rsidR="00F52175" w:rsidRPr="00F52175" w:rsidRDefault="00F52175" w:rsidP="008B3DCF">
            <w:pPr>
              <w:jc w:val="right"/>
              <w:rPr>
                <w:sz w:val="16"/>
                <w:szCs w:val="16"/>
              </w:rPr>
            </w:pPr>
            <w:r w:rsidRPr="00F52175">
              <w:rPr>
                <w:sz w:val="16"/>
                <w:szCs w:val="16"/>
              </w:rPr>
              <w:t>12.2</w:t>
            </w:r>
          </w:p>
        </w:tc>
        <w:tc>
          <w:tcPr>
            <w:tcW w:w="2126" w:type="dxa"/>
            <w:tcBorders>
              <w:top w:val="nil"/>
              <w:left w:val="nil"/>
              <w:bottom w:val="single" w:sz="4" w:space="0" w:color="auto"/>
              <w:right w:val="single" w:sz="4" w:space="0" w:color="auto"/>
            </w:tcBorders>
            <w:shd w:val="clear" w:color="auto" w:fill="auto"/>
            <w:vAlign w:val="center"/>
            <w:hideMark/>
          </w:tcPr>
          <w:p w:rsidR="00F52175" w:rsidRPr="00F52175" w:rsidRDefault="00F52175" w:rsidP="008B3DCF">
            <w:pPr>
              <w:rPr>
                <w:sz w:val="16"/>
                <w:szCs w:val="16"/>
              </w:rPr>
            </w:pPr>
            <w:r w:rsidRPr="00F52175">
              <w:rPr>
                <w:sz w:val="16"/>
                <w:szCs w:val="16"/>
              </w:rPr>
              <w:t xml:space="preserve">ВОК </w:t>
            </w:r>
            <w:r w:rsidRPr="00F52175">
              <w:rPr>
                <w:b/>
                <w:bCs/>
                <w:sz w:val="16"/>
                <w:szCs w:val="16"/>
              </w:rPr>
              <w:t>от 8 до 24</w:t>
            </w:r>
            <w:r w:rsidRPr="00F52175">
              <w:rPr>
                <w:sz w:val="16"/>
                <w:szCs w:val="16"/>
              </w:rPr>
              <w:t xml:space="preserve"> волокон</w:t>
            </w:r>
          </w:p>
        </w:tc>
        <w:tc>
          <w:tcPr>
            <w:tcW w:w="998" w:type="dxa"/>
            <w:tcBorders>
              <w:top w:val="nil"/>
              <w:left w:val="nil"/>
              <w:bottom w:val="single" w:sz="4" w:space="0" w:color="auto"/>
              <w:right w:val="single" w:sz="4" w:space="0" w:color="auto"/>
            </w:tcBorders>
            <w:shd w:val="clear" w:color="auto" w:fill="auto"/>
            <w:vAlign w:val="center"/>
            <w:hideMark/>
          </w:tcPr>
          <w:p w:rsidR="00F52175" w:rsidRPr="00F52175" w:rsidRDefault="00F52175" w:rsidP="008B3DCF">
            <w:pPr>
              <w:jc w:val="center"/>
              <w:rPr>
                <w:sz w:val="16"/>
                <w:szCs w:val="16"/>
              </w:rPr>
            </w:pPr>
            <w:r w:rsidRPr="00F52175">
              <w:rPr>
                <w:sz w:val="16"/>
                <w:szCs w:val="16"/>
              </w:rPr>
              <w:t>1 км трассы кабеля.</w:t>
            </w:r>
          </w:p>
        </w:tc>
        <w:tc>
          <w:tcPr>
            <w:tcW w:w="3901" w:type="dxa"/>
            <w:tcBorders>
              <w:top w:val="single" w:sz="4" w:space="0" w:color="auto"/>
              <w:left w:val="nil"/>
              <w:bottom w:val="single" w:sz="4" w:space="0" w:color="auto"/>
              <w:right w:val="single" w:sz="4" w:space="0" w:color="000000"/>
            </w:tcBorders>
            <w:shd w:val="clear" w:color="auto" w:fill="auto"/>
            <w:vAlign w:val="center"/>
            <w:hideMark/>
          </w:tcPr>
          <w:p w:rsidR="00F52175" w:rsidRPr="00F52175" w:rsidRDefault="00F52175" w:rsidP="008B3DCF">
            <w:pPr>
              <w:jc w:val="center"/>
              <w:rPr>
                <w:sz w:val="16"/>
                <w:szCs w:val="16"/>
              </w:rPr>
            </w:pPr>
            <w:r w:rsidRPr="00F52175">
              <w:rPr>
                <w:sz w:val="16"/>
                <w:szCs w:val="16"/>
              </w:rPr>
              <w:t> </w:t>
            </w:r>
          </w:p>
        </w:tc>
        <w:tc>
          <w:tcPr>
            <w:tcW w:w="1281" w:type="dxa"/>
            <w:gridSpan w:val="2"/>
            <w:tcBorders>
              <w:top w:val="nil"/>
              <w:left w:val="nil"/>
              <w:bottom w:val="single" w:sz="4" w:space="0" w:color="auto"/>
              <w:right w:val="single" w:sz="4" w:space="0" w:color="auto"/>
            </w:tcBorders>
            <w:shd w:val="clear" w:color="auto" w:fill="auto"/>
            <w:vAlign w:val="center"/>
          </w:tcPr>
          <w:p w:rsidR="00F52175" w:rsidRPr="00F52175" w:rsidRDefault="00F52175" w:rsidP="008B3DCF">
            <w:pPr>
              <w:jc w:val="right"/>
              <w:rPr>
                <w:sz w:val="16"/>
                <w:szCs w:val="16"/>
              </w:rPr>
            </w:pPr>
          </w:p>
        </w:tc>
        <w:tc>
          <w:tcPr>
            <w:tcW w:w="1134" w:type="dxa"/>
            <w:gridSpan w:val="2"/>
            <w:tcBorders>
              <w:top w:val="nil"/>
              <w:left w:val="nil"/>
              <w:bottom w:val="single" w:sz="4" w:space="0" w:color="auto"/>
              <w:right w:val="single" w:sz="4" w:space="0" w:color="auto"/>
            </w:tcBorders>
            <w:shd w:val="clear" w:color="auto" w:fill="auto"/>
            <w:vAlign w:val="center"/>
          </w:tcPr>
          <w:p w:rsidR="00F52175" w:rsidRPr="00F52175" w:rsidRDefault="00F52175" w:rsidP="008B3DCF">
            <w:pPr>
              <w:jc w:val="right"/>
              <w:rPr>
                <w:sz w:val="16"/>
                <w:szCs w:val="16"/>
              </w:rPr>
            </w:pPr>
          </w:p>
        </w:tc>
      </w:tr>
      <w:tr w:rsidR="00F52175" w:rsidRPr="00F52175" w:rsidTr="00637D10">
        <w:trPr>
          <w:gridAfter w:val="1"/>
          <w:wAfter w:w="15" w:type="dxa"/>
          <w:trHeight w:val="510"/>
        </w:trPr>
        <w:tc>
          <w:tcPr>
            <w:tcW w:w="421" w:type="dxa"/>
            <w:vMerge/>
            <w:tcBorders>
              <w:top w:val="nil"/>
              <w:left w:val="single" w:sz="4" w:space="0" w:color="auto"/>
              <w:bottom w:val="single" w:sz="4" w:space="0" w:color="000000"/>
              <w:right w:val="single" w:sz="4" w:space="0" w:color="auto"/>
            </w:tcBorders>
            <w:shd w:val="clear" w:color="auto" w:fill="auto"/>
            <w:vAlign w:val="center"/>
            <w:hideMark/>
          </w:tcPr>
          <w:p w:rsidR="00F52175" w:rsidRPr="00F52175" w:rsidRDefault="00F52175" w:rsidP="008B3DCF">
            <w:pPr>
              <w:rPr>
                <w:b/>
                <w:bCs/>
                <w:sz w:val="16"/>
                <w:szCs w:val="16"/>
              </w:rPr>
            </w:pPr>
          </w:p>
        </w:tc>
        <w:tc>
          <w:tcPr>
            <w:tcW w:w="567" w:type="dxa"/>
            <w:tcBorders>
              <w:top w:val="nil"/>
              <w:left w:val="nil"/>
              <w:bottom w:val="single" w:sz="4" w:space="0" w:color="auto"/>
              <w:right w:val="single" w:sz="4" w:space="0" w:color="auto"/>
            </w:tcBorders>
            <w:shd w:val="clear" w:color="auto" w:fill="auto"/>
            <w:vAlign w:val="center"/>
            <w:hideMark/>
          </w:tcPr>
          <w:p w:rsidR="00F52175" w:rsidRPr="00F52175" w:rsidRDefault="00F52175" w:rsidP="008B3DCF">
            <w:pPr>
              <w:jc w:val="right"/>
              <w:rPr>
                <w:sz w:val="16"/>
                <w:szCs w:val="16"/>
              </w:rPr>
            </w:pPr>
            <w:r w:rsidRPr="00F52175">
              <w:rPr>
                <w:sz w:val="16"/>
                <w:szCs w:val="16"/>
              </w:rPr>
              <w:t>12.3</w:t>
            </w:r>
          </w:p>
        </w:tc>
        <w:tc>
          <w:tcPr>
            <w:tcW w:w="2126" w:type="dxa"/>
            <w:tcBorders>
              <w:top w:val="nil"/>
              <w:left w:val="nil"/>
              <w:bottom w:val="single" w:sz="4" w:space="0" w:color="auto"/>
              <w:right w:val="single" w:sz="4" w:space="0" w:color="auto"/>
            </w:tcBorders>
            <w:shd w:val="clear" w:color="auto" w:fill="auto"/>
            <w:vAlign w:val="center"/>
            <w:hideMark/>
          </w:tcPr>
          <w:p w:rsidR="00F52175" w:rsidRPr="00F52175" w:rsidRDefault="00F52175" w:rsidP="008B3DCF">
            <w:pPr>
              <w:rPr>
                <w:sz w:val="16"/>
                <w:szCs w:val="16"/>
              </w:rPr>
            </w:pPr>
            <w:r w:rsidRPr="00F52175">
              <w:rPr>
                <w:sz w:val="16"/>
                <w:szCs w:val="16"/>
              </w:rPr>
              <w:t xml:space="preserve">ВОК </w:t>
            </w:r>
            <w:r w:rsidRPr="00F52175">
              <w:rPr>
                <w:b/>
                <w:bCs/>
                <w:sz w:val="16"/>
                <w:szCs w:val="16"/>
              </w:rPr>
              <w:t>от 24 до 48</w:t>
            </w:r>
            <w:r w:rsidRPr="00F52175">
              <w:rPr>
                <w:sz w:val="16"/>
                <w:szCs w:val="16"/>
              </w:rPr>
              <w:t xml:space="preserve"> волокон</w:t>
            </w:r>
          </w:p>
        </w:tc>
        <w:tc>
          <w:tcPr>
            <w:tcW w:w="998" w:type="dxa"/>
            <w:tcBorders>
              <w:top w:val="nil"/>
              <w:left w:val="nil"/>
              <w:bottom w:val="single" w:sz="4" w:space="0" w:color="auto"/>
              <w:right w:val="single" w:sz="4" w:space="0" w:color="auto"/>
            </w:tcBorders>
            <w:shd w:val="clear" w:color="auto" w:fill="auto"/>
            <w:vAlign w:val="center"/>
            <w:hideMark/>
          </w:tcPr>
          <w:p w:rsidR="00F52175" w:rsidRPr="00F52175" w:rsidRDefault="00F52175" w:rsidP="008B3DCF">
            <w:pPr>
              <w:jc w:val="center"/>
              <w:rPr>
                <w:sz w:val="16"/>
                <w:szCs w:val="16"/>
              </w:rPr>
            </w:pPr>
            <w:r w:rsidRPr="00F52175">
              <w:rPr>
                <w:sz w:val="16"/>
                <w:szCs w:val="16"/>
              </w:rPr>
              <w:t>1 км трассы кабеля.</w:t>
            </w:r>
          </w:p>
        </w:tc>
        <w:tc>
          <w:tcPr>
            <w:tcW w:w="3901" w:type="dxa"/>
            <w:tcBorders>
              <w:top w:val="single" w:sz="4" w:space="0" w:color="auto"/>
              <w:left w:val="nil"/>
              <w:bottom w:val="single" w:sz="4" w:space="0" w:color="auto"/>
              <w:right w:val="single" w:sz="4" w:space="0" w:color="000000"/>
            </w:tcBorders>
            <w:shd w:val="clear" w:color="auto" w:fill="auto"/>
            <w:vAlign w:val="center"/>
            <w:hideMark/>
          </w:tcPr>
          <w:p w:rsidR="00F52175" w:rsidRPr="00F52175" w:rsidRDefault="00F52175" w:rsidP="008B3DCF">
            <w:pPr>
              <w:jc w:val="center"/>
              <w:rPr>
                <w:sz w:val="16"/>
                <w:szCs w:val="16"/>
              </w:rPr>
            </w:pPr>
            <w:r w:rsidRPr="00F52175">
              <w:rPr>
                <w:sz w:val="16"/>
                <w:szCs w:val="16"/>
              </w:rPr>
              <w:t> </w:t>
            </w:r>
          </w:p>
        </w:tc>
        <w:tc>
          <w:tcPr>
            <w:tcW w:w="1281" w:type="dxa"/>
            <w:gridSpan w:val="2"/>
            <w:tcBorders>
              <w:top w:val="nil"/>
              <w:left w:val="nil"/>
              <w:bottom w:val="single" w:sz="4" w:space="0" w:color="auto"/>
              <w:right w:val="single" w:sz="4" w:space="0" w:color="auto"/>
            </w:tcBorders>
            <w:shd w:val="clear" w:color="auto" w:fill="auto"/>
            <w:vAlign w:val="center"/>
          </w:tcPr>
          <w:p w:rsidR="00F52175" w:rsidRPr="00F52175" w:rsidRDefault="00F52175" w:rsidP="008B3DCF">
            <w:pPr>
              <w:jc w:val="right"/>
              <w:rPr>
                <w:sz w:val="16"/>
                <w:szCs w:val="16"/>
              </w:rPr>
            </w:pPr>
          </w:p>
        </w:tc>
        <w:tc>
          <w:tcPr>
            <w:tcW w:w="1134" w:type="dxa"/>
            <w:gridSpan w:val="2"/>
            <w:tcBorders>
              <w:top w:val="nil"/>
              <w:left w:val="nil"/>
              <w:bottom w:val="single" w:sz="4" w:space="0" w:color="auto"/>
              <w:right w:val="single" w:sz="4" w:space="0" w:color="auto"/>
            </w:tcBorders>
            <w:shd w:val="clear" w:color="auto" w:fill="auto"/>
            <w:vAlign w:val="center"/>
          </w:tcPr>
          <w:p w:rsidR="00F52175" w:rsidRPr="00F52175" w:rsidRDefault="00F52175" w:rsidP="008B3DCF">
            <w:pPr>
              <w:jc w:val="right"/>
              <w:rPr>
                <w:sz w:val="16"/>
                <w:szCs w:val="16"/>
              </w:rPr>
            </w:pPr>
          </w:p>
        </w:tc>
      </w:tr>
      <w:tr w:rsidR="00F52175" w:rsidRPr="00F52175" w:rsidTr="00637D10">
        <w:trPr>
          <w:gridAfter w:val="1"/>
          <w:wAfter w:w="15" w:type="dxa"/>
          <w:trHeight w:val="510"/>
        </w:trPr>
        <w:tc>
          <w:tcPr>
            <w:tcW w:w="421" w:type="dxa"/>
            <w:vMerge/>
            <w:tcBorders>
              <w:top w:val="nil"/>
              <w:left w:val="single" w:sz="4" w:space="0" w:color="auto"/>
              <w:bottom w:val="single" w:sz="4" w:space="0" w:color="000000"/>
              <w:right w:val="single" w:sz="4" w:space="0" w:color="auto"/>
            </w:tcBorders>
            <w:shd w:val="clear" w:color="auto" w:fill="auto"/>
            <w:vAlign w:val="center"/>
            <w:hideMark/>
          </w:tcPr>
          <w:p w:rsidR="00F52175" w:rsidRPr="00F52175" w:rsidRDefault="00F52175" w:rsidP="008B3DCF">
            <w:pPr>
              <w:rPr>
                <w:b/>
                <w:bCs/>
                <w:sz w:val="16"/>
                <w:szCs w:val="16"/>
              </w:rPr>
            </w:pPr>
          </w:p>
        </w:tc>
        <w:tc>
          <w:tcPr>
            <w:tcW w:w="567" w:type="dxa"/>
            <w:tcBorders>
              <w:top w:val="nil"/>
              <w:left w:val="nil"/>
              <w:bottom w:val="single" w:sz="4" w:space="0" w:color="auto"/>
              <w:right w:val="single" w:sz="4" w:space="0" w:color="auto"/>
            </w:tcBorders>
            <w:shd w:val="clear" w:color="auto" w:fill="auto"/>
            <w:vAlign w:val="center"/>
            <w:hideMark/>
          </w:tcPr>
          <w:p w:rsidR="00F52175" w:rsidRPr="00F52175" w:rsidRDefault="00F52175" w:rsidP="008B3DCF">
            <w:pPr>
              <w:jc w:val="right"/>
              <w:rPr>
                <w:sz w:val="16"/>
                <w:szCs w:val="16"/>
              </w:rPr>
            </w:pPr>
            <w:r w:rsidRPr="00F52175">
              <w:rPr>
                <w:sz w:val="16"/>
                <w:szCs w:val="16"/>
              </w:rPr>
              <w:t>12.4</w:t>
            </w:r>
          </w:p>
        </w:tc>
        <w:tc>
          <w:tcPr>
            <w:tcW w:w="2126" w:type="dxa"/>
            <w:tcBorders>
              <w:top w:val="nil"/>
              <w:left w:val="nil"/>
              <w:bottom w:val="single" w:sz="4" w:space="0" w:color="auto"/>
              <w:right w:val="single" w:sz="4" w:space="0" w:color="auto"/>
            </w:tcBorders>
            <w:shd w:val="clear" w:color="auto" w:fill="auto"/>
            <w:vAlign w:val="center"/>
            <w:hideMark/>
          </w:tcPr>
          <w:p w:rsidR="00F52175" w:rsidRPr="00F52175" w:rsidRDefault="00F52175" w:rsidP="008B3DCF">
            <w:pPr>
              <w:rPr>
                <w:sz w:val="16"/>
                <w:szCs w:val="16"/>
              </w:rPr>
            </w:pPr>
            <w:r w:rsidRPr="00F52175">
              <w:rPr>
                <w:sz w:val="16"/>
                <w:szCs w:val="16"/>
              </w:rPr>
              <w:t xml:space="preserve">ВОК </w:t>
            </w:r>
            <w:r w:rsidRPr="00F52175">
              <w:rPr>
                <w:b/>
                <w:bCs/>
                <w:sz w:val="16"/>
                <w:szCs w:val="16"/>
              </w:rPr>
              <w:t>более 48</w:t>
            </w:r>
            <w:r w:rsidRPr="00F52175">
              <w:rPr>
                <w:sz w:val="16"/>
                <w:szCs w:val="16"/>
              </w:rPr>
              <w:t xml:space="preserve"> волокон</w:t>
            </w:r>
          </w:p>
        </w:tc>
        <w:tc>
          <w:tcPr>
            <w:tcW w:w="998" w:type="dxa"/>
            <w:tcBorders>
              <w:top w:val="nil"/>
              <w:left w:val="nil"/>
              <w:bottom w:val="single" w:sz="4" w:space="0" w:color="auto"/>
              <w:right w:val="single" w:sz="4" w:space="0" w:color="auto"/>
            </w:tcBorders>
            <w:shd w:val="clear" w:color="auto" w:fill="auto"/>
            <w:vAlign w:val="center"/>
            <w:hideMark/>
          </w:tcPr>
          <w:p w:rsidR="00F52175" w:rsidRPr="00F52175" w:rsidRDefault="00F52175" w:rsidP="008B3DCF">
            <w:pPr>
              <w:jc w:val="center"/>
              <w:rPr>
                <w:sz w:val="16"/>
                <w:szCs w:val="16"/>
              </w:rPr>
            </w:pPr>
            <w:r w:rsidRPr="00F52175">
              <w:rPr>
                <w:sz w:val="16"/>
                <w:szCs w:val="16"/>
              </w:rPr>
              <w:t>1 км трассы кабеля.</w:t>
            </w:r>
          </w:p>
        </w:tc>
        <w:tc>
          <w:tcPr>
            <w:tcW w:w="3901" w:type="dxa"/>
            <w:tcBorders>
              <w:top w:val="single" w:sz="4" w:space="0" w:color="auto"/>
              <w:left w:val="nil"/>
              <w:bottom w:val="single" w:sz="4" w:space="0" w:color="auto"/>
              <w:right w:val="single" w:sz="4" w:space="0" w:color="000000"/>
            </w:tcBorders>
            <w:shd w:val="clear" w:color="auto" w:fill="auto"/>
            <w:vAlign w:val="center"/>
            <w:hideMark/>
          </w:tcPr>
          <w:p w:rsidR="00F52175" w:rsidRPr="00F52175" w:rsidRDefault="00F52175" w:rsidP="008B3DCF">
            <w:pPr>
              <w:jc w:val="center"/>
              <w:rPr>
                <w:sz w:val="16"/>
                <w:szCs w:val="16"/>
              </w:rPr>
            </w:pPr>
            <w:r w:rsidRPr="00F52175">
              <w:rPr>
                <w:sz w:val="16"/>
                <w:szCs w:val="16"/>
              </w:rPr>
              <w:t> </w:t>
            </w:r>
          </w:p>
        </w:tc>
        <w:tc>
          <w:tcPr>
            <w:tcW w:w="1281" w:type="dxa"/>
            <w:gridSpan w:val="2"/>
            <w:tcBorders>
              <w:top w:val="nil"/>
              <w:left w:val="nil"/>
              <w:bottom w:val="single" w:sz="4" w:space="0" w:color="auto"/>
              <w:right w:val="single" w:sz="4" w:space="0" w:color="auto"/>
            </w:tcBorders>
            <w:shd w:val="clear" w:color="auto" w:fill="auto"/>
            <w:vAlign w:val="center"/>
          </w:tcPr>
          <w:p w:rsidR="00F52175" w:rsidRPr="00F52175" w:rsidRDefault="00F52175" w:rsidP="008B3DCF">
            <w:pPr>
              <w:jc w:val="right"/>
              <w:rPr>
                <w:sz w:val="16"/>
                <w:szCs w:val="16"/>
              </w:rPr>
            </w:pPr>
          </w:p>
        </w:tc>
        <w:tc>
          <w:tcPr>
            <w:tcW w:w="1134" w:type="dxa"/>
            <w:gridSpan w:val="2"/>
            <w:tcBorders>
              <w:top w:val="nil"/>
              <w:left w:val="nil"/>
              <w:bottom w:val="single" w:sz="4" w:space="0" w:color="auto"/>
              <w:right w:val="single" w:sz="4" w:space="0" w:color="auto"/>
            </w:tcBorders>
            <w:shd w:val="clear" w:color="auto" w:fill="auto"/>
            <w:vAlign w:val="center"/>
          </w:tcPr>
          <w:p w:rsidR="00F52175" w:rsidRPr="00F52175" w:rsidRDefault="00F52175" w:rsidP="008B3DCF">
            <w:pPr>
              <w:jc w:val="right"/>
              <w:rPr>
                <w:sz w:val="16"/>
                <w:szCs w:val="16"/>
              </w:rPr>
            </w:pPr>
          </w:p>
        </w:tc>
      </w:tr>
      <w:tr w:rsidR="00F52175" w:rsidRPr="00F52175" w:rsidTr="00637D10">
        <w:trPr>
          <w:gridAfter w:val="1"/>
          <w:wAfter w:w="15" w:type="dxa"/>
          <w:trHeight w:val="3255"/>
        </w:trPr>
        <w:tc>
          <w:tcPr>
            <w:tcW w:w="42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F52175" w:rsidRPr="00F52175" w:rsidRDefault="00F52175" w:rsidP="008B3DCF">
            <w:pPr>
              <w:jc w:val="center"/>
              <w:rPr>
                <w:b/>
                <w:bCs/>
                <w:sz w:val="16"/>
                <w:szCs w:val="16"/>
              </w:rPr>
            </w:pPr>
            <w:r w:rsidRPr="00F52175">
              <w:rPr>
                <w:b/>
                <w:bCs/>
                <w:sz w:val="16"/>
                <w:szCs w:val="16"/>
              </w:rPr>
              <w:t>3</w:t>
            </w:r>
          </w:p>
        </w:tc>
        <w:tc>
          <w:tcPr>
            <w:tcW w:w="567" w:type="dxa"/>
            <w:tcBorders>
              <w:top w:val="nil"/>
              <w:left w:val="nil"/>
              <w:bottom w:val="single" w:sz="4" w:space="0" w:color="auto"/>
              <w:right w:val="single" w:sz="4" w:space="0" w:color="auto"/>
            </w:tcBorders>
            <w:shd w:val="clear" w:color="auto" w:fill="auto"/>
            <w:vAlign w:val="center"/>
            <w:hideMark/>
          </w:tcPr>
          <w:p w:rsidR="00F52175" w:rsidRPr="00F52175" w:rsidRDefault="00F52175" w:rsidP="008B3DCF">
            <w:pPr>
              <w:jc w:val="center"/>
              <w:rPr>
                <w:sz w:val="16"/>
                <w:szCs w:val="16"/>
              </w:rPr>
            </w:pPr>
            <w:r w:rsidRPr="00F52175">
              <w:rPr>
                <w:sz w:val="16"/>
                <w:szCs w:val="16"/>
              </w:rPr>
              <w:t>13</w:t>
            </w:r>
          </w:p>
        </w:tc>
        <w:tc>
          <w:tcPr>
            <w:tcW w:w="2126" w:type="dxa"/>
            <w:tcBorders>
              <w:top w:val="nil"/>
              <w:left w:val="nil"/>
              <w:bottom w:val="single" w:sz="4" w:space="0" w:color="auto"/>
              <w:right w:val="single" w:sz="4" w:space="0" w:color="auto"/>
            </w:tcBorders>
            <w:shd w:val="clear" w:color="auto" w:fill="auto"/>
            <w:vAlign w:val="center"/>
            <w:hideMark/>
          </w:tcPr>
          <w:p w:rsidR="00F52175" w:rsidRPr="00F52175" w:rsidRDefault="00F52175" w:rsidP="008B3DCF">
            <w:pPr>
              <w:rPr>
                <w:sz w:val="16"/>
                <w:szCs w:val="16"/>
              </w:rPr>
            </w:pPr>
            <w:r w:rsidRPr="00F52175">
              <w:rPr>
                <w:sz w:val="16"/>
                <w:szCs w:val="16"/>
              </w:rPr>
              <w:t xml:space="preserve"> Прокладка и монтаж ВОК   по существующим опорам (</w:t>
            </w:r>
            <w:proofErr w:type="spellStart"/>
            <w:r w:rsidRPr="00F52175">
              <w:rPr>
                <w:sz w:val="16"/>
                <w:szCs w:val="16"/>
              </w:rPr>
              <w:t>трубостойкам</w:t>
            </w:r>
            <w:proofErr w:type="spellEnd"/>
            <w:r w:rsidRPr="00F52175">
              <w:rPr>
                <w:sz w:val="16"/>
                <w:szCs w:val="16"/>
              </w:rPr>
              <w:t>, между зданиями)</w:t>
            </w:r>
          </w:p>
        </w:tc>
        <w:tc>
          <w:tcPr>
            <w:tcW w:w="998" w:type="dxa"/>
            <w:tcBorders>
              <w:top w:val="nil"/>
              <w:left w:val="nil"/>
              <w:bottom w:val="single" w:sz="4" w:space="0" w:color="auto"/>
              <w:right w:val="single" w:sz="4" w:space="0" w:color="auto"/>
            </w:tcBorders>
            <w:shd w:val="clear" w:color="auto" w:fill="auto"/>
            <w:vAlign w:val="center"/>
            <w:hideMark/>
          </w:tcPr>
          <w:p w:rsidR="00F52175" w:rsidRPr="00F52175" w:rsidRDefault="00F52175" w:rsidP="008B3DCF">
            <w:pPr>
              <w:jc w:val="center"/>
              <w:rPr>
                <w:sz w:val="16"/>
                <w:szCs w:val="16"/>
              </w:rPr>
            </w:pPr>
            <w:r w:rsidRPr="00F52175">
              <w:rPr>
                <w:sz w:val="16"/>
                <w:szCs w:val="16"/>
              </w:rPr>
              <w:t> </w:t>
            </w:r>
          </w:p>
        </w:tc>
        <w:tc>
          <w:tcPr>
            <w:tcW w:w="3901" w:type="dxa"/>
            <w:tcBorders>
              <w:top w:val="single" w:sz="4" w:space="0" w:color="auto"/>
              <w:left w:val="nil"/>
              <w:bottom w:val="single" w:sz="4" w:space="0" w:color="auto"/>
              <w:right w:val="single" w:sz="4" w:space="0" w:color="000000"/>
            </w:tcBorders>
            <w:shd w:val="clear" w:color="auto" w:fill="auto"/>
            <w:vAlign w:val="center"/>
            <w:hideMark/>
          </w:tcPr>
          <w:p w:rsidR="00F52175" w:rsidRPr="00F52175" w:rsidRDefault="00F52175" w:rsidP="008B3DCF">
            <w:pPr>
              <w:rPr>
                <w:sz w:val="16"/>
                <w:szCs w:val="16"/>
              </w:rPr>
            </w:pPr>
            <w:r w:rsidRPr="00F52175">
              <w:rPr>
                <w:sz w:val="16"/>
                <w:szCs w:val="16"/>
              </w:rPr>
              <w:t>ПИР, СМР, включая оснастку опор,</w:t>
            </w:r>
            <w:r w:rsidR="0002029C">
              <w:rPr>
                <w:sz w:val="16"/>
                <w:szCs w:val="16"/>
              </w:rPr>
              <w:t xml:space="preserve"> </w:t>
            </w:r>
            <w:r w:rsidRPr="00F52175">
              <w:rPr>
                <w:sz w:val="16"/>
                <w:szCs w:val="16"/>
              </w:rPr>
              <w:t>установку муфт и кроссов, (включая стоимость оптического кабеля, муфт, кроссов, стоек и кабель</w:t>
            </w:r>
            <w:r w:rsidR="0002029C">
              <w:rPr>
                <w:sz w:val="16"/>
                <w:szCs w:val="16"/>
              </w:rPr>
              <w:t>-</w:t>
            </w:r>
            <w:r w:rsidRPr="00F52175">
              <w:rPr>
                <w:sz w:val="16"/>
                <w:szCs w:val="16"/>
              </w:rPr>
              <w:t>ростов) защиту кабеля в опасных местах (места перехода через дороги, пересечение с инженерными сетями, пересечение/параллельный пробег с ЛЭП,  и т. д.); организация воздушно-кабельных переходов,   вывод на стену, прокладка по стене,</w:t>
            </w:r>
            <w:r w:rsidR="0002029C">
              <w:rPr>
                <w:sz w:val="16"/>
                <w:szCs w:val="16"/>
              </w:rPr>
              <w:t xml:space="preserve"> </w:t>
            </w:r>
            <w:r w:rsidRPr="00F52175">
              <w:rPr>
                <w:sz w:val="16"/>
                <w:szCs w:val="16"/>
              </w:rPr>
              <w:t xml:space="preserve">восстановление отделки поверхностей, ввод кабеля в здание по существующему каналу, </w:t>
            </w:r>
            <w:proofErr w:type="spellStart"/>
            <w:r w:rsidRPr="00F52175">
              <w:rPr>
                <w:sz w:val="16"/>
                <w:szCs w:val="16"/>
              </w:rPr>
              <w:t>внутриобъектовые</w:t>
            </w:r>
            <w:proofErr w:type="spellEnd"/>
            <w:r w:rsidRPr="00F52175">
              <w:rPr>
                <w:sz w:val="16"/>
                <w:szCs w:val="16"/>
              </w:rPr>
              <w:t xml:space="preserve"> работы, монтаж кабель</w:t>
            </w:r>
            <w:r w:rsidR="0002029C">
              <w:rPr>
                <w:sz w:val="16"/>
                <w:szCs w:val="16"/>
              </w:rPr>
              <w:t>-</w:t>
            </w:r>
            <w:r w:rsidRPr="00F52175">
              <w:rPr>
                <w:sz w:val="16"/>
                <w:szCs w:val="16"/>
              </w:rPr>
              <w:t>ростов,</w:t>
            </w:r>
            <w:r w:rsidR="0002029C">
              <w:rPr>
                <w:sz w:val="16"/>
                <w:szCs w:val="16"/>
              </w:rPr>
              <w:t xml:space="preserve"> </w:t>
            </w:r>
            <w:r w:rsidRPr="00F52175">
              <w:rPr>
                <w:sz w:val="16"/>
                <w:szCs w:val="16"/>
              </w:rPr>
              <w:t xml:space="preserve">кабельных каналов, стоек, оптических кроссов, </w:t>
            </w:r>
            <w:proofErr w:type="spellStart"/>
            <w:r w:rsidRPr="00F52175">
              <w:rPr>
                <w:sz w:val="16"/>
                <w:szCs w:val="16"/>
              </w:rPr>
              <w:t>оконечивание</w:t>
            </w:r>
            <w:proofErr w:type="spellEnd"/>
            <w:r w:rsidRPr="00F52175">
              <w:rPr>
                <w:sz w:val="16"/>
                <w:szCs w:val="16"/>
              </w:rPr>
              <w:t xml:space="preserve"> кабеля с обеих сторон, проведение всех  измерений ВОК, оформление разрешительных документов, исполнительной документации по МР и РД.  Протяженность трассы  - длина прокладываемого кабеля до оптического кросса.</w:t>
            </w:r>
          </w:p>
        </w:tc>
        <w:tc>
          <w:tcPr>
            <w:tcW w:w="1281" w:type="dxa"/>
            <w:gridSpan w:val="2"/>
            <w:tcBorders>
              <w:top w:val="nil"/>
              <w:left w:val="nil"/>
              <w:bottom w:val="single" w:sz="4" w:space="0" w:color="auto"/>
              <w:right w:val="single" w:sz="4" w:space="0" w:color="auto"/>
            </w:tcBorders>
            <w:shd w:val="clear" w:color="auto" w:fill="auto"/>
            <w:vAlign w:val="center"/>
            <w:hideMark/>
          </w:tcPr>
          <w:p w:rsidR="00F52175" w:rsidRPr="00F52175" w:rsidRDefault="00F52175" w:rsidP="008B3DCF">
            <w:pPr>
              <w:jc w:val="right"/>
              <w:rPr>
                <w:sz w:val="16"/>
                <w:szCs w:val="16"/>
              </w:rPr>
            </w:pPr>
            <w:r w:rsidRPr="00F52175">
              <w:rPr>
                <w:sz w:val="16"/>
                <w:szCs w:val="16"/>
              </w:rPr>
              <w:t> </w:t>
            </w:r>
          </w:p>
        </w:tc>
        <w:tc>
          <w:tcPr>
            <w:tcW w:w="1134" w:type="dxa"/>
            <w:gridSpan w:val="2"/>
            <w:tcBorders>
              <w:top w:val="nil"/>
              <w:left w:val="nil"/>
              <w:bottom w:val="single" w:sz="4" w:space="0" w:color="auto"/>
              <w:right w:val="single" w:sz="4" w:space="0" w:color="auto"/>
            </w:tcBorders>
            <w:shd w:val="clear" w:color="auto" w:fill="auto"/>
            <w:vAlign w:val="center"/>
            <w:hideMark/>
          </w:tcPr>
          <w:p w:rsidR="00F52175" w:rsidRPr="00F52175" w:rsidRDefault="00F52175" w:rsidP="008B3DCF">
            <w:pPr>
              <w:jc w:val="right"/>
              <w:rPr>
                <w:sz w:val="16"/>
                <w:szCs w:val="16"/>
              </w:rPr>
            </w:pPr>
            <w:r w:rsidRPr="00F52175">
              <w:rPr>
                <w:sz w:val="16"/>
                <w:szCs w:val="16"/>
              </w:rPr>
              <w:t> </w:t>
            </w:r>
          </w:p>
        </w:tc>
      </w:tr>
      <w:tr w:rsidR="00F52175" w:rsidRPr="00F52175" w:rsidTr="00637D10">
        <w:trPr>
          <w:gridAfter w:val="1"/>
          <w:wAfter w:w="15" w:type="dxa"/>
          <w:trHeight w:val="510"/>
        </w:trPr>
        <w:tc>
          <w:tcPr>
            <w:tcW w:w="421" w:type="dxa"/>
            <w:vMerge/>
            <w:tcBorders>
              <w:top w:val="nil"/>
              <w:left w:val="single" w:sz="4" w:space="0" w:color="auto"/>
              <w:bottom w:val="single" w:sz="4" w:space="0" w:color="000000"/>
              <w:right w:val="single" w:sz="4" w:space="0" w:color="auto"/>
            </w:tcBorders>
            <w:shd w:val="clear" w:color="auto" w:fill="auto"/>
            <w:vAlign w:val="center"/>
            <w:hideMark/>
          </w:tcPr>
          <w:p w:rsidR="00F52175" w:rsidRPr="00F52175" w:rsidRDefault="00F52175" w:rsidP="008B3DCF">
            <w:pPr>
              <w:rPr>
                <w:b/>
                <w:bCs/>
                <w:sz w:val="16"/>
                <w:szCs w:val="16"/>
              </w:rPr>
            </w:pPr>
          </w:p>
        </w:tc>
        <w:tc>
          <w:tcPr>
            <w:tcW w:w="567" w:type="dxa"/>
            <w:tcBorders>
              <w:top w:val="nil"/>
              <w:left w:val="nil"/>
              <w:bottom w:val="single" w:sz="4" w:space="0" w:color="auto"/>
              <w:right w:val="single" w:sz="4" w:space="0" w:color="auto"/>
            </w:tcBorders>
            <w:shd w:val="clear" w:color="auto" w:fill="auto"/>
            <w:vAlign w:val="center"/>
            <w:hideMark/>
          </w:tcPr>
          <w:p w:rsidR="00F52175" w:rsidRPr="00F52175" w:rsidRDefault="00F52175" w:rsidP="008B3DCF">
            <w:pPr>
              <w:jc w:val="right"/>
              <w:rPr>
                <w:sz w:val="16"/>
                <w:szCs w:val="16"/>
              </w:rPr>
            </w:pPr>
            <w:r w:rsidRPr="00F52175">
              <w:rPr>
                <w:sz w:val="16"/>
                <w:szCs w:val="16"/>
              </w:rPr>
              <w:t>13.1</w:t>
            </w:r>
          </w:p>
        </w:tc>
        <w:tc>
          <w:tcPr>
            <w:tcW w:w="2126" w:type="dxa"/>
            <w:tcBorders>
              <w:top w:val="nil"/>
              <w:left w:val="nil"/>
              <w:bottom w:val="single" w:sz="4" w:space="0" w:color="auto"/>
              <w:right w:val="single" w:sz="4" w:space="0" w:color="auto"/>
            </w:tcBorders>
            <w:shd w:val="clear" w:color="auto" w:fill="auto"/>
            <w:vAlign w:val="center"/>
            <w:hideMark/>
          </w:tcPr>
          <w:p w:rsidR="00F52175" w:rsidRPr="00F52175" w:rsidRDefault="00F52175" w:rsidP="008B3DCF">
            <w:pPr>
              <w:rPr>
                <w:sz w:val="16"/>
                <w:szCs w:val="16"/>
              </w:rPr>
            </w:pPr>
            <w:r w:rsidRPr="00F52175">
              <w:rPr>
                <w:sz w:val="16"/>
                <w:szCs w:val="16"/>
              </w:rPr>
              <w:t xml:space="preserve">ВОК </w:t>
            </w:r>
            <w:r w:rsidRPr="00F52175">
              <w:rPr>
                <w:b/>
                <w:bCs/>
                <w:sz w:val="16"/>
                <w:szCs w:val="16"/>
              </w:rPr>
              <w:t>до 8</w:t>
            </w:r>
            <w:r w:rsidRPr="00F52175">
              <w:rPr>
                <w:sz w:val="16"/>
                <w:szCs w:val="16"/>
              </w:rPr>
              <w:t xml:space="preserve"> волокон</w:t>
            </w:r>
          </w:p>
        </w:tc>
        <w:tc>
          <w:tcPr>
            <w:tcW w:w="998" w:type="dxa"/>
            <w:tcBorders>
              <w:top w:val="nil"/>
              <w:left w:val="nil"/>
              <w:bottom w:val="single" w:sz="4" w:space="0" w:color="auto"/>
              <w:right w:val="single" w:sz="4" w:space="0" w:color="auto"/>
            </w:tcBorders>
            <w:shd w:val="clear" w:color="auto" w:fill="auto"/>
            <w:vAlign w:val="center"/>
            <w:hideMark/>
          </w:tcPr>
          <w:p w:rsidR="00F52175" w:rsidRPr="00F52175" w:rsidRDefault="00F52175" w:rsidP="008B3DCF">
            <w:pPr>
              <w:jc w:val="center"/>
              <w:rPr>
                <w:sz w:val="16"/>
                <w:szCs w:val="16"/>
              </w:rPr>
            </w:pPr>
            <w:r w:rsidRPr="00F52175">
              <w:rPr>
                <w:sz w:val="16"/>
                <w:szCs w:val="16"/>
              </w:rPr>
              <w:t>1 км трассы кабеля.</w:t>
            </w:r>
          </w:p>
        </w:tc>
        <w:tc>
          <w:tcPr>
            <w:tcW w:w="3901" w:type="dxa"/>
            <w:tcBorders>
              <w:top w:val="single" w:sz="4" w:space="0" w:color="auto"/>
              <w:left w:val="nil"/>
              <w:bottom w:val="single" w:sz="4" w:space="0" w:color="auto"/>
              <w:right w:val="single" w:sz="4" w:space="0" w:color="000000"/>
            </w:tcBorders>
            <w:shd w:val="clear" w:color="auto" w:fill="auto"/>
            <w:vAlign w:val="center"/>
            <w:hideMark/>
          </w:tcPr>
          <w:p w:rsidR="00F52175" w:rsidRPr="00F52175" w:rsidRDefault="00F52175" w:rsidP="008B3DCF">
            <w:pPr>
              <w:jc w:val="center"/>
              <w:rPr>
                <w:sz w:val="16"/>
                <w:szCs w:val="16"/>
              </w:rPr>
            </w:pPr>
            <w:r w:rsidRPr="00F52175">
              <w:rPr>
                <w:sz w:val="16"/>
                <w:szCs w:val="16"/>
              </w:rPr>
              <w:t> </w:t>
            </w:r>
          </w:p>
        </w:tc>
        <w:tc>
          <w:tcPr>
            <w:tcW w:w="1281" w:type="dxa"/>
            <w:gridSpan w:val="2"/>
            <w:tcBorders>
              <w:top w:val="nil"/>
              <w:left w:val="nil"/>
              <w:bottom w:val="single" w:sz="4" w:space="0" w:color="auto"/>
              <w:right w:val="single" w:sz="4" w:space="0" w:color="auto"/>
            </w:tcBorders>
            <w:shd w:val="clear" w:color="auto" w:fill="auto"/>
            <w:vAlign w:val="center"/>
          </w:tcPr>
          <w:p w:rsidR="00F52175" w:rsidRPr="00F52175" w:rsidRDefault="00F52175" w:rsidP="008B3DCF">
            <w:pPr>
              <w:jc w:val="right"/>
              <w:rPr>
                <w:sz w:val="16"/>
                <w:szCs w:val="16"/>
              </w:rPr>
            </w:pPr>
          </w:p>
        </w:tc>
        <w:tc>
          <w:tcPr>
            <w:tcW w:w="1134" w:type="dxa"/>
            <w:gridSpan w:val="2"/>
            <w:tcBorders>
              <w:top w:val="nil"/>
              <w:left w:val="nil"/>
              <w:bottom w:val="single" w:sz="4" w:space="0" w:color="auto"/>
              <w:right w:val="single" w:sz="4" w:space="0" w:color="auto"/>
            </w:tcBorders>
            <w:shd w:val="clear" w:color="auto" w:fill="auto"/>
            <w:vAlign w:val="center"/>
          </w:tcPr>
          <w:p w:rsidR="00F52175" w:rsidRPr="00F52175" w:rsidRDefault="00F52175" w:rsidP="008B3DCF">
            <w:pPr>
              <w:jc w:val="right"/>
              <w:rPr>
                <w:sz w:val="16"/>
                <w:szCs w:val="16"/>
              </w:rPr>
            </w:pPr>
          </w:p>
        </w:tc>
      </w:tr>
      <w:tr w:rsidR="00F52175" w:rsidRPr="00F52175" w:rsidTr="00637D10">
        <w:trPr>
          <w:gridAfter w:val="1"/>
          <w:wAfter w:w="15" w:type="dxa"/>
          <w:trHeight w:val="510"/>
        </w:trPr>
        <w:tc>
          <w:tcPr>
            <w:tcW w:w="421" w:type="dxa"/>
            <w:vMerge/>
            <w:tcBorders>
              <w:top w:val="nil"/>
              <w:left w:val="single" w:sz="4" w:space="0" w:color="auto"/>
              <w:bottom w:val="single" w:sz="4" w:space="0" w:color="000000"/>
              <w:right w:val="single" w:sz="4" w:space="0" w:color="auto"/>
            </w:tcBorders>
            <w:shd w:val="clear" w:color="auto" w:fill="auto"/>
            <w:vAlign w:val="center"/>
            <w:hideMark/>
          </w:tcPr>
          <w:p w:rsidR="00F52175" w:rsidRPr="00F52175" w:rsidRDefault="00F52175" w:rsidP="008B3DCF">
            <w:pPr>
              <w:rPr>
                <w:b/>
                <w:bCs/>
                <w:sz w:val="16"/>
                <w:szCs w:val="16"/>
              </w:rPr>
            </w:pPr>
          </w:p>
        </w:tc>
        <w:tc>
          <w:tcPr>
            <w:tcW w:w="567" w:type="dxa"/>
            <w:tcBorders>
              <w:top w:val="nil"/>
              <w:left w:val="nil"/>
              <w:bottom w:val="single" w:sz="4" w:space="0" w:color="auto"/>
              <w:right w:val="single" w:sz="4" w:space="0" w:color="auto"/>
            </w:tcBorders>
            <w:shd w:val="clear" w:color="auto" w:fill="auto"/>
            <w:vAlign w:val="center"/>
            <w:hideMark/>
          </w:tcPr>
          <w:p w:rsidR="00F52175" w:rsidRPr="00F52175" w:rsidRDefault="00F52175" w:rsidP="008B3DCF">
            <w:pPr>
              <w:jc w:val="right"/>
              <w:rPr>
                <w:sz w:val="16"/>
                <w:szCs w:val="16"/>
              </w:rPr>
            </w:pPr>
            <w:r w:rsidRPr="00F52175">
              <w:rPr>
                <w:sz w:val="16"/>
                <w:szCs w:val="16"/>
              </w:rPr>
              <w:t>13.2</w:t>
            </w:r>
          </w:p>
        </w:tc>
        <w:tc>
          <w:tcPr>
            <w:tcW w:w="2126" w:type="dxa"/>
            <w:tcBorders>
              <w:top w:val="nil"/>
              <w:left w:val="nil"/>
              <w:bottom w:val="single" w:sz="4" w:space="0" w:color="auto"/>
              <w:right w:val="single" w:sz="4" w:space="0" w:color="auto"/>
            </w:tcBorders>
            <w:shd w:val="clear" w:color="auto" w:fill="auto"/>
            <w:vAlign w:val="center"/>
            <w:hideMark/>
          </w:tcPr>
          <w:p w:rsidR="00F52175" w:rsidRPr="00F52175" w:rsidRDefault="00F52175" w:rsidP="008B3DCF">
            <w:pPr>
              <w:rPr>
                <w:sz w:val="16"/>
                <w:szCs w:val="16"/>
              </w:rPr>
            </w:pPr>
            <w:r w:rsidRPr="00F52175">
              <w:rPr>
                <w:sz w:val="16"/>
                <w:szCs w:val="16"/>
              </w:rPr>
              <w:t xml:space="preserve">ВОК </w:t>
            </w:r>
            <w:r w:rsidRPr="00F52175">
              <w:rPr>
                <w:b/>
                <w:bCs/>
                <w:sz w:val="16"/>
                <w:szCs w:val="16"/>
              </w:rPr>
              <w:t>от 8 до 24</w:t>
            </w:r>
            <w:r w:rsidRPr="00F52175">
              <w:rPr>
                <w:sz w:val="16"/>
                <w:szCs w:val="16"/>
              </w:rPr>
              <w:t xml:space="preserve"> волокон</w:t>
            </w:r>
          </w:p>
        </w:tc>
        <w:tc>
          <w:tcPr>
            <w:tcW w:w="998" w:type="dxa"/>
            <w:tcBorders>
              <w:top w:val="nil"/>
              <w:left w:val="nil"/>
              <w:bottom w:val="single" w:sz="4" w:space="0" w:color="auto"/>
              <w:right w:val="single" w:sz="4" w:space="0" w:color="auto"/>
            </w:tcBorders>
            <w:shd w:val="clear" w:color="auto" w:fill="auto"/>
            <w:vAlign w:val="center"/>
            <w:hideMark/>
          </w:tcPr>
          <w:p w:rsidR="00F52175" w:rsidRPr="00F52175" w:rsidRDefault="00F52175" w:rsidP="008B3DCF">
            <w:pPr>
              <w:jc w:val="center"/>
              <w:rPr>
                <w:sz w:val="16"/>
                <w:szCs w:val="16"/>
              </w:rPr>
            </w:pPr>
            <w:r w:rsidRPr="00F52175">
              <w:rPr>
                <w:sz w:val="16"/>
                <w:szCs w:val="16"/>
              </w:rPr>
              <w:t>1 км трассы кабеля.</w:t>
            </w:r>
          </w:p>
        </w:tc>
        <w:tc>
          <w:tcPr>
            <w:tcW w:w="3901" w:type="dxa"/>
            <w:tcBorders>
              <w:top w:val="single" w:sz="4" w:space="0" w:color="auto"/>
              <w:left w:val="nil"/>
              <w:bottom w:val="single" w:sz="4" w:space="0" w:color="auto"/>
              <w:right w:val="single" w:sz="4" w:space="0" w:color="000000"/>
            </w:tcBorders>
            <w:shd w:val="clear" w:color="auto" w:fill="auto"/>
            <w:vAlign w:val="center"/>
            <w:hideMark/>
          </w:tcPr>
          <w:p w:rsidR="00F52175" w:rsidRPr="00F52175" w:rsidRDefault="00F52175" w:rsidP="008B3DCF">
            <w:pPr>
              <w:jc w:val="center"/>
              <w:rPr>
                <w:sz w:val="16"/>
                <w:szCs w:val="16"/>
              </w:rPr>
            </w:pPr>
            <w:r w:rsidRPr="00F52175">
              <w:rPr>
                <w:sz w:val="16"/>
                <w:szCs w:val="16"/>
              </w:rPr>
              <w:t> </w:t>
            </w:r>
          </w:p>
        </w:tc>
        <w:tc>
          <w:tcPr>
            <w:tcW w:w="1281" w:type="dxa"/>
            <w:gridSpan w:val="2"/>
            <w:tcBorders>
              <w:top w:val="nil"/>
              <w:left w:val="nil"/>
              <w:bottom w:val="single" w:sz="4" w:space="0" w:color="auto"/>
              <w:right w:val="single" w:sz="4" w:space="0" w:color="auto"/>
            </w:tcBorders>
            <w:shd w:val="clear" w:color="auto" w:fill="auto"/>
            <w:vAlign w:val="center"/>
          </w:tcPr>
          <w:p w:rsidR="00F52175" w:rsidRPr="00F52175" w:rsidRDefault="00F52175" w:rsidP="008B3DCF">
            <w:pPr>
              <w:jc w:val="right"/>
              <w:rPr>
                <w:sz w:val="16"/>
                <w:szCs w:val="16"/>
              </w:rPr>
            </w:pPr>
          </w:p>
        </w:tc>
        <w:tc>
          <w:tcPr>
            <w:tcW w:w="1134" w:type="dxa"/>
            <w:gridSpan w:val="2"/>
            <w:tcBorders>
              <w:top w:val="nil"/>
              <w:left w:val="nil"/>
              <w:bottom w:val="single" w:sz="4" w:space="0" w:color="auto"/>
              <w:right w:val="single" w:sz="4" w:space="0" w:color="auto"/>
            </w:tcBorders>
            <w:shd w:val="clear" w:color="auto" w:fill="auto"/>
            <w:vAlign w:val="center"/>
          </w:tcPr>
          <w:p w:rsidR="00F52175" w:rsidRPr="00F52175" w:rsidRDefault="00F52175" w:rsidP="008B3DCF">
            <w:pPr>
              <w:jc w:val="right"/>
              <w:rPr>
                <w:sz w:val="16"/>
                <w:szCs w:val="16"/>
              </w:rPr>
            </w:pPr>
          </w:p>
        </w:tc>
      </w:tr>
      <w:tr w:rsidR="00F52175" w:rsidRPr="00F52175" w:rsidTr="00637D10">
        <w:trPr>
          <w:gridAfter w:val="1"/>
          <w:wAfter w:w="15" w:type="dxa"/>
          <w:trHeight w:val="510"/>
        </w:trPr>
        <w:tc>
          <w:tcPr>
            <w:tcW w:w="421" w:type="dxa"/>
            <w:vMerge/>
            <w:tcBorders>
              <w:top w:val="nil"/>
              <w:left w:val="single" w:sz="4" w:space="0" w:color="auto"/>
              <w:bottom w:val="single" w:sz="4" w:space="0" w:color="000000"/>
              <w:right w:val="single" w:sz="4" w:space="0" w:color="auto"/>
            </w:tcBorders>
            <w:shd w:val="clear" w:color="auto" w:fill="auto"/>
            <w:vAlign w:val="center"/>
            <w:hideMark/>
          </w:tcPr>
          <w:p w:rsidR="00F52175" w:rsidRPr="00F52175" w:rsidRDefault="00F52175" w:rsidP="008B3DCF">
            <w:pPr>
              <w:rPr>
                <w:b/>
                <w:bCs/>
                <w:sz w:val="16"/>
                <w:szCs w:val="16"/>
              </w:rPr>
            </w:pPr>
          </w:p>
        </w:tc>
        <w:tc>
          <w:tcPr>
            <w:tcW w:w="567" w:type="dxa"/>
            <w:tcBorders>
              <w:top w:val="nil"/>
              <w:left w:val="nil"/>
              <w:bottom w:val="single" w:sz="4" w:space="0" w:color="auto"/>
              <w:right w:val="single" w:sz="4" w:space="0" w:color="auto"/>
            </w:tcBorders>
            <w:shd w:val="clear" w:color="auto" w:fill="auto"/>
            <w:vAlign w:val="center"/>
            <w:hideMark/>
          </w:tcPr>
          <w:p w:rsidR="00F52175" w:rsidRPr="00F52175" w:rsidRDefault="00F52175" w:rsidP="008B3DCF">
            <w:pPr>
              <w:jc w:val="right"/>
              <w:rPr>
                <w:sz w:val="16"/>
                <w:szCs w:val="16"/>
              </w:rPr>
            </w:pPr>
            <w:r w:rsidRPr="00F52175">
              <w:rPr>
                <w:sz w:val="16"/>
                <w:szCs w:val="16"/>
              </w:rPr>
              <w:t>13.3</w:t>
            </w:r>
          </w:p>
        </w:tc>
        <w:tc>
          <w:tcPr>
            <w:tcW w:w="2126" w:type="dxa"/>
            <w:tcBorders>
              <w:top w:val="nil"/>
              <w:left w:val="nil"/>
              <w:bottom w:val="single" w:sz="4" w:space="0" w:color="auto"/>
              <w:right w:val="single" w:sz="4" w:space="0" w:color="auto"/>
            </w:tcBorders>
            <w:shd w:val="clear" w:color="auto" w:fill="auto"/>
            <w:vAlign w:val="center"/>
            <w:hideMark/>
          </w:tcPr>
          <w:p w:rsidR="00F52175" w:rsidRPr="00F52175" w:rsidRDefault="00F52175" w:rsidP="008B3DCF">
            <w:pPr>
              <w:rPr>
                <w:sz w:val="16"/>
                <w:szCs w:val="16"/>
              </w:rPr>
            </w:pPr>
            <w:r w:rsidRPr="00F52175">
              <w:rPr>
                <w:sz w:val="16"/>
                <w:szCs w:val="16"/>
              </w:rPr>
              <w:t xml:space="preserve">ВОК </w:t>
            </w:r>
            <w:r w:rsidRPr="00F52175">
              <w:rPr>
                <w:b/>
                <w:bCs/>
                <w:sz w:val="16"/>
                <w:szCs w:val="16"/>
              </w:rPr>
              <w:t>от 24 до 48</w:t>
            </w:r>
            <w:r w:rsidRPr="00F52175">
              <w:rPr>
                <w:sz w:val="16"/>
                <w:szCs w:val="16"/>
              </w:rPr>
              <w:t xml:space="preserve"> волокон</w:t>
            </w:r>
          </w:p>
        </w:tc>
        <w:tc>
          <w:tcPr>
            <w:tcW w:w="998" w:type="dxa"/>
            <w:tcBorders>
              <w:top w:val="nil"/>
              <w:left w:val="nil"/>
              <w:bottom w:val="single" w:sz="4" w:space="0" w:color="auto"/>
              <w:right w:val="single" w:sz="4" w:space="0" w:color="auto"/>
            </w:tcBorders>
            <w:shd w:val="clear" w:color="auto" w:fill="auto"/>
            <w:vAlign w:val="center"/>
            <w:hideMark/>
          </w:tcPr>
          <w:p w:rsidR="00F52175" w:rsidRPr="00F52175" w:rsidRDefault="00F52175" w:rsidP="008B3DCF">
            <w:pPr>
              <w:jc w:val="center"/>
              <w:rPr>
                <w:sz w:val="16"/>
                <w:szCs w:val="16"/>
              </w:rPr>
            </w:pPr>
            <w:r w:rsidRPr="00F52175">
              <w:rPr>
                <w:sz w:val="16"/>
                <w:szCs w:val="16"/>
              </w:rPr>
              <w:t>1 км трассы кабеля.</w:t>
            </w:r>
          </w:p>
        </w:tc>
        <w:tc>
          <w:tcPr>
            <w:tcW w:w="3901" w:type="dxa"/>
            <w:tcBorders>
              <w:top w:val="single" w:sz="4" w:space="0" w:color="auto"/>
              <w:left w:val="nil"/>
              <w:bottom w:val="single" w:sz="4" w:space="0" w:color="auto"/>
              <w:right w:val="single" w:sz="4" w:space="0" w:color="000000"/>
            </w:tcBorders>
            <w:shd w:val="clear" w:color="auto" w:fill="auto"/>
            <w:vAlign w:val="center"/>
            <w:hideMark/>
          </w:tcPr>
          <w:p w:rsidR="00F52175" w:rsidRPr="00F52175" w:rsidRDefault="00F52175" w:rsidP="008B3DCF">
            <w:pPr>
              <w:jc w:val="center"/>
              <w:rPr>
                <w:sz w:val="16"/>
                <w:szCs w:val="16"/>
              </w:rPr>
            </w:pPr>
            <w:r w:rsidRPr="00F52175">
              <w:rPr>
                <w:sz w:val="16"/>
                <w:szCs w:val="16"/>
              </w:rPr>
              <w:t> </w:t>
            </w:r>
          </w:p>
        </w:tc>
        <w:tc>
          <w:tcPr>
            <w:tcW w:w="1281" w:type="dxa"/>
            <w:gridSpan w:val="2"/>
            <w:tcBorders>
              <w:top w:val="nil"/>
              <w:left w:val="nil"/>
              <w:bottom w:val="single" w:sz="4" w:space="0" w:color="auto"/>
              <w:right w:val="single" w:sz="4" w:space="0" w:color="auto"/>
            </w:tcBorders>
            <w:shd w:val="clear" w:color="auto" w:fill="auto"/>
            <w:vAlign w:val="center"/>
          </w:tcPr>
          <w:p w:rsidR="00F52175" w:rsidRPr="00F52175" w:rsidRDefault="00F52175" w:rsidP="008B3DCF">
            <w:pPr>
              <w:jc w:val="right"/>
              <w:rPr>
                <w:sz w:val="16"/>
                <w:szCs w:val="16"/>
              </w:rPr>
            </w:pPr>
          </w:p>
        </w:tc>
        <w:tc>
          <w:tcPr>
            <w:tcW w:w="1134" w:type="dxa"/>
            <w:gridSpan w:val="2"/>
            <w:tcBorders>
              <w:top w:val="nil"/>
              <w:left w:val="nil"/>
              <w:bottom w:val="single" w:sz="4" w:space="0" w:color="auto"/>
              <w:right w:val="single" w:sz="4" w:space="0" w:color="auto"/>
            </w:tcBorders>
            <w:shd w:val="clear" w:color="auto" w:fill="auto"/>
            <w:vAlign w:val="center"/>
          </w:tcPr>
          <w:p w:rsidR="00F52175" w:rsidRPr="00F52175" w:rsidRDefault="00F52175" w:rsidP="008B3DCF">
            <w:pPr>
              <w:jc w:val="right"/>
              <w:rPr>
                <w:sz w:val="16"/>
                <w:szCs w:val="16"/>
              </w:rPr>
            </w:pPr>
          </w:p>
        </w:tc>
      </w:tr>
      <w:tr w:rsidR="00F52175" w:rsidRPr="00F52175" w:rsidTr="00637D10">
        <w:trPr>
          <w:gridAfter w:val="1"/>
          <w:wAfter w:w="15" w:type="dxa"/>
          <w:trHeight w:val="510"/>
        </w:trPr>
        <w:tc>
          <w:tcPr>
            <w:tcW w:w="421" w:type="dxa"/>
            <w:vMerge/>
            <w:tcBorders>
              <w:top w:val="nil"/>
              <w:left w:val="single" w:sz="4" w:space="0" w:color="auto"/>
              <w:bottom w:val="single" w:sz="4" w:space="0" w:color="000000"/>
              <w:right w:val="single" w:sz="4" w:space="0" w:color="auto"/>
            </w:tcBorders>
            <w:shd w:val="clear" w:color="auto" w:fill="auto"/>
            <w:vAlign w:val="center"/>
            <w:hideMark/>
          </w:tcPr>
          <w:p w:rsidR="00F52175" w:rsidRPr="00F52175" w:rsidRDefault="00F52175" w:rsidP="008B3DCF">
            <w:pPr>
              <w:rPr>
                <w:b/>
                <w:bCs/>
                <w:sz w:val="16"/>
                <w:szCs w:val="16"/>
              </w:rPr>
            </w:pPr>
          </w:p>
        </w:tc>
        <w:tc>
          <w:tcPr>
            <w:tcW w:w="567" w:type="dxa"/>
            <w:tcBorders>
              <w:top w:val="nil"/>
              <w:left w:val="nil"/>
              <w:bottom w:val="single" w:sz="4" w:space="0" w:color="auto"/>
              <w:right w:val="single" w:sz="4" w:space="0" w:color="auto"/>
            </w:tcBorders>
            <w:shd w:val="clear" w:color="auto" w:fill="auto"/>
            <w:vAlign w:val="center"/>
            <w:hideMark/>
          </w:tcPr>
          <w:p w:rsidR="00F52175" w:rsidRPr="00F52175" w:rsidRDefault="00F52175" w:rsidP="008B3DCF">
            <w:pPr>
              <w:jc w:val="right"/>
              <w:rPr>
                <w:sz w:val="16"/>
                <w:szCs w:val="16"/>
              </w:rPr>
            </w:pPr>
            <w:r w:rsidRPr="00F52175">
              <w:rPr>
                <w:sz w:val="16"/>
                <w:szCs w:val="16"/>
              </w:rPr>
              <w:t>13.4</w:t>
            </w:r>
          </w:p>
        </w:tc>
        <w:tc>
          <w:tcPr>
            <w:tcW w:w="2126" w:type="dxa"/>
            <w:tcBorders>
              <w:top w:val="nil"/>
              <w:left w:val="nil"/>
              <w:bottom w:val="single" w:sz="4" w:space="0" w:color="auto"/>
              <w:right w:val="single" w:sz="4" w:space="0" w:color="auto"/>
            </w:tcBorders>
            <w:shd w:val="clear" w:color="auto" w:fill="auto"/>
            <w:vAlign w:val="center"/>
            <w:hideMark/>
          </w:tcPr>
          <w:p w:rsidR="00F52175" w:rsidRPr="00F52175" w:rsidRDefault="00F52175" w:rsidP="008B3DCF">
            <w:pPr>
              <w:rPr>
                <w:sz w:val="16"/>
                <w:szCs w:val="16"/>
              </w:rPr>
            </w:pPr>
            <w:r w:rsidRPr="00F52175">
              <w:rPr>
                <w:sz w:val="16"/>
                <w:szCs w:val="16"/>
              </w:rPr>
              <w:t xml:space="preserve">ВОК </w:t>
            </w:r>
            <w:r w:rsidRPr="00F52175">
              <w:rPr>
                <w:b/>
                <w:bCs/>
                <w:sz w:val="16"/>
                <w:szCs w:val="16"/>
              </w:rPr>
              <w:t>более 48</w:t>
            </w:r>
            <w:r w:rsidRPr="00F52175">
              <w:rPr>
                <w:sz w:val="16"/>
                <w:szCs w:val="16"/>
              </w:rPr>
              <w:t xml:space="preserve"> волокон</w:t>
            </w:r>
          </w:p>
        </w:tc>
        <w:tc>
          <w:tcPr>
            <w:tcW w:w="998" w:type="dxa"/>
            <w:tcBorders>
              <w:top w:val="nil"/>
              <w:left w:val="nil"/>
              <w:bottom w:val="single" w:sz="4" w:space="0" w:color="auto"/>
              <w:right w:val="single" w:sz="4" w:space="0" w:color="auto"/>
            </w:tcBorders>
            <w:shd w:val="clear" w:color="auto" w:fill="auto"/>
            <w:vAlign w:val="center"/>
            <w:hideMark/>
          </w:tcPr>
          <w:p w:rsidR="00F52175" w:rsidRPr="00F52175" w:rsidRDefault="00F52175" w:rsidP="008B3DCF">
            <w:pPr>
              <w:jc w:val="center"/>
              <w:rPr>
                <w:sz w:val="16"/>
                <w:szCs w:val="16"/>
              </w:rPr>
            </w:pPr>
            <w:r w:rsidRPr="00F52175">
              <w:rPr>
                <w:sz w:val="16"/>
                <w:szCs w:val="16"/>
              </w:rPr>
              <w:t>1 км трассы кабеля.</w:t>
            </w:r>
          </w:p>
        </w:tc>
        <w:tc>
          <w:tcPr>
            <w:tcW w:w="3901" w:type="dxa"/>
            <w:tcBorders>
              <w:top w:val="single" w:sz="4" w:space="0" w:color="auto"/>
              <w:left w:val="nil"/>
              <w:bottom w:val="single" w:sz="4" w:space="0" w:color="auto"/>
              <w:right w:val="single" w:sz="4" w:space="0" w:color="000000"/>
            </w:tcBorders>
            <w:shd w:val="clear" w:color="auto" w:fill="auto"/>
            <w:vAlign w:val="center"/>
            <w:hideMark/>
          </w:tcPr>
          <w:p w:rsidR="00F52175" w:rsidRPr="00F52175" w:rsidRDefault="00F52175" w:rsidP="008B3DCF">
            <w:pPr>
              <w:jc w:val="center"/>
              <w:rPr>
                <w:sz w:val="16"/>
                <w:szCs w:val="16"/>
              </w:rPr>
            </w:pPr>
            <w:r w:rsidRPr="00F52175">
              <w:rPr>
                <w:sz w:val="16"/>
                <w:szCs w:val="16"/>
              </w:rPr>
              <w:t> </w:t>
            </w:r>
          </w:p>
        </w:tc>
        <w:tc>
          <w:tcPr>
            <w:tcW w:w="1281" w:type="dxa"/>
            <w:gridSpan w:val="2"/>
            <w:tcBorders>
              <w:top w:val="nil"/>
              <w:left w:val="nil"/>
              <w:bottom w:val="single" w:sz="4" w:space="0" w:color="auto"/>
              <w:right w:val="single" w:sz="4" w:space="0" w:color="auto"/>
            </w:tcBorders>
            <w:shd w:val="clear" w:color="auto" w:fill="auto"/>
            <w:vAlign w:val="center"/>
          </w:tcPr>
          <w:p w:rsidR="00F52175" w:rsidRPr="00F52175" w:rsidRDefault="00F52175" w:rsidP="008B3DCF">
            <w:pPr>
              <w:jc w:val="right"/>
              <w:rPr>
                <w:sz w:val="16"/>
                <w:szCs w:val="16"/>
              </w:rPr>
            </w:pPr>
          </w:p>
        </w:tc>
        <w:tc>
          <w:tcPr>
            <w:tcW w:w="1134" w:type="dxa"/>
            <w:gridSpan w:val="2"/>
            <w:tcBorders>
              <w:top w:val="nil"/>
              <w:left w:val="nil"/>
              <w:bottom w:val="single" w:sz="4" w:space="0" w:color="auto"/>
              <w:right w:val="single" w:sz="4" w:space="0" w:color="auto"/>
            </w:tcBorders>
            <w:shd w:val="clear" w:color="auto" w:fill="auto"/>
            <w:vAlign w:val="center"/>
          </w:tcPr>
          <w:p w:rsidR="00F52175" w:rsidRPr="00F52175" w:rsidRDefault="00F52175" w:rsidP="008B3DCF">
            <w:pPr>
              <w:jc w:val="right"/>
              <w:rPr>
                <w:sz w:val="16"/>
                <w:szCs w:val="16"/>
              </w:rPr>
            </w:pPr>
          </w:p>
        </w:tc>
      </w:tr>
      <w:tr w:rsidR="00F52175" w:rsidRPr="00F52175" w:rsidTr="00637D10">
        <w:trPr>
          <w:gridAfter w:val="1"/>
          <w:wAfter w:w="15" w:type="dxa"/>
          <w:trHeight w:val="3630"/>
        </w:trPr>
        <w:tc>
          <w:tcPr>
            <w:tcW w:w="42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F52175" w:rsidRPr="00F52175" w:rsidRDefault="00F52175" w:rsidP="008B3DCF">
            <w:pPr>
              <w:jc w:val="center"/>
              <w:rPr>
                <w:b/>
                <w:bCs/>
                <w:sz w:val="16"/>
                <w:szCs w:val="16"/>
              </w:rPr>
            </w:pPr>
            <w:r w:rsidRPr="00F52175">
              <w:rPr>
                <w:b/>
                <w:bCs/>
                <w:sz w:val="16"/>
                <w:szCs w:val="16"/>
              </w:rPr>
              <w:lastRenderedPageBreak/>
              <w:t>4</w:t>
            </w:r>
          </w:p>
        </w:tc>
        <w:tc>
          <w:tcPr>
            <w:tcW w:w="567" w:type="dxa"/>
            <w:tcBorders>
              <w:top w:val="nil"/>
              <w:left w:val="nil"/>
              <w:bottom w:val="single" w:sz="4" w:space="0" w:color="auto"/>
              <w:right w:val="single" w:sz="4" w:space="0" w:color="auto"/>
            </w:tcBorders>
            <w:shd w:val="clear" w:color="auto" w:fill="auto"/>
            <w:vAlign w:val="center"/>
            <w:hideMark/>
          </w:tcPr>
          <w:p w:rsidR="00F52175" w:rsidRPr="00F52175" w:rsidRDefault="00F52175" w:rsidP="008B3DCF">
            <w:pPr>
              <w:jc w:val="center"/>
              <w:rPr>
                <w:sz w:val="16"/>
                <w:szCs w:val="16"/>
              </w:rPr>
            </w:pPr>
            <w:r w:rsidRPr="00F52175">
              <w:rPr>
                <w:sz w:val="16"/>
                <w:szCs w:val="16"/>
              </w:rPr>
              <w:t>14</w:t>
            </w:r>
          </w:p>
        </w:tc>
        <w:tc>
          <w:tcPr>
            <w:tcW w:w="2126" w:type="dxa"/>
            <w:tcBorders>
              <w:top w:val="nil"/>
              <w:left w:val="nil"/>
              <w:bottom w:val="single" w:sz="4" w:space="0" w:color="auto"/>
              <w:right w:val="single" w:sz="4" w:space="0" w:color="auto"/>
            </w:tcBorders>
            <w:shd w:val="clear" w:color="auto" w:fill="auto"/>
            <w:vAlign w:val="center"/>
            <w:hideMark/>
          </w:tcPr>
          <w:p w:rsidR="00F52175" w:rsidRPr="00F52175" w:rsidRDefault="00F52175" w:rsidP="008B3DCF">
            <w:pPr>
              <w:rPr>
                <w:sz w:val="16"/>
                <w:szCs w:val="16"/>
              </w:rPr>
            </w:pPr>
            <w:r w:rsidRPr="00F52175">
              <w:rPr>
                <w:sz w:val="16"/>
                <w:szCs w:val="16"/>
              </w:rPr>
              <w:t xml:space="preserve"> Прокладка и монтаж ВОК с установкой опор (при среднем расстоянии между опорами - </w:t>
            </w:r>
            <w:r w:rsidRPr="00F52175">
              <w:rPr>
                <w:b/>
                <w:bCs/>
                <w:sz w:val="16"/>
                <w:szCs w:val="16"/>
              </w:rPr>
              <w:t>до 40 м</w:t>
            </w:r>
            <w:r w:rsidRPr="00F52175">
              <w:rPr>
                <w:sz w:val="16"/>
                <w:szCs w:val="16"/>
              </w:rPr>
              <w:t>.)</w:t>
            </w:r>
          </w:p>
        </w:tc>
        <w:tc>
          <w:tcPr>
            <w:tcW w:w="998" w:type="dxa"/>
            <w:tcBorders>
              <w:top w:val="nil"/>
              <w:left w:val="nil"/>
              <w:bottom w:val="single" w:sz="4" w:space="0" w:color="auto"/>
              <w:right w:val="single" w:sz="4" w:space="0" w:color="auto"/>
            </w:tcBorders>
            <w:shd w:val="clear" w:color="auto" w:fill="auto"/>
            <w:vAlign w:val="center"/>
            <w:hideMark/>
          </w:tcPr>
          <w:p w:rsidR="00F52175" w:rsidRPr="00F52175" w:rsidRDefault="00F52175" w:rsidP="008B3DCF">
            <w:pPr>
              <w:jc w:val="center"/>
              <w:rPr>
                <w:sz w:val="16"/>
                <w:szCs w:val="16"/>
              </w:rPr>
            </w:pPr>
            <w:r w:rsidRPr="00F52175">
              <w:rPr>
                <w:sz w:val="16"/>
                <w:szCs w:val="16"/>
              </w:rPr>
              <w:t> </w:t>
            </w:r>
          </w:p>
        </w:tc>
        <w:tc>
          <w:tcPr>
            <w:tcW w:w="3901" w:type="dxa"/>
            <w:tcBorders>
              <w:top w:val="single" w:sz="4" w:space="0" w:color="auto"/>
              <w:left w:val="nil"/>
              <w:bottom w:val="single" w:sz="4" w:space="0" w:color="auto"/>
              <w:right w:val="single" w:sz="4" w:space="0" w:color="000000"/>
            </w:tcBorders>
            <w:shd w:val="clear" w:color="auto" w:fill="auto"/>
            <w:vAlign w:val="center"/>
            <w:hideMark/>
          </w:tcPr>
          <w:p w:rsidR="00F52175" w:rsidRPr="00F52175" w:rsidRDefault="00F52175" w:rsidP="008B3DCF">
            <w:pPr>
              <w:rPr>
                <w:sz w:val="16"/>
                <w:szCs w:val="16"/>
              </w:rPr>
            </w:pPr>
            <w:r w:rsidRPr="00F52175">
              <w:rPr>
                <w:sz w:val="16"/>
                <w:szCs w:val="16"/>
              </w:rPr>
              <w:t>ПИР, СМР, включая установку опор (включая стоимость опор и всей оснастки для опор и ВОК), муфт и кроссов, (включая стоимость оптического кабеля, муфт, кроссов, стоек и кабель</w:t>
            </w:r>
            <w:r w:rsidR="0002029C">
              <w:rPr>
                <w:sz w:val="16"/>
                <w:szCs w:val="16"/>
              </w:rPr>
              <w:t>-</w:t>
            </w:r>
            <w:r w:rsidRPr="00F52175">
              <w:rPr>
                <w:sz w:val="16"/>
                <w:szCs w:val="16"/>
              </w:rPr>
              <w:t xml:space="preserve">ростов), защита кабеля в опасных местах (места перехода через дороги, пересечение с инженерными сетями, пересечение/параллельный пробег с ЛЭП, стоянки и т. д.); организация воздушно-кабельных переходов,    вывод на стену, прокладка по стене, восстановление отделки поверхностей, ввод кабеля в здание по существующему каналу, </w:t>
            </w:r>
            <w:proofErr w:type="spellStart"/>
            <w:r w:rsidRPr="00F52175">
              <w:rPr>
                <w:sz w:val="16"/>
                <w:szCs w:val="16"/>
              </w:rPr>
              <w:t>внутриобъектовые</w:t>
            </w:r>
            <w:proofErr w:type="spellEnd"/>
            <w:r w:rsidRPr="00F52175">
              <w:rPr>
                <w:sz w:val="16"/>
                <w:szCs w:val="16"/>
              </w:rPr>
              <w:t xml:space="preserve"> работы, монтаж кабель</w:t>
            </w:r>
            <w:r w:rsidR="0002029C">
              <w:rPr>
                <w:sz w:val="16"/>
                <w:szCs w:val="16"/>
              </w:rPr>
              <w:t>-</w:t>
            </w:r>
            <w:r w:rsidRPr="00F52175">
              <w:rPr>
                <w:sz w:val="16"/>
                <w:szCs w:val="16"/>
              </w:rPr>
              <w:t>ростов, кабельных каналов,</w:t>
            </w:r>
            <w:r w:rsidR="0002029C">
              <w:rPr>
                <w:sz w:val="16"/>
                <w:szCs w:val="16"/>
              </w:rPr>
              <w:t xml:space="preserve"> </w:t>
            </w:r>
            <w:r w:rsidRPr="00F52175">
              <w:rPr>
                <w:sz w:val="16"/>
                <w:szCs w:val="16"/>
              </w:rPr>
              <w:t xml:space="preserve">стоек, оптических кроссов, </w:t>
            </w:r>
            <w:proofErr w:type="spellStart"/>
            <w:r w:rsidRPr="00F52175">
              <w:rPr>
                <w:sz w:val="16"/>
                <w:szCs w:val="16"/>
              </w:rPr>
              <w:t>оконечивание</w:t>
            </w:r>
            <w:proofErr w:type="spellEnd"/>
            <w:r w:rsidRPr="00F52175">
              <w:rPr>
                <w:sz w:val="16"/>
                <w:szCs w:val="16"/>
              </w:rPr>
              <w:t xml:space="preserve"> кабеля с обеих сторон, проведение  всех измерений ВОК, оформление разрешительных документов, исполнительной документации по МР и РД и оформление охранных зон линий связи. Протяженность трассы  - длина прокладываемого кабеля до оптического кросса.</w:t>
            </w:r>
          </w:p>
        </w:tc>
        <w:tc>
          <w:tcPr>
            <w:tcW w:w="1281" w:type="dxa"/>
            <w:gridSpan w:val="2"/>
            <w:tcBorders>
              <w:top w:val="nil"/>
              <w:left w:val="nil"/>
              <w:bottom w:val="single" w:sz="4" w:space="0" w:color="auto"/>
              <w:right w:val="single" w:sz="4" w:space="0" w:color="auto"/>
            </w:tcBorders>
            <w:shd w:val="clear" w:color="auto" w:fill="auto"/>
            <w:vAlign w:val="center"/>
            <w:hideMark/>
          </w:tcPr>
          <w:p w:rsidR="00F52175" w:rsidRPr="00F52175" w:rsidRDefault="00F52175" w:rsidP="008B3DCF">
            <w:pPr>
              <w:jc w:val="right"/>
              <w:rPr>
                <w:sz w:val="16"/>
                <w:szCs w:val="16"/>
              </w:rPr>
            </w:pPr>
            <w:r w:rsidRPr="00F52175">
              <w:rPr>
                <w:sz w:val="16"/>
                <w:szCs w:val="16"/>
              </w:rPr>
              <w:t> </w:t>
            </w:r>
          </w:p>
        </w:tc>
        <w:tc>
          <w:tcPr>
            <w:tcW w:w="1134" w:type="dxa"/>
            <w:gridSpan w:val="2"/>
            <w:tcBorders>
              <w:top w:val="nil"/>
              <w:left w:val="nil"/>
              <w:bottom w:val="single" w:sz="4" w:space="0" w:color="auto"/>
              <w:right w:val="single" w:sz="4" w:space="0" w:color="auto"/>
            </w:tcBorders>
            <w:shd w:val="clear" w:color="auto" w:fill="auto"/>
            <w:vAlign w:val="center"/>
            <w:hideMark/>
          </w:tcPr>
          <w:p w:rsidR="00F52175" w:rsidRPr="00F52175" w:rsidRDefault="00F52175" w:rsidP="008B3DCF">
            <w:pPr>
              <w:jc w:val="right"/>
              <w:rPr>
                <w:sz w:val="16"/>
                <w:szCs w:val="16"/>
              </w:rPr>
            </w:pPr>
            <w:r w:rsidRPr="00F52175">
              <w:rPr>
                <w:sz w:val="16"/>
                <w:szCs w:val="16"/>
              </w:rPr>
              <w:t> </w:t>
            </w:r>
          </w:p>
        </w:tc>
      </w:tr>
      <w:tr w:rsidR="00F52175" w:rsidRPr="00F52175" w:rsidTr="00637D10">
        <w:trPr>
          <w:gridAfter w:val="1"/>
          <w:wAfter w:w="15" w:type="dxa"/>
          <w:trHeight w:val="510"/>
        </w:trPr>
        <w:tc>
          <w:tcPr>
            <w:tcW w:w="421" w:type="dxa"/>
            <w:vMerge/>
            <w:tcBorders>
              <w:top w:val="nil"/>
              <w:left w:val="single" w:sz="4" w:space="0" w:color="auto"/>
              <w:bottom w:val="single" w:sz="4" w:space="0" w:color="000000"/>
              <w:right w:val="single" w:sz="4" w:space="0" w:color="auto"/>
            </w:tcBorders>
            <w:shd w:val="clear" w:color="auto" w:fill="auto"/>
            <w:vAlign w:val="center"/>
            <w:hideMark/>
          </w:tcPr>
          <w:p w:rsidR="00F52175" w:rsidRPr="00F52175" w:rsidRDefault="00F52175" w:rsidP="008B3DCF">
            <w:pPr>
              <w:rPr>
                <w:b/>
                <w:bCs/>
                <w:sz w:val="16"/>
                <w:szCs w:val="16"/>
              </w:rPr>
            </w:pPr>
          </w:p>
        </w:tc>
        <w:tc>
          <w:tcPr>
            <w:tcW w:w="567" w:type="dxa"/>
            <w:tcBorders>
              <w:top w:val="nil"/>
              <w:left w:val="nil"/>
              <w:bottom w:val="single" w:sz="4" w:space="0" w:color="auto"/>
              <w:right w:val="single" w:sz="4" w:space="0" w:color="auto"/>
            </w:tcBorders>
            <w:shd w:val="clear" w:color="auto" w:fill="auto"/>
            <w:vAlign w:val="center"/>
            <w:hideMark/>
          </w:tcPr>
          <w:p w:rsidR="00F52175" w:rsidRPr="00F52175" w:rsidRDefault="00F52175" w:rsidP="008B3DCF">
            <w:pPr>
              <w:jc w:val="right"/>
              <w:rPr>
                <w:sz w:val="16"/>
                <w:szCs w:val="16"/>
              </w:rPr>
            </w:pPr>
            <w:r w:rsidRPr="00F52175">
              <w:rPr>
                <w:sz w:val="16"/>
                <w:szCs w:val="16"/>
              </w:rPr>
              <w:t>14.1</w:t>
            </w:r>
          </w:p>
        </w:tc>
        <w:tc>
          <w:tcPr>
            <w:tcW w:w="2126" w:type="dxa"/>
            <w:tcBorders>
              <w:top w:val="nil"/>
              <w:left w:val="nil"/>
              <w:bottom w:val="single" w:sz="4" w:space="0" w:color="auto"/>
              <w:right w:val="single" w:sz="4" w:space="0" w:color="auto"/>
            </w:tcBorders>
            <w:shd w:val="clear" w:color="auto" w:fill="auto"/>
            <w:vAlign w:val="center"/>
            <w:hideMark/>
          </w:tcPr>
          <w:p w:rsidR="00F52175" w:rsidRPr="00F52175" w:rsidRDefault="00F52175" w:rsidP="008B3DCF">
            <w:pPr>
              <w:rPr>
                <w:sz w:val="16"/>
                <w:szCs w:val="16"/>
              </w:rPr>
            </w:pPr>
            <w:r w:rsidRPr="00F52175">
              <w:rPr>
                <w:sz w:val="16"/>
                <w:szCs w:val="16"/>
              </w:rPr>
              <w:t xml:space="preserve">ВОК </w:t>
            </w:r>
            <w:r w:rsidRPr="00F52175">
              <w:rPr>
                <w:b/>
                <w:bCs/>
                <w:sz w:val="16"/>
                <w:szCs w:val="16"/>
              </w:rPr>
              <w:t>до 8</w:t>
            </w:r>
            <w:r w:rsidRPr="00F52175">
              <w:rPr>
                <w:sz w:val="16"/>
                <w:szCs w:val="16"/>
              </w:rPr>
              <w:t xml:space="preserve"> волокон</w:t>
            </w:r>
          </w:p>
        </w:tc>
        <w:tc>
          <w:tcPr>
            <w:tcW w:w="998" w:type="dxa"/>
            <w:tcBorders>
              <w:top w:val="nil"/>
              <w:left w:val="nil"/>
              <w:bottom w:val="single" w:sz="4" w:space="0" w:color="auto"/>
              <w:right w:val="single" w:sz="4" w:space="0" w:color="auto"/>
            </w:tcBorders>
            <w:shd w:val="clear" w:color="auto" w:fill="auto"/>
            <w:vAlign w:val="center"/>
            <w:hideMark/>
          </w:tcPr>
          <w:p w:rsidR="00F52175" w:rsidRPr="00F52175" w:rsidRDefault="00F52175" w:rsidP="008B3DCF">
            <w:pPr>
              <w:jc w:val="center"/>
              <w:rPr>
                <w:sz w:val="16"/>
                <w:szCs w:val="16"/>
              </w:rPr>
            </w:pPr>
            <w:r w:rsidRPr="00F52175">
              <w:rPr>
                <w:sz w:val="16"/>
                <w:szCs w:val="16"/>
              </w:rPr>
              <w:t>1 км трассы кабеля.</w:t>
            </w:r>
          </w:p>
        </w:tc>
        <w:tc>
          <w:tcPr>
            <w:tcW w:w="3901" w:type="dxa"/>
            <w:tcBorders>
              <w:top w:val="single" w:sz="4" w:space="0" w:color="auto"/>
              <w:left w:val="nil"/>
              <w:bottom w:val="single" w:sz="4" w:space="0" w:color="auto"/>
              <w:right w:val="single" w:sz="4" w:space="0" w:color="000000"/>
            </w:tcBorders>
            <w:shd w:val="clear" w:color="auto" w:fill="auto"/>
            <w:vAlign w:val="center"/>
            <w:hideMark/>
          </w:tcPr>
          <w:p w:rsidR="00F52175" w:rsidRPr="00F52175" w:rsidRDefault="00F52175" w:rsidP="008B3DCF">
            <w:pPr>
              <w:jc w:val="center"/>
              <w:rPr>
                <w:sz w:val="16"/>
                <w:szCs w:val="16"/>
              </w:rPr>
            </w:pPr>
            <w:r w:rsidRPr="00F52175">
              <w:rPr>
                <w:sz w:val="16"/>
                <w:szCs w:val="16"/>
              </w:rPr>
              <w:t> </w:t>
            </w:r>
          </w:p>
        </w:tc>
        <w:tc>
          <w:tcPr>
            <w:tcW w:w="1281" w:type="dxa"/>
            <w:gridSpan w:val="2"/>
            <w:tcBorders>
              <w:top w:val="nil"/>
              <w:left w:val="nil"/>
              <w:bottom w:val="single" w:sz="4" w:space="0" w:color="auto"/>
              <w:right w:val="single" w:sz="4" w:space="0" w:color="auto"/>
            </w:tcBorders>
            <w:shd w:val="clear" w:color="auto" w:fill="auto"/>
            <w:vAlign w:val="center"/>
          </w:tcPr>
          <w:p w:rsidR="00F52175" w:rsidRPr="00F52175" w:rsidRDefault="00F52175" w:rsidP="008B3DCF">
            <w:pPr>
              <w:jc w:val="right"/>
              <w:rPr>
                <w:sz w:val="16"/>
                <w:szCs w:val="16"/>
              </w:rPr>
            </w:pPr>
          </w:p>
        </w:tc>
        <w:tc>
          <w:tcPr>
            <w:tcW w:w="1134" w:type="dxa"/>
            <w:gridSpan w:val="2"/>
            <w:tcBorders>
              <w:top w:val="nil"/>
              <w:left w:val="nil"/>
              <w:bottom w:val="single" w:sz="4" w:space="0" w:color="auto"/>
              <w:right w:val="single" w:sz="4" w:space="0" w:color="auto"/>
            </w:tcBorders>
            <w:shd w:val="clear" w:color="auto" w:fill="auto"/>
            <w:vAlign w:val="center"/>
          </w:tcPr>
          <w:p w:rsidR="00F52175" w:rsidRPr="00F52175" w:rsidRDefault="00F52175" w:rsidP="008B3DCF">
            <w:pPr>
              <w:jc w:val="right"/>
              <w:rPr>
                <w:sz w:val="16"/>
                <w:szCs w:val="16"/>
              </w:rPr>
            </w:pPr>
          </w:p>
        </w:tc>
      </w:tr>
      <w:tr w:rsidR="00F52175" w:rsidRPr="00F52175" w:rsidTr="00637D10">
        <w:trPr>
          <w:gridAfter w:val="1"/>
          <w:wAfter w:w="15" w:type="dxa"/>
          <w:trHeight w:val="510"/>
        </w:trPr>
        <w:tc>
          <w:tcPr>
            <w:tcW w:w="421" w:type="dxa"/>
            <w:vMerge/>
            <w:tcBorders>
              <w:top w:val="nil"/>
              <w:left w:val="single" w:sz="4" w:space="0" w:color="auto"/>
              <w:bottom w:val="single" w:sz="4" w:space="0" w:color="000000"/>
              <w:right w:val="single" w:sz="4" w:space="0" w:color="auto"/>
            </w:tcBorders>
            <w:shd w:val="clear" w:color="auto" w:fill="auto"/>
            <w:vAlign w:val="center"/>
            <w:hideMark/>
          </w:tcPr>
          <w:p w:rsidR="00F52175" w:rsidRPr="00F52175" w:rsidRDefault="00F52175" w:rsidP="008B3DCF">
            <w:pPr>
              <w:rPr>
                <w:b/>
                <w:bCs/>
                <w:sz w:val="16"/>
                <w:szCs w:val="16"/>
              </w:rPr>
            </w:pPr>
          </w:p>
        </w:tc>
        <w:tc>
          <w:tcPr>
            <w:tcW w:w="567" w:type="dxa"/>
            <w:tcBorders>
              <w:top w:val="nil"/>
              <w:left w:val="nil"/>
              <w:bottom w:val="single" w:sz="4" w:space="0" w:color="auto"/>
              <w:right w:val="single" w:sz="4" w:space="0" w:color="auto"/>
            </w:tcBorders>
            <w:shd w:val="clear" w:color="auto" w:fill="auto"/>
            <w:vAlign w:val="center"/>
            <w:hideMark/>
          </w:tcPr>
          <w:p w:rsidR="00F52175" w:rsidRPr="00F52175" w:rsidRDefault="00F52175" w:rsidP="008B3DCF">
            <w:pPr>
              <w:jc w:val="right"/>
              <w:rPr>
                <w:sz w:val="16"/>
                <w:szCs w:val="16"/>
              </w:rPr>
            </w:pPr>
            <w:r w:rsidRPr="00F52175">
              <w:rPr>
                <w:sz w:val="16"/>
                <w:szCs w:val="16"/>
              </w:rPr>
              <w:t>14.2</w:t>
            </w:r>
          </w:p>
        </w:tc>
        <w:tc>
          <w:tcPr>
            <w:tcW w:w="2126" w:type="dxa"/>
            <w:tcBorders>
              <w:top w:val="nil"/>
              <w:left w:val="nil"/>
              <w:bottom w:val="single" w:sz="4" w:space="0" w:color="auto"/>
              <w:right w:val="single" w:sz="4" w:space="0" w:color="auto"/>
            </w:tcBorders>
            <w:shd w:val="clear" w:color="auto" w:fill="auto"/>
            <w:vAlign w:val="center"/>
            <w:hideMark/>
          </w:tcPr>
          <w:p w:rsidR="00F52175" w:rsidRPr="00F52175" w:rsidRDefault="00F52175" w:rsidP="008B3DCF">
            <w:pPr>
              <w:rPr>
                <w:sz w:val="16"/>
                <w:szCs w:val="16"/>
              </w:rPr>
            </w:pPr>
            <w:r w:rsidRPr="00F52175">
              <w:rPr>
                <w:sz w:val="16"/>
                <w:szCs w:val="16"/>
              </w:rPr>
              <w:t xml:space="preserve">ВОК </w:t>
            </w:r>
            <w:r w:rsidRPr="00F52175">
              <w:rPr>
                <w:b/>
                <w:bCs/>
                <w:sz w:val="16"/>
                <w:szCs w:val="16"/>
              </w:rPr>
              <w:t>от 8 до 24</w:t>
            </w:r>
            <w:r w:rsidRPr="00F52175">
              <w:rPr>
                <w:sz w:val="16"/>
                <w:szCs w:val="16"/>
              </w:rPr>
              <w:t xml:space="preserve"> волокон</w:t>
            </w:r>
          </w:p>
        </w:tc>
        <w:tc>
          <w:tcPr>
            <w:tcW w:w="998" w:type="dxa"/>
            <w:tcBorders>
              <w:top w:val="nil"/>
              <w:left w:val="nil"/>
              <w:bottom w:val="single" w:sz="4" w:space="0" w:color="auto"/>
              <w:right w:val="single" w:sz="4" w:space="0" w:color="auto"/>
            </w:tcBorders>
            <w:shd w:val="clear" w:color="auto" w:fill="auto"/>
            <w:vAlign w:val="center"/>
            <w:hideMark/>
          </w:tcPr>
          <w:p w:rsidR="00F52175" w:rsidRPr="00F52175" w:rsidRDefault="00F52175" w:rsidP="008B3DCF">
            <w:pPr>
              <w:jc w:val="center"/>
              <w:rPr>
                <w:sz w:val="16"/>
                <w:szCs w:val="16"/>
              </w:rPr>
            </w:pPr>
            <w:r w:rsidRPr="00F52175">
              <w:rPr>
                <w:sz w:val="16"/>
                <w:szCs w:val="16"/>
              </w:rPr>
              <w:t>1 км трассы кабеля.</w:t>
            </w:r>
          </w:p>
        </w:tc>
        <w:tc>
          <w:tcPr>
            <w:tcW w:w="3901" w:type="dxa"/>
            <w:tcBorders>
              <w:top w:val="single" w:sz="4" w:space="0" w:color="auto"/>
              <w:left w:val="nil"/>
              <w:bottom w:val="single" w:sz="4" w:space="0" w:color="auto"/>
              <w:right w:val="single" w:sz="4" w:space="0" w:color="000000"/>
            </w:tcBorders>
            <w:shd w:val="clear" w:color="auto" w:fill="auto"/>
            <w:vAlign w:val="center"/>
            <w:hideMark/>
          </w:tcPr>
          <w:p w:rsidR="00F52175" w:rsidRPr="00F52175" w:rsidRDefault="00F52175" w:rsidP="008B3DCF">
            <w:pPr>
              <w:jc w:val="center"/>
              <w:rPr>
                <w:sz w:val="16"/>
                <w:szCs w:val="16"/>
              </w:rPr>
            </w:pPr>
            <w:r w:rsidRPr="00F52175">
              <w:rPr>
                <w:sz w:val="16"/>
                <w:szCs w:val="16"/>
              </w:rPr>
              <w:t> </w:t>
            </w:r>
          </w:p>
        </w:tc>
        <w:tc>
          <w:tcPr>
            <w:tcW w:w="1281" w:type="dxa"/>
            <w:gridSpan w:val="2"/>
            <w:tcBorders>
              <w:top w:val="nil"/>
              <w:left w:val="nil"/>
              <w:bottom w:val="single" w:sz="4" w:space="0" w:color="auto"/>
              <w:right w:val="single" w:sz="4" w:space="0" w:color="auto"/>
            </w:tcBorders>
            <w:shd w:val="clear" w:color="auto" w:fill="auto"/>
            <w:vAlign w:val="center"/>
          </w:tcPr>
          <w:p w:rsidR="00F52175" w:rsidRPr="00F52175" w:rsidRDefault="00F52175" w:rsidP="008B3DCF">
            <w:pPr>
              <w:jc w:val="right"/>
              <w:rPr>
                <w:sz w:val="16"/>
                <w:szCs w:val="16"/>
              </w:rPr>
            </w:pPr>
          </w:p>
        </w:tc>
        <w:tc>
          <w:tcPr>
            <w:tcW w:w="1134" w:type="dxa"/>
            <w:gridSpan w:val="2"/>
            <w:tcBorders>
              <w:top w:val="nil"/>
              <w:left w:val="nil"/>
              <w:bottom w:val="single" w:sz="4" w:space="0" w:color="auto"/>
              <w:right w:val="single" w:sz="4" w:space="0" w:color="auto"/>
            </w:tcBorders>
            <w:shd w:val="clear" w:color="auto" w:fill="auto"/>
            <w:vAlign w:val="center"/>
          </w:tcPr>
          <w:p w:rsidR="00F52175" w:rsidRPr="00F52175" w:rsidRDefault="00F52175" w:rsidP="008B3DCF">
            <w:pPr>
              <w:jc w:val="right"/>
              <w:rPr>
                <w:sz w:val="16"/>
                <w:szCs w:val="16"/>
              </w:rPr>
            </w:pPr>
          </w:p>
        </w:tc>
      </w:tr>
      <w:tr w:rsidR="00F52175" w:rsidRPr="00F52175" w:rsidTr="00637D10">
        <w:trPr>
          <w:gridAfter w:val="1"/>
          <w:wAfter w:w="15" w:type="dxa"/>
          <w:trHeight w:val="510"/>
        </w:trPr>
        <w:tc>
          <w:tcPr>
            <w:tcW w:w="421" w:type="dxa"/>
            <w:vMerge/>
            <w:tcBorders>
              <w:top w:val="nil"/>
              <w:left w:val="single" w:sz="4" w:space="0" w:color="auto"/>
              <w:bottom w:val="single" w:sz="4" w:space="0" w:color="000000"/>
              <w:right w:val="single" w:sz="4" w:space="0" w:color="auto"/>
            </w:tcBorders>
            <w:shd w:val="clear" w:color="auto" w:fill="auto"/>
            <w:vAlign w:val="center"/>
            <w:hideMark/>
          </w:tcPr>
          <w:p w:rsidR="00F52175" w:rsidRPr="00F52175" w:rsidRDefault="00F52175" w:rsidP="008B3DCF">
            <w:pPr>
              <w:rPr>
                <w:b/>
                <w:bCs/>
                <w:sz w:val="16"/>
                <w:szCs w:val="16"/>
              </w:rPr>
            </w:pPr>
          </w:p>
        </w:tc>
        <w:tc>
          <w:tcPr>
            <w:tcW w:w="567" w:type="dxa"/>
            <w:tcBorders>
              <w:top w:val="nil"/>
              <w:left w:val="nil"/>
              <w:bottom w:val="single" w:sz="4" w:space="0" w:color="auto"/>
              <w:right w:val="single" w:sz="4" w:space="0" w:color="auto"/>
            </w:tcBorders>
            <w:shd w:val="clear" w:color="auto" w:fill="auto"/>
            <w:vAlign w:val="center"/>
            <w:hideMark/>
          </w:tcPr>
          <w:p w:rsidR="00F52175" w:rsidRPr="00F52175" w:rsidRDefault="00F52175" w:rsidP="008B3DCF">
            <w:pPr>
              <w:jc w:val="right"/>
              <w:rPr>
                <w:sz w:val="16"/>
                <w:szCs w:val="16"/>
              </w:rPr>
            </w:pPr>
            <w:r w:rsidRPr="00F52175">
              <w:rPr>
                <w:sz w:val="16"/>
                <w:szCs w:val="16"/>
              </w:rPr>
              <w:t>14.3</w:t>
            </w:r>
          </w:p>
        </w:tc>
        <w:tc>
          <w:tcPr>
            <w:tcW w:w="2126" w:type="dxa"/>
            <w:tcBorders>
              <w:top w:val="nil"/>
              <w:left w:val="nil"/>
              <w:bottom w:val="single" w:sz="4" w:space="0" w:color="auto"/>
              <w:right w:val="single" w:sz="4" w:space="0" w:color="auto"/>
            </w:tcBorders>
            <w:shd w:val="clear" w:color="auto" w:fill="auto"/>
            <w:vAlign w:val="center"/>
            <w:hideMark/>
          </w:tcPr>
          <w:p w:rsidR="00F52175" w:rsidRPr="00F52175" w:rsidRDefault="00F52175" w:rsidP="008B3DCF">
            <w:pPr>
              <w:rPr>
                <w:b/>
                <w:bCs/>
                <w:sz w:val="16"/>
                <w:szCs w:val="16"/>
              </w:rPr>
            </w:pPr>
            <w:r w:rsidRPr="00F52175">
              <w:rPr>
                <w:b/>
                <w:bCs/>
                <w:sz w:val="16"/>
                <w:szCs w:val="16"/>
              </w:rPr>
              <w:t>ВОК от 24 до 48 волокон</w:t>
            </w:r>
          </w:p>
        </w:tc>
        <w:tc>
          <w:tcPr>
            <w:tcW w:w="998" w:type="dxa"/>
            <w:tcBorders>
              <w:top w:val="nil"/>
              <w:left w:val="nil"/>
              <w:bottom w:val="single" w:sz="4" w:space="0" w:color="auto"/>
              <w:right w:val="single" w:sz="4" w:space="0" w:color="auto"/>
            </w:tcBorders>
            <w:shd w:val="clear" w:color="auto" w:fill="auto"/>
            <w:vAlign w:val="center"/>
            <w:hideMark/>
          </w:tcPr>
          <w:p w:rsidR="00F52175" w:rsidRPr="00F52175" w:rsidRDefault="00F52175" w:rsidP="008B3DCF">
            <w:pPr>
              <w:jc w:val="center"/>
              <w:rPr>
                <w:sz w:val="16"/>
                <w:szCs w:val="16"/>
              </w:rPr>
            </w:pPr>
            <w:r w:rsidRPr="00F52175">
              <w:rPr>
                <w:sz w:val="16"/>
                <w:szCs w:val="16"/>
              </w:rPr>
              <w:t>1 км трассы кабеля.</w:t>
            </w:r>
          </w:p>
        </w:tc>
        <w:tc>
          <w:tcPr>
            <w:tcW w:w="3901" w:type="dxa"/>
            <w:tcBorders>
              <w:top w:val="single" w:sz="4" w:space="0" w:color="auto"/>
              <w:left w:val="nil"/>
              <w:bottom w:val="single" w:sz="4" w:space="0" w:color="auto"/>
              <w:right w:val="single" w:sz="4" w:space="0" w:color="000000"/>
            </w:tcBorders>
            <w:shd w:val="clear" w:color="auto" w:fill="auto"/>
            <w:vAlign w:val="center"/>
            <w:hideMark/>
          </w:tcPr>
          <w:p w:rsidR="00F52175" w:rsidRPr="00F52175" w:rsidRDefault="00F52175" w:rsidP="008B3DCF">
            <w:pPr>
              <w:jc w:val="center"/>
              <w:rPr>
                <w:sz w:val="16"/>
                <w:szCs w:val="16"/>
              </w:rPr>
            </w:pPr>
            <w:r w:rsidRPr="00F52175">
              <w:rPr>
                <w:sz w:val="16"/>
                <w:szCs w:val="16"/>
              </w:rPr>
              <w:t> </w:t>
            </w:r>
          </w:p>
        </w:tc>
        <w:tc>
          <w:tcPr>
            <w:tcW w:w="1281" w:type="dxa"/>
            <w:gridSpan w:val="2"/>
            <w:tcBorders>
              <w:top w:val="nil"/>
              <w:left w:val="nil"/>
              <w:bottom w:val="single" w:sz="4" w:space="0" w:color="auto"/>
              <w:right w:val="single" w:sz="4" w:space="0" w:color="auto"/>
            </w:tcBorders>
            <w:shd w:val="clear" w:color="auto" w:fill="auto"/>
            <w:vAlign w:val="center"/>
          </w:tcPr>
          <w:p w:rsidR="00F52175" w:rsidRPr="00F52175" w:rsidRDefault="00F52175" w:rsidP="008B3DCF">
            <w:pPr>
              <w:jc w:val="right"/>
              <w:rPr>
                <w:sz w:val="16"/>
                <w:szCs w:val="16"/>
              </w:rPr>
            </w:pPr>
          </w:p>
        </w:tc>
        <w:tc>
          <w:tcPr>
            <w:tcW w:w="1134" w:type="dxa"/>
            <w:gridSpan w:val="2"/>
            <w:tcBorders>
              <w:top w:val="nil"/>
              <w:left w:val="nil"/>
              <w:bottom w:val="single" w:sz="4" w:space="0" w:color="auto"/>
              <w:right w:val="single" w:sz="4" w:space="0" w:color="auto"/>
            </w:tcBorders>
            <w:shd w:val="clear" w:color="auto" w:fill="auto"/>
            <w:vAlign w:val="center"/>
          </w:tcPr>
          <w:p w:rsidR="00F52175" w:rsidRPr="00F52175" w:rsidRDefault="00F52175" w:rsidP="008B3DCF">
            <w:pPr>
              <w:jc w:val="right"/>
              <w:rPr>
                <w:sz w:val="16"/>
                <w:szCs w:val="16"/>
              </w:rPr>
            </w:pPr>
          </w:p>
        </w:tc>
      </w:tr>
      <w:tr w:rsidR="00F52175" w:rsidRPr="00F52175" w:rsidTr="00637D10">
        <w:trPr>
          <w:gridAfter w:val="1"/>
          <w:wAfter w:w="15" w:type="dxa"/>
          <w:trHeight w:val="510"/>
        </w:trPr>
        <w:tc>
          <w:tcPr>
            <w:tcW w:w="421" w:type="dxa"/>
            <w:vMerge/>
            <w:tcBorders>
              <w:top w:val="nil"/>
              <w:left w:val="single" w:sz="4" w:space="0" w:color="auto"/>
              <w:bottom w:val="single" w:sz="4" w:space="0" w:color="000000"/>
              <w:right w:val="single" w:sz="4" w:space="0" w:color="auto"/>
            </w:tcBorders>
            <w:shd w:val="clear" w:color="auto" w:fill="auto"/>
            <w:vAlign w:val="center"/>
            <w:hideMark/>
          </w:tcPr>
          <w:p w:rsidR="00F52175" w:rsidRPr="00F52175" w:rsidRDefault="00F52175" w:rsidP="008B3DCF">
            <w:pPr>
              <w:rPr>
                <w:b/>
                <w:bCs/>
                <w:sz w:val="16"/>
                <w:szCs w:val="16"/>
              </w:rPr>
            </w:pPr>
          </w:p>
        </w:tc>
        <w:tc>
          <w:tcPr>
            <w:tcW w:w="567" w:type="dxa"/>
            <w:tcBorders>
              <w:top w:val="nil"/>
              <w:left w:val="nil"/>
              <w:bottom w:val="single" w:sz="4" w:space="0" w:color="auto"/>
              <w:right w:val="single" w:sz="4" w:space="0" w:color="auto"/>
            </w:tcBorders>
            <w:shd w:val="clear" w:color="auto" w:fill="auto"/>
            <w:vAlign w:val="center"/>
            <w:hideMark/>
          </w:tcPr>
          <w:p w:rsidR="00F52175" w:rsidRPr="00F52175" w:rsidRDefault="00F52175" w:rsidP="008B3DCF">
            <w:pPr>
              <w:jc w:val="right"/>
              <w:rPr>
                <w:sz w:val="16"/>
                <w:szCs w:val="16"/>
              </w:rPr>
            </w:pPr>
            <w:r w:rsidRPr="00F52175">
              <w:rPr>
                <w:sz w:val="16"/>
                <w:szCs w:val="16"/>
              </w:rPr>
              <w:t>14.4</w:t>
            </w:r>
          </w:p>
        </w:tc>
        <w:tc>
          <w:tcPr>
            <w:tcW w:w="2126" w:type="dxa"/>
            <w:tcBorders>
              <w:top w:val="nil"/>
              <w:left w:val="nil"/>
              <w:bottom w:val="single" w:sz="4" w:space="0" w:color="auto"/>
              <w:right w:val="single" w:sz="4" w:space="0" w:color="auto"/>
            </w:tcBorders>
            <w:shd w:val="clear" w:color="auto" w:fill="auto"/>
            <w:vAlign w:val="center"/>
            <w:hideMark/>
          </w:tcPr>
          <w:p w:rsidR="00F52175" w:rsidRPr="00F52175" w:rsidRDefault="00F52175" w:rsidP="008B3DCF">
            <w:pPr>
              <w:rPr>
                <w:sz w:val="16"/>
                <w:szCs w:val="16"/>
              </w:rPr>
            </w:pPr>
            <w:r w:rsidRPr="00F52175">
              <w:rPr>
                <w:sz w:val="16"/>
                <w:szCs w:val="16"/>
              </w:rPr>
              <w:t xml:space="preserve">ВОК </w:t>
            </w:r>
            <w:r w:rsidRPr="00F52175">
              <w:rPr>
                <w:b/>
                <w:bCs/>
                <w:sz w:val="16"/>
                <w:szCs w:val="16"/>
              </w:rPr>
              <w:t>более 48</w:t>
            </w:r>
            <w:r w:rsidRPr="00F52175">
              <w:rPr>
                <w:sz w:val="16"/>
                <w:szCs w:val="16"/>
              </w:rPr>
              <w:t xml:space="preserve"> волокон</w:t>
            </w:r>
          </w:p>
        </w:tc>
        <w:tc>
          <w:tcPr>
            <w:tcW w:w="998" w:type="dxa"/>
            <w:tcBorders>
              <w:top w:val="nil"/>
              <w:left w:val="nil"/>
              <w:bottom w:val="single" w:sz="4" w:space="0" w:color="auto"/>
              <w:right w:val="single" w:sz="4" w:space="0" w:color="auto"/>
            </w:tcBorders>
            <w:shd w:val="clear" w:color="auto" w:fill="auto"/>
            <w:vAlign w:val="center"/>
            <w:hideMark/>
          </w:tcPr>
          <w:p w:rsidR="00F52175" w:rsidRPr="00F52175" w:rsidRDefault="00F52175" w:rsidP="008B3DCF">
            <w:pPr>
              <w:jc w:val="center"/>
              <w:rPr>
                <w:sz w:val="16"/>
                <w:szCs w:val="16"/>
              </w:rPr>
            </w:pPr>
            <w:r w:rsidRPr="00F52175">
              <w:rPr>
                <w:sz w:val="16"/>
                <w:szCs w:val="16"/>
              </w:rPr>
              <w:t>1 км трассы кабеля.</w:t>
            </w:r>
          </w:p>
        </w:tc>
        <w:tc>
          <w:tcPr>
            <w:tcW w:w="3901" w:type="dxa"/>
            <w:tcBorders>
              <w:top w:val="single" w:sz="4" w:space="0" w:color="auto"/>
              <w:left w:val="nil"/>
              <w:bottom w:val="single" w:sz="4" w:space="0" w:color="auto"/>
              <w:right w:val="single" w:sz="4" w:space="0" w:color="000000"/>
            </w:tcBorders>
            <w:shd w:val="clear" w:color="auto" w:fill="auto"/>
            <w:vAlign w:val="center"/>
            <w:hideMark/>
          </w:tcPr>
          <w:p w:rsidR="00F52175" w:rsidRPr="00F52175" w:rsidRDefault="00F52175" w:rsidP="008B3DCF">
            <w:pPr>
              <w:jc w:val="center"/>
              <w:rPr>
                <w:sz w:val="16"/>
                <w:szCs w:val="16"/>
              </w:rPr>
            </w:pPr>
            <w:r w:rsidRPr="00F52175">
              <w:rPr>
                <w:sz w:val="16"/>
                <w:szCs w:val="16"/>
              </w:rPr>
              <w:t> </w:t>
            </w:r>
          </w:p>
        </w:tc>
        <w:tc>
          <w:tcPr>
            <w:tcW w:w="1281" w:type="dxa"/>
            <w:gridSpan w:val="2"/>
            <w:tcBorders>
              <w:top w:val="nil"/>
              <w:left w:val="nil"/>
              <w:bottom w:val="single" w:sz="4" w:space="0" w:color="auto"/>
              <w:right w:val="single" w:sz="4" w:space="0" w:color="auto"/>
            </w:tcBorders>
            <w:shd w:val="clear" w:color="auto" w:fill="auto"/>
            <w:vAlign w:val="center"/>
          </w:tcPr>
          <w:p w:rsidR="00F52175" w:rsidRPr="00F52175" w:rsidRDefault="00F52175" w:rsidP="008B3DCF">
            <w:pPr>
              <w:jc w:val="right"/>
              <w:rPr>
                <w:sz w:val="16"/>
                <w:szCs w:val="16"/>
              </w:rPr>
            </w:pPr>
          </w:p>
        </w:tc>
        <w:tc>
          <w:tcPr>
            <w:tcW w:w="1134" w:type="dxa"/>
            <w:gridSpan w:val="2"/>
            <w:tcBorders>
              <w:top w:val="nil"/>
              <w:left w:val="nil"/>
              <w:bottom w:val="single" w:sz="4" w:space="0" w:color="auto"/>
              <w:right w:val="single" w:sz="4" w:space="0" w:color="auto"/>
            </w:tcBorders>
            <w:shd w:val="clear" w:color="auto" w:fill="auto"/>
            <w:vAlign w:val="center"/>
          </w:tcPr>
          <w:p w:rsidR="00F52175" w:rsidRPr="00F52175" w:rsidRDefault="00F52175" w:rsidP="008B3DCF">
            <w:pPr>
              <w:jc w:val="right"/>
              <w:rPr>
                <w:sz w:val="16"/>
                <w:szCs w:val="16"/>
              </w:rPr>
            </w:pPr>
          </w:p>
        </w:tc>
      </w:tr>
      <w:tr w:rsidR="00F52175" w:rsidRPr="00F52175" w:rsidTr="00637D10">
        <w:trPr>
          <w:gridAfter w:val="1"/>
          <w:wAfter w:w="15" w:type="dxa"/>
          <w:trHeight w:val="510"/>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rsidR="00F52175" w:rsidRPr="00F52175" w:rsidRDefault="00F52175" w:rsidP="008B3DCF">
            <w:pPr>
              <w:jc w:val="center"/>
              <w:rPr>
                <w:sz w:val="16"/>
                <w:szCs w:val="16"/>
              </w:rPr>
            </w:pPr>
            <w:r w:rsidRPr="00F52175">
              <w:rPr>
                <w:sz w:val="16"/>
                <w:szCs w:val="16"/>
              </w:rPr>
              <w:t> </w:t>
            </w:r>
          </w:p>
        </w:tc>
        <w:tc>
          <w:tcPr>
            <w:tcW w:w="10007" w:type="dxa"/>
            <w:gridSpan w:val="8"/>
            <w:tcBorders>
              <w:top w:val="single" w:sz="4" w:space="0" w:color="auto"/>
              <w:left w:val="nil"/>
              <w:bottom w:val="single" w:sz="4" w:space="0" w:color="auto"/>
              <w:right w:val="single" w:sz="4" w:space="0" w:color="000000"/>
            </w:tcBorders>
            <w:shd w:val="clear" w:color="auto" w:fill="auto"/>
            <w:vAlign w:val="center"/>
            <w:hideMark/>
          </w:tcPr>
          <w:p w:rsidR="00F52175" w:rsidRPr="00F52175" w:rsidRDefault="00F52175" w:rsidP="008B3DCF">
            <w:pPr>
              <w:rPr>
                <w:b/>
                <w:bCs/>
                <w:sz w:val="16"/>
                <w:szCs w:val="16"/>
              </w:rPr>
            </w:pPr>
            <w:r w:rsidRPr="00F52175">
              <w:rPr>
                <w:b/>
                <w:bCs/>
                <w:sz w:val="16"/>
                <w:szCs w:val="16"/>
              </w:rPr>
              <w:t>Дополнительные работы</w:t>
            </w:r>
          </w:p>
        </w:tc>
      </w:tr>
      <w:tr w:rsidR="00F52175" w:rsidRPr="00F52175" w:rsidTr="00637D10">
        <w:trPr>
          <w:gridAfter w:val="1"/>
          <w:wAfter w:w="15" w:type="dxa"/>
          <w:trHeight w:val="2655"/>
        </w:trPr>
        <w:tc>
          <w:tcPr>
            <w:tcW w:w="42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F52175" w:rsidRPr="00F52175" w:rsidRDefault="00F52175" w:rsidP="008B3DCF">
            <w:pPr>
              <w:jc w:val="center"/>
              <w:rPr>
                <w:b/>
                <w:bCs/>
                <w:sz w:val="16"/>
                <w:szCs w:val="16"/>
              </w:rPr>
            </w:pPr>
            <w:r w:rsidRPr="00F52175">
              <w:rPr>
                <w:b/>
                <w:bCs/>
                <w:sz w:val="16"/>
                <w:szCs w:val="16"/>
              </w:rPr>
              <w:t>5</w:t>
            </w:r>
          </w:p>
        </w:tc>
        <w:tc>
          <w:tcPr>
            <w:tcW w:w="567" w:type="dxa"/>
            <w:tcBorders>
              <w:top w:val="nil"/>
              <w:left w:val="nil"/>
              <w:bottom w:val="single" w:sz="4" w:space="0" w:color="auto"/>
              <w:right w:val="single" w:sz="4" w:space="0" w:color="auto"/>
            </w:tcBorders>
            <w:shd w:val="clear" w:color="auto" w:fill="auto"/>
            <w:vAlign w:val="center"/>
            <w:hideMark/>
          </w:tcPr>
          <w:p w:rsidR="00F52175" w:rsidRPr="00F52175" w:rsidRDefault="00F52175" w:rsidP="008B3DCF">
            <w:pPr>
              <w:jc w:val="center"/>
              <w:rPr>
                <w:sz w:val="16"/>
                <w:szCs w:val="16"/>
              </w:rPr>
            </w:pPr>
            <w:r w:rsidRPr="00F52175">
              <w:rPr>
                <w:sz w:val="16"/>
                <w:szCs w:val="16"/>
              </w:rPr>
              <w:t>15</w:t>
            </w:r>
          </w:p>
        </w:tc>
        <w:tc>
          <w:tcPr>
            <w:tcW w:w="2126" w:type="dxa"/>
            <w:tcBorders>
              <w:top w:val="nil"/>
              <w:left w:val="nil"/>
              <w:bottom w:val="single" w:sz="4" w:space="0" w:color="auto"/>
              <w:right w:val="single" w:sz="4" w:space="0" w:color="auto"/>
            </w:tcBorders>
            <w:shd w:val="clear" w:color="auto" w:fill="auto"/>
            <w:vAlign w:val="center"/>
            <w:hideMark/>
          </w:tcPr>
          <w:p w:rsidR="00F52175" w:rsidRPr="00F52175" w:rsidRDefault="00F52175" w:rsidP="008B3DCF">
            <w:pPr>
              <w:rPr>
                <w:sz w:val="16"/>
                <w:szCs w:val="16"/>
              </w:rPr>
            </w:pPr>
            <w:r w:rsidRPr="00F52175">
              <w:rPr>
                <w:sz w:val="16"/>
                <w:szCs w:val="16"/>
              </w:rPr>
              <w:t>Строительство кабельной канализации , в том числе с применением ГНБ</w:t>
            </w:r>
          </w:p>
        </w:tc>
        <w:tc>
          <w:tcPr>
            <w:tcW w:w="998" w:type="dxa"/>
            <w:tcBorders>
              <w:top w:val="nil"/>
              <w:left w:val="nil"/>
              <w:bottom w:val="single" w:sz="4" w:space="0" w:color="auto"/>
              <w:right w:val="single" w:sz="4" w:space="0" w:color="auto"/>
            </w:tcBorders>
            <w:shd w:val="clear" w:color="auto" w:fill="auto"/>
            <w:vAlign w:val="center"/>
            <w:hideMark/>
          </w:tcPr>
          <w:p w:rsidR="00F52175" w:rsidRPr="00F52175" w:rsidRDefault="00F52175" w:rsidP="008B3DCF">
            <w:pPr>
              <w:jc w:val="center"/>
              <w:rPr>
                <w:sz w:val="16"/>
                <w:szCs w:val="16"/>
              </w:rPr>
            </w:pPr>
            <w:r w:rsidRPr="00F52175">
              <w:rPr>
                <w:sz w:val="16"/>
                <w:szCs w:val="16"/>
              </w:rPr>
              <w:t> </w:t>
            </w:r>
          </w:p>
        </w:tc>
        <w:tc>
          <w:tcPr>
            <w:tcW w:w="3901" w:type="dxa"/>
            <w:tcBorders>
              <w:top w:val="single" w:sz="4" w:space="0" w:color="auto"/>
              <w:left w:val="nil"/>
              <w:bottom w:val="single" w:sz="4" w:space="0" w:color="auto"/>
              <w:right w:val="single" w:sz="4" w:space="0" w:color="000000"/>
            </w:tcBorders>
            <w:shd w:val="clear" w:color="auto" w:fill="auto"/>
            <w:vAlign w:val="center"/>
            <w:hideMark/>
          </w:tcPr>
          <w:p w:rsidR="00F52175" w:rsidRPr="00F52175" w:rsidRDefault="00F52175" w:rsidP="008B3DCF">
            <w:pPr>
              <w:rPr>
                <w:sz w:val="16"/>
                <w:szCs w:val="16"/>
              </w:rPr>
            </w:pPr>
            <w:r w:rsidRPr="00F52175">
              <w:rPr>
                <w:sz w:val="16"/>
                <w:szCs w:val="16"/>
              </w:rPr>
              <w:t xml:space="preserve">ПИР, СМР включая стоимость материалов </w:t>
            </w:r>
            <w:r w:rsidR="0002029C" w:rsidRPr="00F52175">
              <w:rPr>
                <w:sz w:val="16"/>
                <w:szCs w:val="16"/>
              </w:rPr>
              <w:t>(в</w:t>
            </w:r>
            <w:r w:rsidRPr="00F52175">
              <w:rPr>
                <w:sz w:val="16"/>
                <w:szCs w:val="16"/>
              </w:rPr>
              <w:t xml:space="preserve"> том числе а/ц или полиэтиленовых труб</w:t>
            </w:r>
            <w:r w:rsidR="0002029C" w:rsidRPr="00F52175">
              <w:rPr>
                <w:sz w:val="16"/>
                <w:szCs w:val="16"/>
              </w:rPr>
              <w:t>), получение</w:t>
            </w:r>
            <w:r w:rsidRPr="00F52175">
              <w:rPr>
                <w:sz w:val="16"/>
                <w:szCs w:val="16"/>
              </w:rPr>
              <w:t xml:space="preserve"> разрешений, в </w:t>
            </w:r>
            <w:proofErr w:type="spellStart"/>
            <w:r w:rsidRPr="00F52175">
              <w:rPr>
                <w:sz w:val="16"/>
                <w:szCs w:val="16"/>
              </w:rPr>
              <w:t>т.ч</w:t>
            </w:r>
            <w:proofErr w:type="spellEnd"/>
            <w:r w:rsidRPr="00F52175">
              <w:rPr>
                <w:sz w:val="16"/>
                <w:szCs w:val="16"/>
              </w:rPr>
              <w:t>. и схем выбора направлений трассы, земляные работы, восстановление асфальтобетонных покрытий проезжей части, тротуаров и работ по благоустройству. Земельное дело, топосъемка и согласования (при строительстве</w:t>
            </w:r>
            <w:r w:rsidR="0002029C" w:rsidRPr="00F52175">
              <w:rPr>
                <w:sz w:val="16"/>
                <w:szCs w:val="16"/>
              </w:rPr>
              <w:t>).</w:t>
            </w:r>
            <w:r w:rsidRPr="00F52175">
              <w:rPr>
                <w:sz w:val="16"/>
                <w:szCs w:val="16"/>
              </w:rPr>
              <w:t xml:space="preserve"> Оформление охранных зон линий связи, разрешительных документов и исполнительной документации по МР и РД. С учетом </w:t>
            </w:r>
            <w:r w:rsidR="0002029C" w:rsidRPr="00F52175">
              <w:rPr>
                <w:sz w:val="16"/>
                <w:szCs w:val="16"/>
              </w:rPr>
              <w:t>установки и</w:t>
            </w:r>
            <w:r w:rsidRPr="00F52175">
              <w:rPr>
                <w:sz w:val="16"/>
                <w:szCs w:val="16"/>
              </w:rPr>
              <w:t xml:space="preserve"> стоимости колодцев ККС (в комплекте), из расчета средней длины пролета между колодцами </w:t>
            </w:r>
            <w:r w:rsidRPr="00F52175">
              <w:rPr>
                <w:b/>
                <w:bCs/>
                <w:sz w:val="16"/>
                <w:szCs w:val="16"/>
              </w:rPr>
              <w:t xml:space="preserve">до 75 </w:t>
            </w:r>
            <w:r w:rsidR="0002029C" w:rsidRPr="00F52175">
              <w:rPr>
                <w:b/>
                <w:bCs/>
                <w:sz w:val="16"/>
                <w:szCs w:val="16"/>
              </w:rPr>
              <w:t>м,</w:t>
            </w:r>
            <w:r w:rsidR="0002029C" w:rsidRPr="00F52175">
              <w:rPr>
                <w:sz w:val="16"/>
                <w:szCs w:val="16"/>
              </w:rPr>
              <w:t xml:space="preserve"> с</w:t>
            </w:r>
            <w:r w:rsidRPr="00F52175">
              <w:rPr>
                <w:sz w:val="16"/>
                <w:szCs w:val="16"/>
              </w:rPr>
              <w:t xml:space="preserve"> </w:t>
            </w:r>
            <w:r w:rsidR="0002029C" w:rsidRPr="00F52175">
              <w:rPr>
                <w:sz w:val="16"/>
                <w:szCs w:val="16"/>
              </w:rPr>
              <w:t>учетом пролетов</w:t>
            </w:r>
            <w:r w:rsidRPr="00F52175">
              <w:rPr>
                <w:sz w:val="16"/>
                <w:szCs w:val="16"/>
              </w:rPr>
              <w:t xml:space="preserve"> </w:t>
            </w:r>
            <w:r w:rsidRPr="00F52175">
              <w:rPr>
                <w:b/>
                <w:bCs/>
                <w:sz w:val="16"/>
                <w:szCs w:val="16"/>
              </w:rPr>
              <w:t>до 25 м</w:t>
            </w:r>
            <w:r w:rsidRPr="00F52175">
              <w:rPr>
                <w:sz w:val="16"/>
                <w:szCs w:val="16"/>
              </w:rPr>
              <w:t>. на переходах и поворотах трассы.</w:t>
            </w:r>
          </w:p>
        </w:tc>
        <w:tc>
          <w:tcPr>
            <w:tcW w:w="1281" w:type="dxa"/>
            <w:gridSpan w:val="2"/>
            <w:tcBorders>
              <w:top w:val="nil"/>
              <w:left w:val="nil"/>
              <w:bottom w:val="single" w:sz="4" w:space="0" w:color="auto"/>
              <w:right w:val="single" w:sz="4" w:space="0" w:color="auto"/>
            </w:tcBorders>
            <w:shd w:val="clear" w:color="auto" w:fill="auto"/>
            <w:vAlign w:val="center"/>
            <w:hideMark/>
          </w:tcPr>
          <w:p w:rsidR="00F52175" w:rsidRPr="00F52175" w:rsidRDefault="00F52175" w:rsidP="008B3DCF">
            <w:pPr>
              <w:jc w:val="right"/>
              <w:rPr>
                <w:sz w:val="16"/>
                <w:szCs w:val="16"/>
              </w:rPr>
            </w:pPr>
            <w:r w:rsidRPr="00F52175">
              <w:rPr>
                <w:sz w:val="16"/>
                <w:szCs w:val="16"/>
              </w:rPr>
              <w:t> </w:t>
            </w:r>
          </w:p>
        </w:tc>
        <w:tc>
          <w:tcPr>
            <w:tcW w:w="1134" w:type="dxa"/>
            <w:gridSpan w:val="2"/>
            <w:tcBorders>
              <w:top w:val="nil"/>
              <w:left w:val="nil"/>
              <w:bottom w:val="single" w:sz="4" w:space="0" w:color="auto"/>
              <w:right w:val="single" w:sz="4" w:space="0" w:color="auto"/>
            </w:tcBorders>
            <w:shd w:val="clear" w:color="auto" w:fill="auto"/>
            <w:vAlign w:val="center"/>
            <w:hideMark/>
          </w:tcPr>
          <w:p w:rsidR="00F52175" w:rsidRPr="00F52175" w:rsidRDefault="00F52175" w:rsidP="008B3DCF">
            <w:pPr>
              <w:jc w:val="right"/>
              <w:rPr>
                <w:sz w:val="16"/>
                <w:szCs w:val="16"/>
              </w:rPr>
            </w:pPr>
            <w:r w:rsidRPr="00F52175">
              <w:rPr>
                <w:sz w:val="16"/>
                <w:szCs w:val="16"/>
              </w:rPr>
              <w:t> </w:t>
            </w:r>
          </w:p>
        </w:tc>
      </w:tr>
      <w:tr w:rsidR="00F52175" w:rsidRPr="00F52175" w:rsidTr="00637D10">
        <w:trPr>
          <w:gridAfter w:val="1"/>
          <w:wAfter w:w="15" w:type="dxa"/>
          <w:trHeight w:val="1170"/>
        </w:trPr>
        <w:tc>
          <w:tcPr>
            <w:tcW w:w="421" w:type="dxa"/>
            <w:vMerge/>
            <w:tcBorders>
              <w:top w:val="nil"/>
              <w:left w:val="single" w:sz="4" w:space="0" w:color="auto"/>
              <w:bottom w:val="single" w:sz="4" w:space="0" w:color="000000"/>
              <w:right w:val="single" w:sz="4" w:space="0" w:color="auto"/>
            </w:tcBorders>
            <w:shd w:val="clear" w:color="auto" w:fill="auto"/>
            <w:vAlign w:val="center"/>
            <w:hideMark/>
          </w:tcPr>
          <w:p w:rsidR="00F52175" w:rsidRPr="00F52175" w:rsidRDefault="00F52175" w:rsidP="008B3DCF">
            <w:pPr>
              <w:rPr>
                <w:b/>
                <w:bCs/>
                <w:sz w:val="16"/>
                <w:szCs w:val="16"/>
              </w:rPr>
            </w:pPr>
          </w:p>
        </w:tc>
        <w:tc>
          <w:tcPr>
            <w:tcW w:w="567" w:type="dxa"/>
            <w:tcBorders>
              <w:top w:val="nil"/>
              <w:left w:val="nil"/>
              <w:bottom w:val="single" w:sz="4" w:space="0" w:color="auto"/>
              <w:right w:val="single" w:sz="4" w:space="0" w:color="auto"/>
            </w:tcBorders>
            <w:shd w:val="clear" w:color="auto" w:fill="auto"/>
            <w:vAlign w:val="center"/>
            <w:hideMark/>
          </w:tcPr>
          <w:p w:rsidR="00F52175" w:rsidRPr="00F52175" w:rsidRDefault="00F52175" w:rsidP="008B3DCF">
            <w:pPr>
              <w:jc w:val="right"/>
              <w:rPr>
                <w:sz w:val="16"/>
                <w:szCs w:val="16"/>
              </w:rPr>
            </w:pPr>
            <w:r w:rsidRPr="00F52175">
              <w:rPr>
                <w:sz w:val="16"/>
                <w:szCs w:val="16"/>
              </w:rPr>
              <w:t>15.1</w:t>
            </w:r>
          </w:p>
        </w:tc>
        <w:tc>
          <w:tcPr>
            <w:tcW w:w="2126" w:type="dxa"/>
            <w:tcBorders>
              <w:top w:val="nil"/>
              <w:left w:val="nil"/>
              <w:bottom w:val="single" w:sz="4" w:space="0" w:color="auto"/>
              <w:right w:val="single" w:sz="4" w:space="0" w:color="auto"/>
            </w:tcBorders>
            <w:shd w:val="clear" w:color="auto" w:fill="auto"/>
            <w:vAlign w:val="center"/>
            <w:hideMark/>
          </w:tcPr>
          <w:p w:rsidR="00F52175" w:rsidRPr="00F52175" w:rsidRDefault="00F52175" w:rsidP="008B3DCF">
            <w:pPr>
              <w:rPr>
                <w:sz w:val="16"/>
                <w:szCs w:val="16"/>
              </w:rPr>
            </w:pPr>
            <w:r w:rsidRPr="00F52175">
              <w:rPr>
                <w:sz w:val="16"/>
                <w:szCs w:val="16"/>
              </w:rPr>
              <w:t>Строительство кабельной канализации  /</w:t>
            </w:r>
            <w:proofErr w:type="spellStart"/>
            <w:r w:rsidR="0002029C">
              <w:rPr>
                <w:sz w:val="16"/>
                <w:szCs w:val="16"/>
              </w:rPr>
              <w:t>д</w:t>
            </w:r>
            <w:r w:rsidR="0002029C" w:rsidRPr="00F52175">
              <w:rPr>
                <w:sz w:val="16"/>
                <w:szCs w:val="16"/>
              </w:rPr>
              <w:t>оумощнение</w:t>
            </w:r>
            <w:proofErr w:type="spellEnd"/>
            <w:r w:rsidRPr="00F52175">
              <w:rPr>
                <w:sz w:val="16"/>
                <w:szCs w:val="16"/>
              </w:rPr>
              <w:t xml:space="preserve"> (</w:t>
            </w:r>
            <w:proofErr w:type="spellStart"/>
            <w:r w:rsidRPr="00F52175">
              <w:rPr>
                <w:sz w:val="16"/>
                <w:szCs w:val="16"/>
              </w:rPr>
              <w:t>докладка</w:t>
            </w:r>
            <w:proofErr w:type="spellEnd"/>
            <w:r w:rsidRPr="00F52175">
              <w:rPr>
                <w:sz w:val="16"/>
                <w:szCs w:val="16"/>
              </w:rPr>
              <w:t xml:space="preserve">) </w:t>
            </w:r>
            <w:r w:rsidRPr="00F52175">
              <w:rPr>
                <w:sz w:val="16"/>
                <w:szCs w:val="16"/>
                <w:vertAlign w:val="superscript"/>
              </w:rPr>
              <w:t xml:space="preserve">(8) </w:t>
            </w:r>
            <w:r w:rsidRPr="00F52175">
              <w:rPr>
                <w:sz w:val="16"/>
                <w:szCs w:val="16"/>
              </w:rPr>
              <w:t xml:space="preserve">к существующей  кабельной канализации, (с учётом стоимости материалов) ,в </w:t>
            </w:r>
            <w:proofErr w:type="spellStart"/>
            <w:r w:rsidRPr="00F52175">
              <w:rPr>
                <w:sz w:val="16"/>
                <w:szCs w:val="16"/>
              </w:rPr>
              <w:t>т.ч</w:t>
            </w:r>
            <w:proofErr w:type="spellEnd"/>
            <w:r w:rsidRPr="00F52175">
              <w:rPr>
                <w:sz w:val="16"/>
                <w:szCs w:val="16"/>
              </w:rPr>
              <w:t xml:space="preserve">. с применением ГНБ  </w:t>
            </w:r>
            <w:r w:rsidRPr="00F52175">
              <w:rPr>
                <w:b/>
                <w:bCs/>
                <w:sz w:val="16"/>
                <w:szCs w:val="16"/>
              </w:rPr>
              <w:t>до 2-х</w:t>
            </w:r>
            <w:r w:rsidRPr="00F52175">
              <w:rPr>
                <w:sz w:val="16"/>
                <w:szCs w:val="16"/>
              </w:rPr>
              <w:t xml:space="preserve"> каналов включительно. УКВ на 1 км трассы</w:t>
            </w:r>
          </w:p>
        </w:tc>
        <w:tc>
          <w:tcPr>
            <w:tcW w:w="998" w:type="dxa"/>
            <w:tcBorders>
              <w:top w:val="nil"/>
              <w:left w:val="nil"/>
              <w:bottom w:val="single" w:sz="4" w:space="0" w:color="auto"/>
              <w:right w:val="single" w:sz="4" w:space="0" w:color="auto"/>
            </w:tcBorders>
            <w:shd w:val="clear" w:color="auto" w:fill="auto"/>
            <w:vAlign w:val="center"/>
            <w:hideMark/>
          </w:tcPr>
          <w:p w:rsidR="00F52175" w:rsidRPr="00F52175" w:rsidRDefault="00F52175" w:rsidP="008B3DCF">
            <w:pPr>
              <w:jc w:val="center"/>
              <w:rPr>
                <w:sz w:val="16"/>
                <w:szCs w:val="16"/>
              </w:rPr>
            </w:pPr>
            <w:r w:rsidRPr="00F52175">
              <w:rPr>
                <w:sz w:val="16"/>
                <w:szCs w:val="16"/>
              </w:rPr>
              <w:t xml:space="preserve">1 км </w:t>
            </w:r>
            <w:r w:rsidR="0002029C" w:rsidRPr="00F52175">
              <w:rPr>
                <w:sz w:val="16"/>
                <w:szCs w:val="16"/>
              </w:rPr>
              <w:t>трассы кабельной</w:t>
            </w:r>
            <w:r w:rsidRPr="00F52175">
              <w:rPr>
                <w:sz w:val="16"/>
                <w:szCs w:val="16"/>
              </w:rPr>
              <w:t xml:space="preserve"> канализации.</w:t>
            </w:r>
          </w:p>
        </w:tc>
        <w:tc>
          <w:tcPr>
            <w:tcW w:w="3901" w:type="dxa"/>
            <w:tcBorders>
              <w:top w:val="single" w:sz="4" w:space="0" w:color="auto"/>
              <w:left w:val="nil"/>
              <w:bottom w:val="single" w:sz="4" w:space="0" w:color="auto"/>
              <w:right w:val="single" w:sz="4" w:space="0" w:color="000000"/>
            </w:tcBorders>
            <w:shd w:val="clear" w:color="auto" w:fill="auto"/>
            <w:vAlign w:val="center"/>
            <w:hideMark/>
          </w:tcPr>
          <w:p w:rsidR="00F52175" w:rsidRPr="00F52175" w:rsidRDefault="00F52175" w:rsidP="008B3DCF">
            <w:pPr>
              <w:jc w:val="center"/>
              <w:rPr>
                <w:sz w:val="16"/>
                <w:szCs w:val="16"/>
              </w:rPr>
            </w:pPr>
            <w:r w:rsidRPr="00F52175">
              <w:rPr>
                <w:sz w:val="16"/>
                <w:szCs w:val="16"/>
              </w:rPr>
              <w:t> </w:t>
            </w:r>
          </w:p>
        </w:tc>
        <w:tc>
          <w:tcPr>
            <w:tcW w:w="1281" w:type="dxa"/>
            <w:gridSpan w:val="2"/>
            <w:tcBorders>
              <w:top w:val="nil"/>
              <w:left w:val="nil"/>
              <w:bottom w:val="single" w:sz="4" w:space="0" w:color="auto"/>
              <w:right w:val="single" w:sz="4" w:space="0" w:color="auto"/>
            </w:tcBorders>
            <w:shd w:val="clear" w:color="auto" w:fill="auto"/>
            <w:vAlign w:val="center"/>
          </w:tcPr>
          <w:p w:rsidR="00F52175" w:rsidRPr="00F52175" w:rsidRDefault="00F52175" w:rsidP="008B3DCF">
            <w:pPr>
              <w:jc w:val="right"/>
              <w:rPr>
                <w:sz w:val="16"/>
                <w:szCs w:val="16"/>
              </w:rPr>
            </w:pPr>
          </w:p>
        </w:tc>
        <w:tc>
          <w:tcPr>
            <w:tcW w:w="1134" w:type="dxa"/>
            <w:gridSpan w:val="2"/>
            <w:tcBorders>
              <w:top w:val="nil"/>
              <w:left w:val="nil"/>
              <w:bottom w:val="single" w:sz="4" w:space="0" w:color="auto"/>
              <w:right w:val="single" w:sz="4" w:space="0" w:color="auto"/>
            </w:tcBorders>
            <w:shd w:val="clear" w:color="auto" w:fill="auto"/>
            <w:vAlign w:val="center"/>
          </w:tcPr>
          <w:p w:rsidR="00F52175" w:rsidRPr="00F52175" w:rsidRDefault="00F52175" w:rsidP="008B3DCF">
            <w:pPr>
              <w:jc w:val="right"/>
              <w:rPr>
                <w:sz w:val="16"/>
                <w:szCs w:val="16"/>
              </w:rPr>
            </w:pPr>
          </w:p>
        </w:tc>
      </w:tr>
      <w:tr w:rsidR="00F52175" w:rsidRPr="00F52175" w:rsidTr="00637D10">
        <w:trPr>
          <w:gridAfter w:val="1"/>
          <w:wAfter w:w="15" w:type="dxa"/>
          <w:trHeight w:val="1080"/>
        </w:trPr>
        <w:tc>
          <w:tcPr>
            <w:tcW w:w="421" w:type="dxa"/>
            <w:vMerge/>
            <w:tcBorders>
              <w:top w:val="nil"/>
              <w:left w:val="single" w:sz="4" w:space="0" w:color="auto"/>
              <w:bottom w:val="single" w:sz="4" w:space="0" w:color="000000"/>
              <w:right w:val="single" w:sz="4" w:space="0" w:color="auto"/>
            </w:tcBorders>
            <w:shd w:val="clear" w:color="auto" w:fill="auto"/>
            <w:vAlign w:val="center"/>
            <w:hideMark/>
          </w:tcPr>
          <w:p w:rsidR="00F52175" w:rsidRPr="00F52175" w:rsidRDefault="00F52175" w:rsidP="008B3DCF">
            <w:pPr>
              <w:rPr>
                <w:b/>
                <w:bCs/>
                <w:sz w:val="16"/>
                <w:szCs w:val="16"/>
              </w:rPr>
            </w:pPr>
          </w:p>
        </w:tc>
        <w:tc>
          <w:tcPr>
            <w:tcW w:w="567" w:type="dxa"/>
            <w:tcBorders>
              <w:top w:val="nil"/>
              <w:left w:val="nil"/>
              <w:bottom w:val="single" w:sz="4" w:space="0" w:color="auto"/>
              <w:right w:val="single" w:sz="4" w:space="0" w:color="auto"/>
            </w:tcBorders>
            <w:shd w:val="clear" w:color="auto" w:fill="auto"/>
            <w:vAlign w:val="center"/>
            <w:hideMark/>
          </w:tcPr>
          <w:p w:rsidR="00F52175" w:rsidRPr="00F52175" w:rsidRDefault="00F52175" w:rsidP="008B3DCF">
            <w:pPr>
              <w:jc w:val="right"/>
              <w:rPr>
                <w:sz w:val="16"/>
                <w:szCs w:val="16"/>
              </w:rPr>
            </w:pPr>
            <w:r w:rsidRPr="00F52175">
              <w:rPr>
                <w:sz w:val="16"/>
                <w:szCs w:val="16"/>
              </w:rPr>
              <w:t>15.2</w:t>
            </w:r>
          </w:p>
        </w:tc>
        <w:tc>
          <w:tcPr>
            <w:tcW w:w="2126" w:type="dxa"/>
            <w:tcBorders>
              <w:top w:val="nil"/>
              <w:left w:val="nil"/>
              <w:bottom w:val="single" w:sz="4" w:space="0" w:color="auto"/>
              <w:right w:val="single" w:sz="4" w:space="0" w:color="auto"/>
            </w:tcBorders>
            <w:shd w:val="clear" w:color="auto" w:fill="auto"/>
            <w:vAlign w:val="center"/>
            <w:hideMark/>
          </w:tcPr>
          <w:p w:rsidR="00F52175" w:rsidRPr="00F52175" w:rsidRDefault="00F52175" w:rsidP="008B3DCF">
            <w:pPr>
              <w:rPr>
                <w:sz w:val="16"/>
                <w:szCs w:val="16"/>
              </w:rPr>
            </w:pPr>
            <w:proofErr w:type="spellStart"/>
            <w:r w:rsidRPr="00F52175">
              <w:rPr>
                <w:sz w:val="16"/>
                <w:szCs w:val="16"/>
              </w:rPr>
              <w:t>Докладка</w:t>
            </w:r>
            <w:proofErr w:type="spellEnd"/>
            <w:r w:rsidRPr="00F52175">
              <w:rPr>
                <w:sz w:val="16"/>
                <w:szCs w:val="16"/>
              </w:rPr>
              <w:t xml:space="preserve"> </w:t>
            </w:r>
            <w:r w:rsidR="0002029C" w:rsidRPr="00F52175">
              <w:rPr>
                <w:sz w:val="16"/>
                <w:szCs w:val="16"/>
              </w:rPr>
              <w:t>каждого дополнительного</w:t>
            </w:r>
            <w:r w:rsidRPr="00F52175">
              <w:rPr>
                <w:sz w:val="16"/>
                <w:szCs w:val="16"/>
              </w:rPr>
              <w:t xml:space="preserve"> канала кабельной канализации /</w:t>
            </w:r>
            <w:proofErr w:type="spellStart"/>
            <w:r w:rsidRPr="00F52175">
              <w:rPr>
                <w:sz w:val="16"/>
                <w:szCs w:val="16"/>
              </w:rPr>
              <w:t>доумощнение</w:t>
            </w:r>
            <w:proofErr w:type="spellEnd"/>
            <w:r w:rsidRPr="00F52175">
              <w:rPr>
                <w:sz w:val="16"/>
                <w:szCs w:val="16"/>
              </w:rPr>
              <w:t xml:space="preserve"> (</w:t>
            </w:r>
            <w:proofErr w:type="spellStart"/>
            <w:r w:rsidRPr="00F52175">
              <w:rPr>
                <w:sz w:val="16"/>
                <w:szCs w:val="16"/>
              </w:rPr>
              <w:t>докладка</w:t>
            </w:r>
            <w:proofErr w:type="spellEnd"/>
            <w:r w:rsidRPr="00F52175">
              <w:rPr>
                <w:sz w:val="16"/>
                <w:szCs w:val="16"/>
              </w:rPr>
              <w:t xml:space="preserve">) </w:t>
            </w:r>
            <w:r w:rsidRPr="00F52175">
              <w:rPr>
                <w:sz w:val="16"/>
                <w:szCs w:val="16"/>
                <w:vertAlign w:val="superscript"/>
              </w:rPr>
              <w:t>(8)</w:t>
            </w:r>
            <w:r w:rsidRPr="00F52175">
              <w:rPr>
                <w:sz w:val="16"/>
                <w:szCs w:val="16"/>
              </w:rPr>
              <w:t xml:space="preserve"> к </w:t>
            </w:r>
            <w:r w:rsidR="0002029C" w:rsidRPr="00F52175">
              <w:rPr>
                <w:sz w:val="16"/>
                <w:szCs w:val="16"/>
              </w:rPr>
              <w:t>существующей кабельной</w:t>
            </w:r>
            <w:r w:rsidRPr="00F52175">
              <w:rPr>
                <w:sz w:val="16"/>
                <w:szCs w:val="16"/>
              </w:rPr>
              <w:t xml:space="preserve"> канализации, (с учётом стоимости материалов) УКВ на канало-км.</w:t>
            </w:r>
          </w:p>
        </w:tc>
        <w:tc>
          <w:tcPr>
            <w:tcW w:w="998" w:type="dxa"/>
            <w:tcBorders>
              <w:top w:val="nil"/>
              <w:left w:val="nil"/>
              <w:bottom w:val="single" w:sz="4" w:space="0" w:color="auto"/>
              <w:right w:val="single" w:sz="4" w:space="0" w:color="auto"/>
            </w:tcBorders>
            <w:shd w:val="clear" w:color="auto" w:fill="auto"/>
            <w:vAlign w:val="center"/>
            <w:hideMark/>
          </w:tcPr>
          <w:p w:rsidR="00F52175" w:rsidRPr="00F52175" w:rsidRDefault="00F52175" w:rsidP="008B3DCF">
            <w:pPr>
              <w:jc w:val="center"/>
              <w:rPr>
                <w:sz w:val="16"/>
                <w:szCs w:val="16"/>
              </w:rPr>
            </w:pPr>
            <w:r w:rsidRPr="00F52175">
              <w:rPr>
                <w:sz w:val="16"/>
                <w:szCs w:val="16"/>
              </w:rPr>
              <w:t xml:space="preserve">1 </w:t>
            </w:r>
            <w:proofErr w:type="spellStart"/>
            <w:r w:rsidRPr="00F52175">
              <w:rPr>
                <w:sz w:val="16"/>
                <w:szCs w:val="16"/>
              </w:rPr>
              <w:t>кан</w:t>
            </w:r>
            <w:proofErr w:type="spellEnd"/>
            <w:r w:rsidRPr="00F52175">
              <w:rPr>
                <w:sz w:val="16"/>
                <w:szCs w:val="16"/>
              </w:rPr>
              <w:t>-км</w:t>
            </w:r>
          </w:p>
        </w:tc>
        <w:tc>
          <w:tcPr>
            <w:tcW w:w="3901" w:type="dxa"/>
            <w:tcBorders>
              <w:top w:val="single" w:sz="4" w:space="0" w:color="auto"/>
              <w:left w:val="nil"/>
              <w:bottom w:val="single" w:sz="4" w:space="0" w:color="auto"/>
              <w:right w:val="single" w:sz="4" w:space="0" w:color="000000"/>
            </w:tcBorders>
            <w:shd w:val="clear" w:color="auto" w:fill="auto"/>
            <w:vAlign w:val="center"/>
            <w:hideMark/>
          </w:tcPr>
          <w:p w:rsidR="00F52175" w:rsidRPr="00F52175" w:rsidRDefault="00F52175" w:rsidP="008B3DCF">
            <w:pPr>
              <w:jc w:val="center"/>
              <w:rPr>
                <w:sz w:val="16"/>
                <w:szCs w:val="16"/>
              </w:rPr>
            </w:pPr>
            <w:r w:rsidRPr="00F52175">
              <w:rPr>
                <w:sz w:val="16"/>
                <w:szCs w:val="16"/>
              </w:rPr>
              <w:t> </w:t>
            </w:r>
          </w:p>
        </w:tc>
        <w:tc>
          <w:tcPr>
            <w:tcW w:w="1281" w:type="dxa"/>
            <w:gridSpan w:val="2"/>
            <w:tcBorders>
              <w:top w:val="nil"/>
              <w:left w:val="nil"/>
              <w:bottom w:val="single" w:sz="4" w:space="0" w:color="auto"/>
              <w:right w:val="single" w:sz="4" w:space="0" w:color="auto"/>
            </w:tcBorders>
            <w:shd w:val="clear" w:color="auto" w:fill="auto"/>
            <w:vAlign w:val="center"/>
          </w:tcPr>
          <w:p w:rsidR="00F52175" w:rsidRPr="00F52175" w:rsidRDefault="00F52175" w:rsidP="008B3DCF">
            <w:pPr>
              <w:jc w:val="right"/>
              <w:rPr>
                <w:sz w:val="16"/>
                <w:szCs w:val="16"/>
              </w:rPr>
            </w:pPr>
          </w:p>
        </w:tc>
        <w:tc>
          <w:tcPr>
            <w:tcW w:w="1134" w:type="dxa"/>
            <w:gridSpan w:val="2"/>
            <w:tcBorders>
              <w:top w:val="nil"/>
              <w:left w:val="nil"/>
              <w:bottom w:val="single" w:sz="4" w:space="0" w:color="auto"/>
              <w:right w:val="single" w:sz="4" w:space="0" w:color="auto"/>
            </w:tcBorders>
            <w:shd w:val="clear" w:color="auto" w:fill="auto"/>
            <w:vAlign w:val="center"/>
          </w:tcPr>
          <w:p w:rsidR="00F52175" w:rsidRPr="00F52175" w:rsidRDefault="00F52175" w:rsidP="008B3DCF">
            <w:pPr>
              <w:jc w:val="right"/>
              <w:rPr>
                <w:sz w:val="16"/>
                <w:szCs w:val="16"/>
              </w:rPr>
            </w:pPr>
          </w:p>
        </w:tc>
      </w:tr>
      <w:tr w:rsidR="00F52175" w:rsidRPr="00F52175" w:rsidTr="00637D10">
        <w:trPr>
          <w:gridAfter w:val="1"/>
          <w:wAfter w:w="15" w:type="dxa"/>
          <w:trHeight w:val="1995"/>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rsidR="00F52175" w:rsidRPr="00F52175" w:rsidRDefault="00F52175" w:rsidP="008B3DCF">
            <w:pPr>
              <w:jc w:val="center"/>
              <w:rPr>
                <w:b/>
                <w:bCs/>
                <w:sz w:val="16"/>
                <w:szCs w:val="16"/>
              </w:rPr>
            </w:pPr>
            <w:r w:rsidRPr="00F52175">
              <w:rPr>
                <w:b/>
                <w:bCs/>
                <w:sz w:val="16"/>
                <w:szCs w:val="16"/>
              </w:rPr>
              <w:lastRenderedPageBreak/>
              <w:t>6</w:t>
            </w:r>
          </w:p>
        </w:tc>
        <w:tc>
          <w:tcPr>
            <w:tcW w:w="567" w:type="dxa"/>
            <w:tcBorders>
              <w:top w:val="nil"/>
              <w:left w:val="nil"/>
              <w:bottom w:val="single" w:sz="4" w:space="0" w:color="auto"/>
              <w:right w:val="single" w:sz="4" w:space="0" w:color="auto"/>
            </w:tcBorders>
            <w:shd w:val="clear" w:color="auto" w:fill="auto"/>
            <w:vAlign w:val="center"/>
            <w:hideMark/>
          </w:tcPr>
          <w:p w:rsidR="00F52175" w:rsidRPr="00F52175" w:rsidRDefault="00F52175" w:rsidP="008B3DCF">
            <w:pPr>
              <w:jc w:val="center"/>
              <w:rPr>
                <w:sz w:val="16"/>
                <w:szCs w:val="16"/>
              </w:rPr>
            </w:pPr>
            <w:r w:rsidRPr="00F52175">
              <w:rPr>
                <w:sz w:val="16"/>
                <w:szCs w:val="16"/>
              </w:rPr>
              <w:t>16</w:t>
            </w:r>
          </w:p>
        </w:tc>
        <w:tc>
          <w:tcPr>
            <w:tcW w:w="2126" w:type="dxa"/>
            <w:tcBorders>
              <w:top w:val="nil"/>
              <w:left w:val="nil"/>
              <w:bottom w:val="single" w:sz="4" w:space="0" w:color="auto"/>
              <w:right w:val="single" w:sz="4" w:space="0" w:color="auto"/>
            </w:tcBorders>
            <w:shd w:val="clear" w:color="auto" w:fill="auto"/>
            <w:vAlign w:val="center"/>
            <w:hideMark/>
          </w:tcPr>
          <w:p w:rsidR="00F52175" w:rsidRPr="00F52175" w:rsidRDefault="00F52175" w:rsidP="008B3DCF">
            <w:pPr>
              <w:rPr>
                <w:sz w:val="16"/>
                <w:szCs w:val="16"/>
              </w:rPr>
            </w:pPr>
            <w:r w:rsidRPr="00F52175">
              <w:rPr>
                <w:sz w:val="16"/>
                <w:szCs w:val="16"/>
              </w:rPr>
              <w:t xml:space="preserve">Устройство кабельного ввода в здание (из расчета </w:t>
            </w:r>
            <w:r w:rsidRPr="00F52175">
              <w:rPr>
                <w:b/>
                <w:bCs/>
                <w:sz w:val="16"/>
                <w:szCs w:val="16"/>
              </w:rPr>
              <w:t>10 м</w:t>
            </w:r>
            <w:r w:rsidRPr="00F52175">
              <w:rPr>
                <w:sz w:val="16"/>
                <w:szCs w:val="16"/>
              </w:rPr>
              <w:t xml:space="preserve"> .)</w:t>
            </w:r>
          </w:p>
        </w:tc>
        <w:tc>
          <w:tcPr>
            <w:tcW w:w="998" w:type="dxa"/>
            <w:tcBorders>
              <w:top w:val="nil"/>
              <w:left w:val="nil"/>
              <w:bottom w:val="single" w:sz="4" w:space="0" w:color="auto"/>
              <w:right w:val="single" w:sz="4" w:space="0" w:color="auto"/>
            </w:tcBorders>
            <w:shd w:val="clear" w:color="auto" w:fill="auto"/>
            <w:vAlign w:val="center"/>
            <w:hideMark/>
          </w:tcPr>
          <w:p w:rsidR="00F52175" w:rsidRPr="00F52175" w:rsidRDefault="00F52175" w:rsidP="008B3DCF">
            <w:pPr>
              <w:jc w:val="center"/>
              <w:rPr>
                <w:sz w:val="16"/>
                <w:szCs w:val="16"/>
              </w:rPr>
            </w:pPr>
            <w:r w:rsidRPr="00F52175">
              <w:rPr>
                <w:sz w:val="16"/>
                <w:szCs w:val="16"/>
              </w:rPr>
              <w:t>шт.</w:t>
            </w:r>
          </w:p>
        </w:tc>
        <w:tc>
          <w:tcPr>
            <w:tcW w:w="3901" w:type="dxa"/>
            <w:tcBorders>
              <w:top w:val="single" w:sz="4" w:space="0" w:color="auto"/>
              <w:left w:val="nil"/>
              <w:bottom w:val="single" w:sz="4" w:space="0" w:color="auto"/>
              <w:right w:val="single" w:sz="4" w:space="0" w:color="000000"/>
            </w:tcBorders>
            <w:shd w:val="clear" w:color="auto" w:fill="auto"/>
            <w:vAlign w:val="center"/>
            <w:hideMark/>
          </w:tcPr>
          <w:p w:rsidR="00F52175" w:rsidRPr="00F52175" w:rsidRDefault="00F52175" w:rsidP="008B3DCF">
            <w:pPr>
              <w:rPr>
                <w:sz w:val="16"/>
                <w:szCs w:val="16"/>
              </w:rPr>
            </w:pPr>
            <w:r w:rsidRPr="00F52175">
              <w:rPr>
                <w:sz w:val="16"/>
                <w:szCs w:val="16"/>
              </w:rPr>
              <w:t xml:space="preserve">ПИР, </w:t>
            </w:r>
            <w:r w:rsidR="0002029C" w:rsidRPr="00F52175">
              <w:rPr>
                <w:sz w:val="16"/>
                <w:szCs w:val="16"/>
              </w:rPr>
              <w:t>СМР:</w:t>
            </w:r>
            <w:r w:rsidRPr="00F52175">
              <w:rPr>
                <w:sz w:val="16"/>
                <w:szCs w:val="16"/>
              </w:rPr>
              <w:t xml:space="preserve"> сооружение ввода в здание (включая стоимость материалов) - земляные работы; пробивка и заделка отверстия в фундаменте или стене здания, восстановление отделки фундамента и фасада,</w:t>
            </w:r>
            <w:r w:rsidR="0002029C">
              <w:rPr>
                <w:sz w:val="16"/>
                <w:szCs w:val="16"/>
              </w:rPr>
              <w:t xml:space="preserve"> </w:t>
            </w:r>
            <w:r w:rsidRPr="00F52175">
              <w:rPr>
                <w:sz w:val="16"/>
                <w:szCs w:val="16"/>
              </w:rPr>
              <w:t xml:space="preserve">стоимость строительных материалов и других необходимых расходных материалов и  комплектующих,  оформление разрешительных документов, исполнительной документации по МР и РД. </w:t>
            </w:r>
          </w:p>
        </w:tc>
        <w:tc>
          <w:tcPr>
            <w:tcW w:w="1281" w:type="dxa"/>
            <w:gridSpan w:val="2"/>
            <w:tcBorders>
              <w:top w:val="nil"/>
              <w:left w:val="nil"/>
              <w:bottom w:val="single" w:sz="4" w:space="0" w:color="auto"/>
              <w:right w:val="single" w:sz="4" w:space="0" w:color="auto"/>
            </w:tcBorders>
            <w:shd w:val="clear" w:color="auto" w:fill="auto"/>
            <w:vAlign w:val="center"/>
          </w:tcPr>
          <w:p w:rsidR="00F52175" w:rsidRPr="00F52175" w:rsidRDefault="00F52175" w:rsidP="008B3DCF">
            <w:pPr>
              <w:jc w:val="right"/>
              <w:rPr>
                <w:sz w:val="16"/>
                <w:szCs w:val="16"/>
              </w:rPr>
            </w:pPr>
          </w:p>
        </w:tc>
        <w:tc>
          <w:tcPr>
            <w:tcW w:w="1134" w:type="dxa"/>
            <w:gridSpan w:val="2"/>
            <w:tcBorders>
              <w:top w:val="nil"/>
              <w:left w:val="nil"/>
              <w:bottom w:val="single" w:sz="4" w:space="0" w:color="auto"/>
              <w:right w:val="single" w:sz="4" w:space="0" w:color="auto"/>
            </w:tcBorders>
            <w:shd w:val="clear" w:color="auto" w:fill="auto"/>
            <w:vAlign w:val="center"/>
          </w:tcPr>
          <w:p w:rsidR="00F52175" w:rsidRPr="00F52175" w:rsidRDefault="00F52175" w:rsidP="008B3DCF">
            <w:pPr>
              <w:jc w:val="right"/>
              <w:rPr>
                <w:sz w:val="16"/>
                <w:szCs w:val="16"/>
              </w:rPr>
            </w:pPr>
          </w:p>
        </w:tc>
      </w:tr>
      <w:tr w:rsidR="00F52175" w:rsidRPr="00F52175" w:rsidTr="00637D10">
        <w:trPr>
          <w:gridAfter w:val="1"/>
          <w:wAfter w:w="15" w:type="dxa"/>
          <w:trHeight w:val="1365"/>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rsidR="00F52175" w:rsidRPr="00F52175" w:rsidRDefault="00F52175" w:rsidP="008B3DCF">
            <w:pPr>
              <w:jc w:val="center"/>
              <w:rPr>
                <w:b/>
                <w:bCs/>
                <w:sz w:val="16"/>
                <w:szCs w:val="16"/>
              </w:rPr>
            </w:pPr>
            <w:r w:rsidRPr="00F52175">
              <w:rPr>
                <w:b/>
                <w:bCs/>
                <w:sz w:val="16"/>
                <w:szCs w:val="16"/>
              </w:rPr>
              <w:t>7</w:t>
            </w:r>
          </w:p>
        </w:tc>
        <w:tc>
          <w:tcPr>
            <w:tcW w:w="567" w:type="dxa"/>
            <w:tcBorders>
              <w:top w:val="nil"/>
              <w:left w:val="nil"/>
              <w:bottom w:val="single" w:sz="4" w:space="0" w:color="auto"/>
              <w:right w:val="single" w:sz="4" w:space="0" w:color="auto"/>
            </w:tcBorders>
            <w:shd w:val="clear" w:color="auto" w:fill="auto"/>
            <w:vAlign w:val="center"/>
            <w:hideMark/>
          </w:tcPr>
          <w:p w:rsidR="00F52175" w:rsidRPr="00F52175" w:rsidRDefault="00F52175" w:rsidP="008B3DCF">
            <w:pPr>
              <w:jc w:val="center"/>
              <w:rPr>
                <w:sz w:val="16"/>
                <w:szCs w:val="16"/>
              </w:rPr>
            </w:pPr>
            <w:r w:rsidRPr="00F52175">
              <w:rPr>
                <w:sz w:val="16"/>
                <w:szCs w:val="16"/>
              </w:rPr>
              <w:t>17</w:t>
            </w:r>
          </w:p>
        </w:tc>
        <w:tc>
          <w:tcPr>
            <w:tcW w:w="2126" w:type="dxa"/>
            <w:tcBorders>
              <w:top w:val="nil"/>
              <w:left w:val="nil"/>
              <w:bottom w:val="single" w:sz="4" w:space="0" w:color="auto"/>
              <w:right w:val="single" w:sz="4" w:space="0" w:color="auto"/>
            </w:tcBorders>
            <w:shd w:val="clear" w:color="auto" w:fill="auto"/>
            <w:vAlign w:val="center"/>
            <w:hideMark/>
          </w:tcPr>
          <w:p w:rsidR="00F52175" w:rsidRPr="00F52175" w:rsidRDefault="00F52175" w:rsidP="008B3DCF">
            <w:pPr>
              <w:rPr>
                <w:sz w:val="16"/>
                <w:szCs w:val="16"/>
              </w:rPr>
            </w:pPr>
            <w:r w:rsidRPr="00F52175">
              <w:rPr>
                <w:sz w:val="16"/>
                <w:szCs w:val="16"/>
              </w:rPr>
              <w:t>Установка/замена опор ж/б (полный комплекс работ)</w:t>
            </w:r>
          </w:p>
        </w:tc>
        <w:tc>
          <w:tcPr>
            <w:tcW w:w="998" w:type="dxa"/>
            <w:tcBorders>
              <w:top w:val="nil"/>
              <w:left w:val="nil"/>
              <w:bottom w:val="single" w:sz="4" w:space="0" w:color="auto"/>
              <w:right w:val="single" w:sz="4" w:space="0" w:color="auto"/>
            </w:tcBorders>
            <w:shd w:val="clear" w:color="auto" w:fill="auto"/>
            <w:vAlign w:val="center"/>
            <w:hideMark/>
          </w:tcPr>
          <w:p w:rsidR="00F52175" w:rsidRPr="00F52175" w:rsidRDefault="00F52175" w:rsidP="008B3DCF">
            <w:pPr>
              <w:jc w:val="center"/>
              <w:rPr>
                <w:sz w:val="16"/>
                <w:szCs w:val="16"/>
              </w:rPr>
            </w:pPr>
            <w:r w:rsidRPr="00F52175">
              <w:rPr>
                <w:sz w:val="16"/>
                <w:szCs w:val="16"/>
              </w:rPr>
              <w:t>шт.</w:t>
            </w:r>
          </w:p>
        </w:tc>
        <w:tc>
          <w:tcPr>
            <w:tcW w:w="3901" w:type="dxa"/>
            <w:tcBorders>
              <w:top w:val="single" w:sz="4" w:space="0" w:color="auto"/>
              <w:left w:val="nil"/>
              <w:bottom w:val="single" w:sz="4" w:space="0" w:color="auto"/>
              <w:right w:val="single" w:sz="4" w:space="0" w:color="000000"/>
            </w:tcBorders>
            <w:shd w:val="clear" w:color="auto" w:fill="auto"/>
            <w:vAlign w:val="center"/>
            <w:hideMark/>
          </w:tcPr>
          <w:p w:rsidR="00F52175" w:rsidRPr="00F52175" w:rsidRDefault="00F52175" w:rsidP="008B3DCF">
            <w:pPr>
              <w:rPr>
                <w:sz w:val="16"/>
                <w:szCs w:val="16"/>
              </w:rPr>
            </w:pPr>
            <w:r w:rsidRPr="00F52175">
              <w:rPr>
                <w:sz w:val="16"/>
                <w:szCs w:val="16"/>
              </w:rPr>
              <w:t>ПИР, СМР : земляные работы;  установка опоры (включая стоимость опоры), приобретение других необходимых расходных материалов и  комплектующих, в.</w:t>
            </w:r>
            <w:r w:rsidR="0002029C">
              <w:rPr>
                <w:sz w:val="16"/>
                <w:szCs w:val="16"/>
              </w:rPr>
              <w:t xml:space="preserve"> </w:t>
            </w:r>
            <w:proofErr w:type="spellStart"/>
            <w:r w:rsidRPr="00F52175">
              <w:rPr>
                <w:sz w:val="16"/>
                <w:szCs w:val="16"/>
              </w:rPr>
              <w:t>т.ч</w:t>
            </w:r>
            <w:proofErr w:type="spellEnd"/>
            <w:r w:rsidRPr="00F52175">
              <w:rPr>
                <w:sz w:val="16"/>
                <w:szCs w:val="16"/>
              </w:rPr>
              <w:t xml:space="preserve">. оснастки для подвеса ВОК и МПК,  оформление разрешительных документов, исполнительной документации по МР и РД. </w:t>
            </w:r>
          </w:p>
        </w:tc>
        <w:tc>
          <w:tcPr>
            <w:tcW w:w="1281" w:type="dxa"/>
            <w:gridSpan w:val="2"/>
            <w:tcBorders>
              <w:top w:val="nil"/>
              <w:left w:val="nil"/>
              <w:bottom w:val="single" w:sz="4" w:space="0" w:color="auto"/>
              <w:right w:val="single" w:sz="4" w:space="0" w:color="auto"/>
            </w:tcBorders>
            <w:shd w:val="clear" w:color="auto" w:fill="auto"/>
            <w:vAlign w:val="center"/>
          </w:tcPr>
          <w:p w:rsidR="00F52175" w:rsidRPr="00F52175" w:rsidRDefault="00F52175" w:rsidP="008B3DCF">
            <w:pPr>
              <w:jc w:val="right"/>
              <w:rPr>
                <w:sz w:val="16"/>
                <w:szCs w:val="16"/>
              </w:rPr>
            </w:pPr>
          </w:p>
        </w:tc>
        <w:tc>
          <w:tcPr>
            <w:tcW w:w="1134" w:type="dxa"/>
            <w:gridSpan w:val="2"/>
            <w:tcBorders>
              <w:top w:val="nil"/>
              <w:left w:val="nil"/>
              <w:bottom w:val="single" w:sz="4" w:space="0" w:color="auto"/>
              <w:right w:val="single" w:sz="4" w:space="0" w:color="auto"/>
            </w:tcBorders>
            <w:shd w:val="clear" w:color="auto" w:fill="auto"/>
            <w:vAlign w:val="center"/>
          </w:tcPr>
          <w:p w:rsidR="00F52175" w:rsidRPr="00F52175" w:rsidRDefault="00F52175" w:rsidP="008B3DCF">
            <w:pPr>
              <w:jc w:val="right"/>
              <w:rPr>
                <w:sz w:val="16"/>
                <w:szCs w:val="16"/>
              </w:rPr>
            </w:pPr>
          </w:p>
        </w:tc>
      </w:tr>
      <w:tr w:rsidR="00F52175" w:rsidRPr="00F52175" w:rsidTr="00637D10">
        <w:trPr>
          <w:gridAfter w:val="1"/>
          <w:wAfter w:w="15" w:type="dxa"/>
          <w:trHeight w:val="1275"/>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rsidR="00F52175" w:rsidRPr="00F52175" w:rsidRDefault="00F52175" w:rsidP="008B3DCF">
            <w:pPr>
              <w:jc w:val="center"/>
              <w:rPr>
                <w:b/>
                <w:bCs/>
                <w:sz w:val="16"/>
                <w:szCs w:val="16"/>
              </w:rPr>
            </w:pPr>
            <w:r w:rsidRPr="00F52175">
              <w:rPr>
                <w:b/>
                <w:bCs/>
                <w:sz w:val="16"/>
                <w:szCs w:val="16"/>
              </w:rPr>
              <w:t> </w:t>
            </w:r>
          </w:p>
        </w:tc>
        <w:tc>
          <w:tcPr>
            <w:tcW w:w="567" w:type="dxa"/>
            <w:tcBorders>
              <w:top w:val="nil"/>
              <w:left w:val="nil"/>
              <w:bottom w:val="nil"/>
              <w:right w:val="nil"/>
            </w:tcBorders>
            <w:shd w:val="clear" w:color="auto" w:fill="auto"/>
            <w:noWrap/>
            <w:vAlign w:val="center"/>
            <w:hideMark/>
          </w:tcPr>
          <w:p w:rsidR="00F52175" w:rsidRPr="00F52175" w:rsidRDefault="00F52175" w:rsidP="008B3DCF">
            <w:pPr>
              <w:jc w:val="right"/>
              <w:rPr>
                <w:sz w:val="16"/>
                <w:szCs w:val="16"/>
              </w:rPr>
            </w:pPr>
            <w:r w:rsidRPr="00F52175">
              <w:rPr>
                <w:sz w:val="16"/>
                <w:szCs w:val="16"/>
              </w:rPr>
              <w:t>17.1</w:t>
            </w:r>
          </w:p>
        </w:tc>
        <w:tc>
          <w:tcPr>
            <w:tcW w:w="2126" w:type="dxa"/>
            <w:tcBorders>
              <w:top w:val="nil"/>
              <w:left w:val="single" w:sz="4" w:space="0" w:color="auto"/>
              <w:bottom w:val="single" w:sz="4" w:space="0" w:color="auto"/>
              <w:right w:val="single" w:sz="4" w:space="0" w:color="auto"/>
            </w:tcBorders>
            <w:shd w:val="clear" w:color="auto" w:fill="auto"/>
            <w:vAlign w:val="center"/>
            <w:hideMark/>
          </w:tcPr>
          <w:p w:rsidR="00F52175" w:rsidRPr="00F52175" w:rsidRDefault="00F52175" w:rsidP="008B3DCF">
            <w:pPr>
              <w:rPr>
                <w:sz w:val="16"/>
                <w:szCs w:val="16"/>
              </w:rPr>
            </w:pPr>
            <w:r w:rsidRPr="00F52175">
              <w:rPr>
                <w:sz w:val="16"/>
                <w:szCs w:val="16"/>
              </w:rPr>
              <w:t>Установка/</w:t>
            </w:r>
            <w:r w:rsidR="0002029C" w:rsidRPr="00F52175">
              <w:rPr>
                <w:sz w:val="16"/>
                <w:szCs w:val="16"/>
              </w:rPr>
              <w:t>замена опор</w:t>
            </w:r>
            <w:r w:rsidRPr="00F52175">
              <w:rPr>
                <w:sz w:val="16"/>
                <w:szCs w:val="16"/>
              </w:rPr>
              <w:t xml:space="preserve"> (деревянных пропитанных, на ж/б приставках (сваях) (полный комплекс работ)</w:t>
            </w:r>
          </w:p>
        </w:tc>
        <w:tc>
          <w:tcPr>
            <w:tcW w:w="998" w:type="dxa"/>
            <w:tcBorders>
              <w:top w:val="nil"/>
              <w:left w:val="nil"/>
              <w:bottom w:val="single" w:sz="4" w:space="0" w:color="auto"/>
              <w:right w:val="single" w:sz="4" w:space="0" w:color="auto"/>
            </w:tcBorders>
            <w:shd w:val="clear" w:color="auto" w:fill="auto"/>
            <w:vAlign w:val="center"/>
            <w:hideMark/>
          </w:tcPr>
          <w:p w:rsidR="00F52175" w:rsidRPr="00F52175" w:rsidRDefault="00F52175" w:rsidP="008B3DCF">
            <w:pPr>
              <w:jc w:val="center"/>
              <w:rPr>
                <w:sz w:val="16"/>
                <w:szCs w:val="16"/>
              </w:rPr>
            </w:pPr>
            <w:r w:rsidRPr="00F52175">
              <w:rPr>
                <w:sz w:val="16"/>
                <w:szCs w:val="16"/>
              </w:rPr>
              <w:t>шт.</w:t>
            </w:r>
          </w:p>
        </w:tc>
        <w:tc>
          <w:tcPr>
            <w:tcW w:w="3901" w:type="dxa"/>
            <w:tcBorders>
              <w:top w:val="single" w:sz="4" w:space="0" w:color="auto"/>
              <w:left w:val="nil"/>
              <w:bottom w:val="single" w:sz="4" w:space="0" w:color="auto"/>
              <w:right w:val="single" w:sz="4" w:space="0" w:color="000000"/>
            </w:tcBorders>
            <w:shd w:val="clear" w:color="auto" w:fill="auto"/>
            <w:vAlign w:val="center"/>
            <w:hideMark/>
          </w:tcPr>
          <w:p w:rsidR="00F52175" w:rsidRPr="00F52175" w:rsidRDefault="00F52175" w:rsidP="008B3DCF">
            <w:pPr>
              <w:rPr>
                <w:sz w:val="16"/>
                <w:szCs w:val="16"/>
              </w:rPr>
            </w:pPr>
            <w:r w:rsidRPr="00F52175">
              <w:rPr>
                <w:sz w:val="16"/>
                <w:szCs w:val="16"/>
              </w:rPr>
              <w:t>ПИР, СМР : земляные работы;  установка опоры (включая стоимость опоры), приобретение других необходимых расходных материалов и  комплектующих,</w:t>
            </w:r>
            <w:r w:rsidR="0002029C">
              <w:rPr>
                <w:sz w:val="16"/>
                <w:szCs w:val="16"/>
              </w:rPr>
              <w:t xml:space="preserve"> </w:t>
            </w:r>
            <w:r w:rsidRPr="00F52175">
              <w:rPr>
                <w:sz w:val="16"/>
                <w:szCs w:val="16"/>
              </w:rPr>
              <w:t>в.</w:t>
            </w:r>
            <w:r w:rsidR="0002029C">
              <w:rPr>
                <w:sz w:val="16"/>
                <w:szCs w:val="16"/>
              </w:rPr>
              <w:t xml:space="preserve"> </w:t>
            </w:r>
            <w:proofErr w:type="spellStart"/>
            <w:r w:rsidRPr="00F52175">
              <w:rPr>
                <w:sz w:val="16"/>
                <w:szCs w:val="16"/>
              </w:rPr>
              <w:t>т.ч</w:t>
            </w:r>
            <w:proofErr w:type="spellEnd"/>
            <w:r w:rsidRPr="00F52175">
              <w:rPr>
                <w:sz w:val="16"/>
                <w:szCs w:val="16"/>
              </w:rPr>
              <w:t>. оснастки для подвеса ВОК и МПК,  оформление разрешительных документов, исполнительной документации по МР и РД.</w:t>
            </w:r>
          </w:p>
        </w:tc>
        <w:tc>
          <w:tcPr>
            <w:tcW w:w="1281" w:type="dxa"/>
            <w:gridSpan w:val="2"/>
            <w:tcBorders>
              <w:top w:val="nil"/>
              <w:left w:val="nil"/>
              <w:bottom w:val="single" w:sz="4" w:space="0" w:color="auto"/>
              <w:right w:val="single" w:sz="4" w:space="0" w:color="auto"/>
            </w:tcBorders>
            <w:shd w:val="clear" w:color="auto" w:fill="auto"/>
            <w:vAlign w:val="center"/>
          </w:tcPr>
          <w:p w:rsidR="00F52175" w:rsidRPr="00F52175" w:rsidRDefault="00F52175" w:rsidP="008B3DCF">
            <w:pPr>
              <w:jc w:val="right"/>
              <w:rPr>
                <w:sz w:val="16"/>
                <w:szCs w:val="16"/>
              </w:rPr>
            </w:pPr>
          </w:p>
        </w:tc>
        <w:tc>
          <w:tcPr>
            <w:tcW w:w="1134" w:type="dxa"/>
            <w:gridSpan w:val="2"/>
            <w:tcBorders>
              <w:top w:val="nil"/>
              <w:left w:val="nil"/>
              <w:bottom w:val="single" w:sz="4" w:space="0" w:color="auto"/>
              <w:right w:val="single" w:sz="4" w:space="0" w:color="auto"/>
            </w:tcBorders>
            <w:shd w:val="clear" w:color="auto" w:fill="auto"/>
            <w:vAlign w:val="center"/>
          </w:tcPr>
          <w:p w:rsidR="00F52175" w:rsidRPr="00F52175" w:rsidRDefault="00F52175" w:rsidP="008B3DCF">
            <w:pPr>
              <w:jc w:val="right"/>
              <w:rPr>
                <w:sz w:val="16"/>
                <w:szCs w:val="16"/>
              </w:rPr>
            </w:pPr>
          </w:p>
        </w:tc>
      </w:tr>
      <w:tr w:rsidR="00F52175" w:rsidRPr="00F52175" w:rsidTr="00637D10">
        <w:trPr>
          <w:gridAfter w:val="1"/>
          <w:wAfter w:w="15" w:type="dxa"/>
          <w:trHeight w:val="1065"/>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rsidR="00F52175" w:rsidRPr="00F52175" w:rsidRDefault="00F52175" w:rsidP="008B3DCF">
            <w:pPr>
              <w:jc w:val="center"/>
              <w:rPr>
                <w:b/>
                <w:bCs/>
                <w:sz w:val="16"/>
                <w:szCs w:val="16"/>
              </w:rPr>
            </w:pPr>
            <w:r w:rsidRPr="00F52175">
              <w:rPr>
                <w:b/>
                <w:bCs/>
                <w:sz w:val="16"/>
                <w:szCs w:val="16"/>
              </w:rPr>
              <w:t>8</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F52175" w:rsidRPr="00F52175" w:rsidRDefault="00F52175" w:rsidP="008B3DCF">
            <w:pPr>
              <w:jc w:val="center"/>
              <w:rPr>
                <w:sz w:val="16"/>
                <w:szCs w:val="16"/>
              </w:rPr>
            </w:pPr>
            <w:r w:rsidRPr="00F52175">
              <w:rPr>
                <w:sz w:val="16"/>
                <w:szCs w:val="16"/>
              </w:rPr>
              <w:t>18</w:t>
            </w:r>
          </w:p>
        </w:tc>
        <w:tc>
          <w:tcPr>
            <w:tcW w:w="2126" w:type="dxa"/>
            <w:tcBorders>
              <w:top w:val="nil"/>
              <w:left w:val="nil"/>
              <w:bottom w:val="single" w:sz="4" w:space="0" w:color="auto"/>
              <w:right w:val="single" w:sz="4" w:space="0" w:color="auto"/>
            </w:tcBorders>
            <w:shd w:val="clear" w:color="auto" w:fill="auto"/>
            <w:vAlign w:val="center"/>
            <w:hideMark/>
          </w:tcPr>
          <w:p w:rsidR="00F52175" w:rsidRPr="00F52175" w:rsidRDefault="00F52175" w:rsidP="008B3DCF">
            <w:pPr>
              <w:rPr>
                <w:sz w:val="16"/>
                <w:szCs w:val="16"/>
              </w:rPr>
            </w:pPr>
            <w:r w:rsidRPr="00F52175">
              <w:rPr>
                <w:sz w:val="16"/>
                <w:szCs w:val="16"/>
              </w:rPr>
              <w:t>Установка (набивка) колодца, на существующей телефонной канализации</w:t>
            </w:r>
          </w:p>
        </w:tc>
        <w:tc>
          <w:tcPr>
            <w:tcW w:w="998" w:type="dxa"/>
            <w:tcBorders>
              <w:top w:val="nil"/>
              <w:left w:val="nil"/>
              <w:bottom w:val="single" w:sz="4" w:space="0" w:color="auto"/>
              <w:right w:val="single" w:sz="4" w:space="0" w:color="auto"/>
            </w:tcBorders>
            <w:shd w:val="clear" w:color="auto" w:fill="auto"/>
            <w:vAlign w:val="center"/>
            <w:hideMark/>
          </w:tcPr>
          <w:p w:rsidR="00F52175" w:rsidRPr="00F52175" w:rsidRDefault="00F52175" w:rsidP="008B3DCF">
            <w:pPr>
              <w:jc w:val="center"/>
              <w:rPr>
                <w:sz w:val="16"/>
                <w:szCs w:val="16"/>
              </w:rPr>
            </w:pPr>
            <w:r w:rsidRPr="00F52175">
              <w:rPr>
                <w:sz w:val="16"/>
                <w:szCs w:val="16"/>
              </w:rPr>
              <w:t>шт.</w:t>
            </w:r>
          </w:p>
        </w:tc>
        <w:tc>
          <w:tcPr>
            <w:tcW w:w="3901" w:type="dxa"/>
            <w:tcBorders>
              <w:top w:val="single" w:sz="4" w:space="0" w:color="auto"/>
              <w:left w:val="nil"/>
              <w:bottom w:val="single" w:sz="4" w:space="0" w:color="auto"/>
              <w:right w:val="single" w:sz="4" w:space="0" w:color="000000"/>
            </w:tcBorders>
            <w:shd w:val="clear" w:color="auto" w:fill="auto"/>
            <w:vAlign w:val="center"/>
            <w:hideMark/>
          </w:tcPr>
          <w:p w:rsidR="00F52175" w:rsidRPr="00F52175" w:rsidRDefault="00F52175" w:rsidP="008B3DCF">
            <w:pPr>
              <w:rPr>
                <w:sz w:val="16"/>
                <w:szCs w:val="16"/>
              </w:rPr>
            </w:pPr>
            <w:r w:rsidRPr="00F52175">
              <w:rPr>
                <w:sz w:val="16"/>
                <w:szCs w:val="16"/>
              </w:rPr>
              <w:t>СМР разработка грунта вручную; стоимость колодца, люка и других необходимых материалов, включая транспортные издержки; восстановление зелёных зон, проезжей части и пешеходных дорожек; подготовка исполнительной документации по МР и РД.</w:t>
            </w:r>
          </w:p>
        </w:tc>
        <w:tc>
          <w:tcPr>
            <w:tcW w:w="1281" w:type="dxa"/>
            <w:gridSpan w:val="2"/>
            <w:tcBorders>
              <w:top w:val="nil"/>
              <w:left w:val="nil"/>
              <w:bottom w:val="single" w:sz="4" w:space="0" w:color="auto"/>
              <w:right w:val="single" w:sz="4" w:space="0" w:color="auto"/>
            </w:tcBorders>
            <w:shd w:val="clear" w:color="auto" w:fill="auto"/>
            <w:vAlign w:val="center"/>
          </w:tcPr>
          <w:p w:rsidR="00F52175" w:rsidRPr="00F52175" w:rsidRDefault="00F52175" w:rsidP="008B3DCF">
            <w:pPr>
              <w:jc w:val="right"/>
              <w:rPr>
                <w:sz w:val="16"/>
                <w:szCs w:val="16"/>
              </w:rPr>
            </w:pPr>
          </w:p>
        </w:tc>
        <w:tc>
          <w:tcPr>
            <w:tcW w:w="1134" w:type="dxa"/>
            <w:gridSpan w:val="2"/>
            <w:tcBorders>
              <w:top w:val="nil"/>
              <w:left w:val="nil"/>
              <w:bottom w:val="single" w:sz="4" w:space="0" w:color="auto"/>
              <w:right w:val="single" w:sz="4" w:space="0" w:color="auto"/>
            </w:tcBorders>
            <w:shd w:val="clear" w:color="auto" w:fill="auto"/>
            <w:vAlign w:val="center"/>
          </w:tcPr>
          <w:p w:rsidR="00F52175" w:rsidRPr="00F52175" w:rsidRDefault="00F52175" w:rsidP="008B3DCF">
            <w:pPr>
              <w:jc w:val="right"/>
              <w:rPr>
                <w:sz w:val="16"/>
                <w:szCs w:val="16"/>
              </w:rPr>
            </w:pPr>
          </w:p>
        </w:tc>
      </w:tr>
      <w:tr w:rsidR="00F52175" w:rsidRPr="00F52175" w:rsidTr="00637D10">
        <w:trPr>
          <w:gridAfter w:val="1"/>
          <w:wAfter w:w="15" w:type="dxa"/>
          <w:trHeight w:val="1350"/>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rsidR="00F52175" w:rsidRPr="00F52175" w:rsidRDefault="00F52175" w:rsidP="008B3DCF">
            <w:pPr>
              <w:jc w:val="center"/>
              <w:rPr>
                <w:b/>
                <w:bCs/>
                <w:sz w:val="16"/>
                <w:szCs w:val="16"/>
              </w:rPr>
            </w:pPr>
            <w:r w:rsidRPr="00F52175">
              <w:rPr>
                <w:b/>
                <w:bCs/>
                <w:sz w:val="16"/>
                <w:szCs w:val="16"/>
              </w:rPr>
              <w:t>9</w:t>
            </w:r>
          </w:p>
        </w:tc>
        <w:tc>
          <w:tcPr>
            <w:tcW w:w="567" w:type="dxa"/>
            <w:tcBorders>
              <w:top w:val="nil"/>
              <w:left w:val="nil"/>
              <w:bottom w:val="single" w:sz="4" w:space="0" w:color="auto"/>
              <w:right w:val="single" w:sz="4" w:space="0" w:color="auto"/>
            </w:tcBorders>
            <w:shd w:val="clear" w:color="auto" w:fill="auto"/>
            <w:vAlign w:val="center"/>
            <w:hideMark/>
          </w:tcPr>
          <w:p w:rsidR="00F52175" w:rsidRPr="00F52175" w:rsidRDefault="00F52175" w:rsidP="008B3DCF">
            <w:pPr>
              <w:jc w:val="center"/>
              <w:rPr>
                <w:sz w:val="16"/>
                <w:szCs w:val="16"/>
              </w:rPr>
            </w:pPr>
            <w:r w:rsidRPr="00F52175">
              <w:rPr>
                <w:sz w:val="16"/>
                <w:szCs w:val="16"/>
              </w:rPr>
              <w:t>19</w:t>
            </w:r>
          </w:p>
        </w:tc>
        <w:tc>
          <w:tcPr>
            <w:tcW w:w="2126" w:type="dxa"/>
            <w:tcBorders>
              <w:top w:val="nil"/>
              <w:left w:val="nil"/>
              <w:bottom w:val="single" w:sz="4" w:space="0" w:color="auto"/>
              <w:right w:val="single" w:sz="4" w:space="0" w:color="auto"/>
            </w:tcBorders>
            <w:shd w:val="clear" w:color="auto" w:fill="auto"/>
            <w:vAlign w:val="center"/>
            <w:hideMark/>
          </w:tcPr>
          <w:p w:rsidR="00F52175" w:rsidRPr="00F52175" w:rsidRDefault="00F52175" w:rsidP="008B3DCF">
            <w:pPr>
              <w:rPr>
                <w:sz w:val="16"/>
                <w:szCs w:val="16"/>
              </w:rPr>
            </w:pPr>
            <w:r w:rsidRPr="00F52175">
              <w:rPr>
                <w:sz w:val="16"/>
                <w:szCs w:val="16"/>
              </w:rPr>
              <w:t>Монтаж уличного телекоммуникационного шкафа</w:t>
            </w:r>
          </w:p>
        </w:tc>
        <w:tc>
          <w:tcPr>
            <w:tcW w:w="998" w:type="dxa"/>
            <w:tcBorders>
              <w:top w:val="nil"/>
              <w:left w:val="nil"/>
              <w:bottom w:val="single" w:sz="4" w:space="0" w:color="auto"/>
              <w:right w:val="single" w:sz="4" w:space="0" w:color="auto"/>
            </w:tcBorders>
            <w:shd w:val="clear" w:color="auto" w:fill="auto"/>
            <w:vAlign w:val="center"/>
            <w:hideMark/>
          </w:tcPr>
          <w:p w:rsidR="00F52175" w:rsidRPr="00F52175" w:rsidRDefault="00F52175" w:rsidP="008B3DCF">
            <w:pPr>
              <w:jc w:val="center"/>
              <w:rPr>
                <w:sz w:val="16"/>
                <w:szCs w:val="16"/>
              </w:rPr>
            </w:pPr>
            <w:r w:rsidRPr="00F52175">
              <w:rPr>
                <w:sz w:val="16"/>
                <w:szCs w:val="16"/>
              </w:rPr>
              <w:t>шт.</w:t>
            </w:r>
          </w:p>
        </w:tc>
        <w:tc>
          <w:tcPr>
            <w:tcW w:w="3901" w:type="dxa"/>
            <w:tcBorders>
              <w:top w:val="single" w:sz="4" w:space="0" w:color="auto"/>
              <w:left w:val="nil"/>
              <w:bottom w:val="single" w:sz="4" w:space="0" w:color="auto"/>
              <w:right w:val="single" w:sz="4" w:space="0" w:color="000000"/>
            </w:tcBorders>
            <w:shd w:val="clear" w:color="auto" w:fill="auto"/>
            <w:vAlign w:val="center"/>
            <w:hideMark/>
          </w:tcPr>
          <w:p w:rsidR="00F52175" w:rsidRPr="00F52175" w:rsidRDefault="00F52175" w:rsidP="008B3DCF">
            <w:pPr>
              <w:rPr>
                <w:sz w:val="16"/>
                <w:szCs w:val="16"/>
              </w:rPr>
            </w:pPr>
            <w:r w:rsidRPr="00F52175">
              <w:rPr>
                <w:sz w:val="16"/>
                <w:szCs w:val="16"/>
              </w:rPr>
              <w:t xml:space="preserve">ПИР, СМР : установка телекоммуникационного шкафа (предоставляет Заказчик) с фундаментом в грунт, подключение к сети электропитания, приобретение необходимых расходных материалов и  комплектующих,  работы по первичному запуску, оформление разрешительных документов, исполнительной документации по МР и РД. </w:t>
            </w:r>
          </w:p>
        </w:tc>
        <w:tc>
          <w:tcPr>
            <w:tcW w:w="1281" w:type="dxa"/>
            <w:gridSpan w:val="2"/>
            <w:tcBorders>
              <w:top w:val="nil"/>
              <w:left w:val="nil"/>
              <w:bottom w:val="single" w:sz="4" w:space="0" w:color="auto"/>
              <w:right w:val="single" w:sz="4" w:space="0" w:color="auto"/>
            </w:tcBorders>
            <w:shd w:val="clear" w:color="auto" w:fill="auto"/>
            <w:vAlign w:val="center"/>
          </w:tcPr>
          <w:p w:rsidR="00F52175" w:rsidRPr="00F52175" w:rsidRDefault="00F52175" w:rsidP="008B3DCF">
            <w:pPr>
              <w:jc w:val="right"/>
              <w:rPr>
                <w:sz w:val="16"/>
                <w:szCs w:val="16"/>
              </w:rPr>
            </w:pPr>
          </w:p>
        </w:tc>
        <w:tc>
          <w:tcPr>
            <w:tcW w:w="1134" w:type="dxa"/>
            <w:gridSpan w:val="2"/>
            <w:tcBorders>
              <w:top w:val="nil"/>
              <w:left w:val="nil"/>
              <w:bottom w:val="single" w:sz="4" w:space="0" w:color="auto"/>
              <w:right w:val="single" w:sz="4" w:space="0" w:color="auto"/>
            </w:tcBorders>
            <w:shd w:val="clear" w:color="auto" w:fill="auto"/>
            <w:vAlign w:val="center"/>
          </w:tcPr>
          <w:p w:rsidR="00F52175" w:rsidRPr="00F52175" w:rsidRDefault="00F52175" w:rsidP="008B3DCF">
            <w:pPr>
              <w:jc w:val="right"/>
              <w:rPr>
                <w:sz w:val="16"/>
                <w:szCs w:val="16"/>
              </w:rPr>
            </w:pPr>
          </w:p>
        </w:tc>
      </w:tr>
      <w:tr w:rsidR="00F52175" w:rsidRPr="00F52175" w:rsidTr="00637D10">
        <w:trPr>
          <w:gridAfter w:val="1"/>
          <w:wAfter w:w="15" w:type="dxa"/>
          <w:trHeight w:val="1320"/>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rsidR="00F52175" w:rsidRPr="00F52175" w:rsidRDefault="00F52175" w:rsidP="008B3DCF">
            <w:pPr>
              <w:jc w:val="center"/>
              <w:rPr>
                <w:b/>
                <w:bCs/>
                <w:sz w:val="16"/>
                <w:szCs w:val="16"/>
              </w:rPr>
            </w:pPr>
            <w:r w:rsidRPr="00F52175">
              <w:rPr>
                <w:b/>
                <w:bCs/>
                <w:sz w:val="16"/>
                <w:szCs w:val="16"/>
              </w:rPr>
              <w:t>10</w:t>
            </w:r>
          </w:p>
        </w:tc>
        <w:tc>
          <w:tcPr>
            <w:tcW w:w="567" w:type="dxa"/>
            <w:tcBorders>
              <w:top w:val="nil"/>
              <w:left w:val="nil"/>
              <w:bottom w:val="single" w:sz="4" w:space="0" w:color="auto"/>
              <w:right w:val="single" w:sz="4" w:space="0" w:color="auto"/>
            </w:tcBorders>
            <w:shd w:val="clear" w:color="auto" w:fill="auto"/>
            <w:vAlign w:val="center"/>
            <w:hideMark/>
          </w:tcPr>
          <w:p w:rsidR="00F52175" w:rsidRPr="00F52175" w:rsidRDefault="00F52175" w:rsidP="008B3DCF">
            <w:pPr>
              <w:jc w:val="center"/>
              <w:rPr>
                <w:sz w:val="16"/>
                <w:szCs w:val="16"/>
              </w:rPr>
            </w:pPr>
            <w:r w:rsidRPr="00F52175">
              <w:rPr>
                <w:sz w:val="16"/>
                <w:szCs w:val="16"/>
              </w:rPr>
              <w:t>20</w:t>
            </w:r>
          </w:p>
        </w:tc>
        <w:tc>
          <w:tcPr>
            <w:tcW w:w="2126" w:type="dxa"/>
            <w:tcBorders>
              <w:top w:val="nil"/>
              <w:left w:val="nil"/>
              <w:bottom w:val="single" w:sz="4" w:space="0" w:color="auto"/>
              <w:right w:val="single" w:sz="4" w:space="0" w:color="auto"/>
            </w:tcBorders>
            <w:shd w:val="clear" w:color="auto" w:fill="auto"/>
            <w:vAlign w:val="center"/>
            <w:hideMark/>
          </w:tcPr>
          <w:p w:rsidR="00F52175" w:rsidRPr="00F52175" w:rsidRDefault="00F52175" w:rsidP="008B3DCF">
            <w:pPr>
              <w:rPr>
                <w:sz w:val="16"/>
                <w:szCs w:val="16"/>
              </w:rPr>
            </w:pPr>
            <w:r w:rsidRPr="00F52175">
              <w:rPr>
                <w:sz w:val="16"/>
                <w:szCs w:val="16"/>
              </w:rPr>
              <w:t>Монтаж активного оборудования</w:t>
            </w:r>
          </w:p>
        </w:tc>
        <w:tc>
          <w:tcPr>
            <w:tcW w:w="998" w:type="dxa"/>
            <w:tcBorders>
              <w:top w:val="nil"/>
              <w:left w:val="nil"/>
              <w:bottom w:val="single" w:sz="4" w:space="0" w:color="auto"/>
              <w:right w:val="single" w:sz="4" w:space="0" w:color="auto"/>
            </w:tcBorders>
            <w:shd w:val="clear" w:color="auto" w:fill="auto"/>
            <w:vAlign w:val="center"/>
            <w:hideMark/>
          </w:tcPr>
          <w:p w:rsidR="00F52175" w:rsidRPr="00F52175" w:rsidRDefault="00F52175" w:rsidP="008B3DCF">
            <w:pPr>
              <w:jc w:val="center"/>
              <w:rPr>
                <w:sz w:val="16"/>
                <w:szCs w:val="16"/>
              </w:rPr>
            </w:pPr>
            <w:r w:rsidRPr="00F52175">
              <w:rPr>
                <w:sz w:val="16"/>
                <w:szCs w:val="16"/>
              </w:rPr>
              <w:t>1 комплект</w:t>
            </w:r>
          </w:p>
        </w:tc>
        <w:tc>
          <w:tcPr>
            <w:tcW w:w="3901" w:type="dxa"/>
            <w:tcBorders>
              <w:top w:val="single" w:sz="4" w:space="0" w:color="auto"/>
              <w:left w:val="nil"/>
              <w:bottom w:val="single" w:sz="4" w:space="0" w:color="auto"/>
              <w:right w:val="single" w:sz="4" w:space="0" w:color="000000"/>
            </w:tcBorders>
            <w:shd w:val="clear" w:color="auto" w:fill="auto"/>
            <w:vAlign w:val="center"/>
            <w:hideMark/>
          </w:tcPr>
          <w:p w:rsidR="00F52175" w:rsidRPr="00F52175" w:rsidRDefault="00F52175" w:rsidP="008B3DCF">
            <w:pPr>
              <w:rPr>
                <w:sz w:val="16"/>
                <w:szCs w:val="16"/>
              </w:rPr>
            </w:pPr>
            <w:r w:rsidRPr="00F52175">
              <w:rPr>
                <w:sz w:val="16"/>
                <w:szCs w:val="16"/>
              </w:rPr>
              <w:t xml:space="preserve">ПИР, СМР: оборудования OLT, коммутатора концентрации, подключение к питанию, </w:t>
            </w:r>
            <w:proofErr w:type="spellStart"/>
            <w:r w:rsidRPr="00F52175">
              <w:rPr>
                <w:sz w:val="16"/>
                <w:szCs w:val="16"/>
              </w:rPr>
              <w:t>кроссировка</w:t>
            </w:r>
            <w:proofErr w:type="spellEnd"/>
            <w:r w:rsidRPr="00F52175">
              <w:rPr>
                <w:sz w:val="16"/>
                <w:szCs w:val="16"/>
              </w:rPr>
              <w:t xml:space="preserve"> на оптический крос</w:t>
            </w:r>
            <w:r w:rsidR="0002029C">
              <w:rPr>
                <w:sz w:val="16"/>
                <w:szCs w:val="16"/>
              </w:rPr>
              <w:t>с</w:t>
            </w:r>
            <w:r w:rsidRPr="00F52175">
              <w:rPr>
                <w:sz w:val="16"/>
                <w:szCs w:val="16"/>
              </w:rPr>
              <w:t xml:space="preserve">, включая стоимость расходных материалов, кабелей </w:t>
            </w:r>
            <w:r w:rsidR="0002029C" w:rsidRPr="00F52175">
              <w:rPr>
                <w:sz w:val="16"/>
                <w:szCs w:val="16"/>
              </w:rPr>
              <w:t>и комплектующих</w:t>
            </w:r>
            <w:r w:rsidRPr="00F52175">
              <w:rPr>
                <w:sz w:val="16"/>
                <w:szCs w:val="16"/>
              </w:rPr>
              <w:t>, оформление исполнительной документации по МР и РД. (Все работы производятся в существующих стойках и шкафах)</w:t>
            </w:r>
          </w:p>
        </w:tc>
        <w:tc>
          <w:tcPr>
            <w:tcW w:w="1281" w:type="dxa"/>
            <w:gridSpan w:val="2"/>
            <w:tcBorders>
              <w:top w:val="nil"/>
              <w:left w:val="nil"/>
              <w:bottom w:val="single" w:sz="4" w:space="0" w:color="auto"/>
              <w:right w:val="single" w:sz="4" w:space="0" w:color="auto"/>
            </w:tcBorders>
            <w:shd w:val="clear" w:color="auto" w:fill="auto"/>
            <w:vAlign w:val="center"/>
          </w:tcPr>
          <w:p w:rsidR="00F52175" w:rsidRPr="00F52175" w:rsidRDefault="00F52175" w:rsidP="008B3DCF">
            <w:pPr>
              <w:jc w:val="right"/>
              <w:rPr>
                <w:sz w:val="16"/>
                <w:szCs w:val="16"/>
              </w:rPr>
            </w:pPr>
          </w:p>
        </w:tc>
        <w:tc>
          <w:tcPr>
            <w:tcW w:w="1134" w:type="dxa"/>
            <w:gridSpan w:val="2"/>
            <w:tcBorders>
              <w:top w:val="nil"/>
              <w:left w:val="nil"/>
              <w:bottom w:val="single" w:sz="4" w:space="0" w:color="auto"/>
              <w:right w:val="single" w:sz="4" w:space="0" w:color="auto"/>
            </w:tcBorders>
            <w:shd w:val="clear" w:color="auto" w:fill="auto"/>
            <w:vAlign w:val="center"/>
          </w:tcPr>
          <w:p w:rsidR="00F52175" w:rsidRPr="00F52175" w:rsidRDefault="00F52175" w:rsidP="008B3DCF">
            <w:pPr>
              <w:jc w:val="right"/>
              <w:rPr>
                <w:sz w:val="16"/>
                <w:szCs w:val="16"/>
              </w:rPr>
            </w:pPr>
          </w:p>
        </w:tc>
      </w:tr>
      <w:tr w:rsidR="00F52175" w:rsidRPr="00F52175" w:rsidTr="00637D10">
        <w:trPr>
          <w:gridAfter w:val="1"/>
          <w:wAfter w:w="15" w:type="dxa"/>
          <w:trHeight w:val="900"/>
        </w:trPr>
        <w:tc>
          <w:tcPr>
            <w:tcW w:w="10428" w:type="dxa"/>
            <w:gridSpan w:val="9"/>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F52175" w:rsidRPr="00F52175" w:rsidRDefault="00F52175" w:rsidP="008B3DCF">
            <w:pPr>
              <w:jc w:val="center"/>
              <w:rPr>
                <w:b/>
                <w:bCs/>
                <w:sz w:val="16"/>
                <w:szCs w:val="16"/>
              </w:rPr>
            </w:pPr>
            <w:r w:rsidRPr="00F52175">
              <w:rPr>
                <w:b/>
                <w:bCs/>
                <w:sz w:val="16"/>
                <w:szCs w:val="16"/>
              </w:rPr>
              <w:t xml:space="preserve">Дополнительные удельные расценки на виды работ для строительства объектов связи (в том числе для В2В, P2P, </w:t>
            </w:r>
            <w:proofErr w:type="spellStart"/>
            <w:r w:rsidRPr="00F52175">
              <w:rPr>
                <w:b/>
                <w:bCs/>
                <w:sz w:val="16"/>
                <w:szCs w:val="16"/>
              </w:rPr>
              <w:t>FTTx</w:t>
            </w:r>
            <w:proofErr w:type="spellEnd"/>
            <w:r w:rsidRPr="00F52175">
              <w:rPr>
                <w:b/>
                <w:bCs/>
                <w:sz w:val="16"/>
                <w:szCs w:val="16"/>
              </w:rPr>
              <w:t xml:space="preserve">, FTTB, PON, ADSL, </w:t>
            </w:r>
            <w:proofErr w:type="spellStart"/>
            <w:r w:rsidRPr="00F52175">
              <w:rPr>
                <w:b/>
                <w:bCs/>
                <w:sz w:val="16"/>
                <w:szCs w:val="16"/>
              </w:rPr>
              <w:t>ТФоП</w:t>
            </w:r>
            <w:proofErr w:type="spellEnd"/>
            <w:r w:rsidRPr="00F52175">
              <w:rPr>
                <w:b/>
                <w:bCs/>
                <w:sz w:val="16"/>
                <w:szCs w:val="16"/>
              </w:rPr>
              <w:t>, МСС ВОЛС (ВОЛП) и др.)</w:t>
            </w:r>
          </w:p>
        </w:tc>
      </w:tr>
      <w:tr w:rsidR="00F52175" w:rsidRPr="00F52175" w:rsidTr="00637D10">
        <w:trPr>
          <w:gridAfter w:val="1"/>
          <w:wAfter w:w="15" w:type="dxa"/>
          <w:trHeight w:val="517"/>
        </w:trPr>
        <w:tc>
          <w:tcPr>
            <w:tcW w:w="10428" w:type="dxa"/>
            <w:gridSpan w:val="9"/>
            <w:vMerge/>
            <w:tcBorders>
              <w:top w:val="single" w:sz="4" w:space="0" w:color="auto"/>
              <w:left w:val="single" w:sz="4" w:space="0" w:color="auto"/>
              <w:bottom w:val="single" w:sz="4" w:space="0" w:color="000000"/>
              <w:right w:val="single" w:sz="4" w:space="0" w:color="000000"/>
            </w:tcBorders>
            <w:shd w:val="clear" w:color="auto" w:fill="auto"/>
            <w:vAlign w:val="center"/>
            <w:hideMark/>
          </w:tcPr>
          <w:p w:rsidR="00F52175" w:rsidRPr="00F52175" w:rsidRDefault="00F52175" w:rsidP="008B3DCF">
            <w:pPr>
              <w:rPr>
                <w:b/>
                <w:bCs/>
                <w:sz w:val="16"/>
                <w:szCs w:val="16"/>
              </w:rPr>
            </w:pPr>
          </w:p>
        </w:tc>
      </w:tr>
      <w:tr w:rsidR="00F52175" w:rsidRPr="00F52175" w:rsidTr="00637D10">
        <w:trPr>
          <w:gridAfter w:val="1"/>
          <w:wAfter w:w="15" w:type="dxa"/>
          <w:trHeight w:val="765"/>
        </w:trPr>
        <w:tc>
          <w:tcPr>
            <w:tcW w:w="421" w:type="dxa"/>
            <w:vMerge w:val="restart"/>
            <w:tcBorders>
              <w:top w:val="nil"/>
              <w:left w:val="single" w:sz="4" w:space="0" w:color="auto"/>
              <w:bottom w:val="single" w:sz="4" w:space="0" w:color="000000"/>
              <w:right w:val="single" w:sz="4" w:space="0" w:color="auto"/>
            </w:tcBorders>
            <w:shd w:val="clear" w:color="auto" w:fill="auto"/>
            <w:vAlign w:val="center"/>
            <w:hideMark/>
          </w:tcPr>
          <w:p w:rsidR="00F52175" w:rsidRPr="00F52175" w:rsidRDefault="00F52175" w:rsidP="008B3DCF">
            <w:pPr>
              <w:jc w:val="center"/>
              <w:rPr>
                <w:b/>
                <w:bCs/>
                <w:sz w:val="16"/>
                <w:szCs w:val="16"/>
              </w:rPr>
            </w:pPr>
            <w:r w:rsidRPr="00F52175">
              <w:rPr>
                <w:b/>
                <w:bCs/>
                <w:sz w:val="16"/>
                <w:szCs w:val="16"/>
              </w:rPr>
              <w:t>11</w:t>
            </w:r>
          </w:p>
        </w:tc>
        <w:tc>
          <w:tcPr>
            <w:tcW w:w="567" w:type="dxa"/>
            <w:tcBorders>
              <w:top w:val="nil"/>
              <w:left w:val="nil"/>
              <w:bottom w:val="single" w:sz="4" w:space="0" w:color="auto"/>
              <w:right w:val="single" w:sz="4" w:space="0" w:color="auto"/>
            </w:tcBorders>
            <w:shd w:val="clear" w:color="auto" w:fill="auto"/>
            <w:vAlign w:val="center"/>
            <w:hideMark/>
          </w:tcPr>
          <w:p w:rsidR="00F52175" w:rsidRPr="00F52175" w:rsidRDefault="00F52175" w:rsidP="008B3DCF">
            <w:pPr>
              <w:jc w:val="center"/>
              <w:rPr>
                <w:sz w:val="16"/>
                <w:szCs w:val="16"/>
              </w:rPr>
            </w:pPr>
            <w:r w:rsidRPr="00F52175">
              <w:rPr>
                <w:sz w:val="16"/>
                <w:szCs w:val="16"/>
              </w:rPr>
              <w:t>32</w:t>
            </w:r>
          </w:p>
        </w:tc>
        <w:tc>
          <w:tcPr>
            <w:tcW w:w="2126" w:type="dxa"/>
            <w:tcBorders>
              <w:top w:val="nil"/>
              <w:left w:val="nil"/>
              <w:bottom w:val="single" w:sz="4" w:space="0" w:color="auto"/>
              <w:right w:val="single" w:sz="4" w:space="0" w:color="auto"/>
            </w:tcBorders>
            <w:shd w:val="clear" w:color="auto" w:fill="auto"/>
            <w:vAlign w:val="center"/>
            <w:hideMark/>
          </w:tcPr>
          <w:p w:rsidR="00F52175" w:rsidRPr="00F52175" w:rsidRDefault="00F52175" w:rsidP="008B3DCF">
            <w:pPr>
              <w:rPr>
                <w:sz w:val="16"/>
                <w:szCs w:val="16"/>
              </w:rPr>
            </w:pPr>
            <w:r w:rsidRPr="00F52175">
              <w:rPr>
                <w:sz w:val="16"/>
                <w:szCs w:val="16"/>
              </w:rPr>
              <w:t xml:space="preserve">Переход методом ГНБ </w:t>
            </w:r>
            <w:r w:rsidRPr="00F52175">
              <w:rPr>
                <w:b/>
                <w:bCs/>
                <w:sz w:val="16"/>
                <w:szCs w:val="16"/>
              </w:rPr>
              <w:t>одной трубой</w:t>
            </w:r>
            <w:r w:rsidRPr="00F52175">
              <w:rPr>
                <w:sz w:val="16"/>
                <w:szCs w:val="16"/>
              </w:rPr>
              <w:t xml:space="preserve"> (полный комплекс работ)***</w:t>
            </w:r>
          </w:p>
        </w:tc>
        <w:tc>
          <w:tcPr>
            <w:tcW w:w="998" w:type="dxa"/>
            <w:tcBorders>
              <w:top w:val="nil"/>
              <w:left w:val="nil"/>
              <w:bottom w:val="single" w:sz="4" w:space="0" w:color="auto"/>
              <w:right w:val="single" w:sz="4" w:space="0" w:color="auto"/>
            </w:tcBorders>
            <w:shd w:val="clear" w:color="auto" w:fill="auto"/>
            <w:vAlign w:val="center"/>
            <w:hideMark/>
          </w:tcPr>
          <w:p w:rsidR="00F52175" w:rsidRPr="00F52175" w:rsidRDefault="00F52175" w:rsidP="008B3DCF">
            <w:pPr>
              <w:jc w:val="center"/>
              <w:rPr>
                <w:sz w:val="16"/>
                <w:szCs w:val="16"/>
              </w:rPr>
            </w:pPr>
            <w:r w:rsidRPr="00F52175">
              <w:rPr>
                <w:sz w:val="16"/>
                <w:szCs w:val="16"/>
              </w:rPr>
              <w:t>1 метр проекции перехода</w:t>
            </w:r>
          </w:p>
        </w:tc>
        <w:tc>
          <w:tcPr>
            <w:tcW w:w="3901" w:type="dxa"/>
            <w:tcBorders>
              <w:top w:val="single" w:sz="4" w:space="0" w:color="auto"/>
              <w:left w:val="nil"/>
              <w:bottom w:val="single" w:sz="4" w:space="0" w:color="auto"/>
              <w:right w:val="single" w:sz="4" w:space="0" w:color="000000"/>
            </w:tcBorders>
            <w:shd w:val="clear" w:color="auto" w:fill="auto"/>
            <w:vAlign w:val="center"/>
            <w:hideMark/>
          </w:tcPr>
          <w:p w:rsidR="00F52175" w:rsidRPr="00F52175" w:rsidRDefault="00F52175" w:rsidP="008B3DCF">
            <w:pPr>
              <w:rPr>
                <w:sz w:val="16"/>
                <w:szCs w:val="16"/>
              </w:rPr>
            </w:pPr>
            <w:r w:rsidRPr="00F52175">
              <w:rPr>
                <w:sz w:val="16"/>
                <w:szCs w:val="16"/>
              </w:rPr>
              <w:t>ПИР, СМР (включая стоимость всех материалов), оформление разрешительных документов, исполнительной документации по МР и РД</w:t>
            </w:r>
          </w:p>
        </w:tc>
        <w:tc>
          <w:tcPr>
            <w:tcW w:w="1281" w:type="dxa"/>
            <w:gridSpan w:val="2"/>
            <w:tcBorders>
              <w:top w:val="nil"/>
              <w:left w:val="nil"/>
              <w:bottom w:val="single" w:sz="4" w:space="0" w:color="auto"/>
              <w:right w:val="single" w:sz="4" w:space="0" w:color="auto"/>
            </w:tcBorders>
            <w:shd w:val="clear" w:color="auto" w:fill="auto"/>
            <w:noWrap/>
            <w:vAlign w:val="bottom"/>
            <w:hideMark/>
          </w:tcPr>
          <w:p w:rsidR="00F52175" w:rsidRPr="00F52175" w:rsidRDefault="00F52175" w:rsidP="008B3DCF">
            <w:pPr>
              <w:jc w:val="right"/>
              <w:rPr>
                <w:sz w:val="16"/>
                <w:szCs w:val="16"/>
              </w:rPr>
            </w:pPr>
            <w:r w:rsidRPr="00F52175">
              <w:rPr>
                <w:sz w:val="16"/>
                <w:szCs w:val="16"/>
              </w:rPr>
              <w:t> </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F52175" w:rsidRPr="00F52175" w:rsidRDefault="00F52175" w:rsidP="008B3DCF">
            <w:pPr>
              <w:jc w:val="right"/>
              <w:rPr>
                <w:rFonts w:ascii="Calibri" w:hAnsi="Calibri"/>
                <w:sz w:val="16"/>
                <w:szCs w:val="16"/>
              </w:rPr>
            </w:pPr>
            <w:r w:rsidRPr="00F52175">
              <w:rPr>
                <w:rFonts w:ascii="Calibri" w:hAnsi="Calibri"/>
                <w:sz w:val="16"/>
                <w:szCs w:val="16"/>
              </w:rPr>
              <w:t> </w:t>
            </w:r>
          </w:p>
        </w:tc>
      </w:tr>
      <w:tr w:rsidR="00F52175" w:rsidRPr="00F52175" w:rsidTr="00637D10">
        <w:trPr>
          <w:gridAfter w:val="1"/>
          <w:wAfter w:w="15" w:type="dxa"/>
          <w:trHeight w:val="300"/>
        </w:trPr>
        <w:tc>
          <w:tcPr>
            <w:tcW w:w="421" w:type="dxa"/>
            <w:vMerge/>
            <w:tcBorders>
              <w:top w:val="nil"/>
              <w:left w:val="single" w:sz="4" w:space="0" w:color="auto"/>
              <w:bottom w:val="single" w:sz="4" w:space="0" w:color="000000"/>
              <w:right w:val="single" w:sz="4" w:space="0" w:color="auto"/>
            </w:tcBorders>
            <w:shd w:val="clear" w:color="auto" w:fill="auto"/>
            <w:vAlign w:val="center"/>
            <w:hideMark/>
          </w:tcPr>
          <w:p w:rsidR="00F52175" w:rsidRPr="00F52175" w:rsidRDefault="00F52175" w:rsidP="008B3DCF">
            <w:pPr>
              <w:rPr>
                <w:b/>
                <w:bCs/>
                <w:sz w:val="16"/>
                <w:szCs w:val="16"/>
              </w:rPr>
            </w:pPr>
          </w:p>
        </w:tc>
        <w:tc>
          <w:tcPr>
            <w:tcW w:w="567" w:type="dxa"/>
            <w:tcBorders>
              <w:top w:val="nil"/>
              <w:left w:val="nil"/>
              <w:bottom w:val="single" w:sz="4" w:space="0" w:color="auto"/>
              <w:right w:val="single" w:sz="4" w:space="0" w:color="auto"/>
            </w:tcBorders>
            <w:shd w:val="clear" w:color="auto" w:fill="auto"/>
            <w:vAlign w:val="center"/>
            <w:hideMark/>
          </w:tcPr>
          <w:p w:rsidR="00F52175" w:rsidRPr="00F52175" w:rsidRDefault="00F52175" w:rsidP="008B3DCF">
            <w:pPr>
              <w:jc w:val="right"/>
              <w:rPr>
                <w:sz w:val="16"/>
                <w:szCs w:val="16"/>
              </w:rPr>
            </w:pPr>
            <w:r w:rsidRPr="00F52175">
              <w:rPr>
                <w:sz w:val="16"/>
                <w:szCs w:val="16"/>
              </w:rPr>
              <w:t xml:space="preserve"> 32.1</w:t>
            </w:r>
          </w:p>
        </w:tc>
        <w:tc>
          <w:tcPr>
            <w:tcW w:w="2126" w:type="dxa"/>
            <w:tcBorders>
              <w:top w:val="nil"/>
              <w:left w:val="nil"/>
              <w:bottom w:val="single" w:sz="4" w:space="0" w:color="auto"/>
              <w:right w:val="single" w:sz="4" w:space="0" w:color="auto"/>
            </w:tcBorders>
            <w:shd w:val="clear" w:color="auto" w:fill="auto"/>
            <w:vAlign w:val="center"/>
            <w:hideMark/>
          </w:tcPr>
          <w:p w:rsidR="00F52175" w:rsidRPr="00F52175" w:rsidRDefault="00F52175" w:rsidP="008B3DCF">
            <w:pPr>
              <w:rPr>
                <w:sz w:val="16"/>
                <w:szCs w:val="16"/>
              </w:rPr>
            </w:pPr>
            <w:r w:rsidRPr="00F52175">
              <w:rPr>
                <w:sz w:val="16"/>
                <w:szCs w:val="16"/>
              </w:rPr>
              <w:t xml:space="preserve">Д=63мм </w:t>
            </w:r>
          </w:p>
        </w:tc>
        <w:tc>
          <w:tcPr>
            <w:tcW w:w="998" w:type="dxa"/>
            <w:tcBorders>
              <w:top w:val="nil"/>
              <w:left w:val="nil"/>
              <w:bottom w:val="single" w:sz="4" w:space="0" w:color="auto"/>
              <w:right w:val="single" w:sz="4" w:space="0" w:color="auto"/>
            </w:tcBorders>
            <w:shd w:val="clear" w:color="auto" w:fill="auto"/>
            <w:vAlign w:val="center"/>
            <w:hideMark/>
          </w:tcPr>
          <w:p w:rsidR="00F52175" w:rsidRPr="00F52175" w:rsidRDefault="00F52175" w:rsidP="008B3DCF">
            <w:pPr>
              <w:jc w:val="center"/>
              <w:rPr>
                <w:sz w:val="16"/>
                <w:szCs w:val="16"/>
              </w:rPr>
            </w:pPr>
            <w:r w:rsidRPr="00F52175">
              <w:rPr>
                <w:sz w:val="16"/>
                <w:szCs w:val="16"/>
              </w:rPr>
              <w:t> </w:t>
            </w:r>
          </w:p>
        </w:tc>
        <w:tc>
          <w:tcPr>
            <w:tcW w:w="3901" w:type="dxa"/>
            <w:tcBorders>
              <w:top w:val="single" w:sz="4" w:space="0" w:color="auto"/>
              <w:left w:val="nil"/>
              <w:bottom w:val="single" w:sz="4" w:space="0" w:color="auto"/>
              <w:right w:val="single" w:sz="4" w:space="0" w:color="000000"/>
            </w:tcBorders>
            <w:shd w:val="clear" w:color="auto" w:fill="auto"/>
            <w:vAlign w:val="center"/>
            <w:hideMark/>
          </w:tcPr>
          <w:p w:rsidR="00F52175" w:rsidRPr="00F52175" w:rsidRDefault="00F52175" w:rsidP="008B3DCF">
            <w:pPr>
              <w:rPr>
                <w:sz w:val="16"/>
                <w:szCs w:val="16"/>
              </w:rPr>
            </w:pPr>
            <w:r w:rsidRPr="00F52175">
              <w:rPr>
                <w:sz w:val="16"/>
                <w:szCs w:val="16"/>
              </w:rPr>
              <w:t> </w:t>
            </w:r>
          </w:p>
        </w:tc>
        <w:tc>
          <w:tcPr>
            <w:tcW w:w="1281" w:type="dxa"/>
            <w:gridSpan w:val="2"/>
            <w:tcBorders>
              <w:top w:val="nil"/>
              <w:left w:val="nil"/>
              <w:bottom w:val="single" w:sz="4" w:space="0" w:color="auto"/>
              <w:right w:val="single" w:sz="4" w:space="0" w:color="auto"/>
            </w:tcBorders>
            <w:shd w:val="clear" w:color="auto" w:fill="auto"/>
            <w:vAlign w:val="center"/>
          </w:tcPr>
          <w:p w:rsidR="00F52175" w:rsidRPr="00F52175" w:rsidRDefault="00F52175" w:rsidP="008B3DCF">
            <w:pPr>
              <w:jc w:val="right"/>
              <w:rPr>
                <w:sz w:val="16"/>
                <w:szCs w:val="16"/>
              </w:rPr>
            </w:pPr>
          </w:p>
        </w:tc>
        <w:tc>
          <w:tcPr>
            <w:tcW w:w="1134" w:type="dxa"/>
            <w:gridSpan w:val="2"/>
            <w:tcBorders>
              <w:top w:val="nil"/>
              <w:left w:val="nil"/>
              <w:bottom w:val="single" w:sz="4" w:space="0" w:color="auto"/>
              <w:right w:val="single" w:sz="4" w:space="0" w:color="auto"/>
            </w:tcBorders>
            <w:shd w:val="clear" w:color="auto" w:fill="auto"/>
            <w:vAlign w:val="center"/>
          </w:tcPr>
          <w:p w:rsidR="00F52175" w:rsidRPr="00F52175" w:rsidRDefault="00F52175" w:rsidP="008B3DCF">
            <w:pPr>
              <w:jc w:val="right"/>
              <w:rPr>
                <w:sz w:val="16"/>
                <w:szCs w:val="16"/>
              </w:rPr>
            </w:pPr>
          </w:p>
        </w:tc>
      </w:tr>
      <w:tr w:rsidR="00F52175" w:rsidRPr="00F52175" w:rsidTr="00637D10">
        <w:trPr>
          <w:gridAfter w:val="1"/>
          <w:wAfter w:w="15" w:type="dxa"/>
          <w:trHeight w:val="300"/>
        </w:trPr>
        <w:tc>
          <w:tcPr>
            <w:tcW w:w="421" w:type="dxa"/>
            <w:vMerge/>
            <w:tcBorders>
              <w:top w:val="nil"/>
              <w:left w:val="single" w:sz="4" w:space="0" w:color="auto"/>
              <w:bottom w:val="single" w:sz="4" w:space="0" w:color="000000"/>
              <w:right w:val="single" w:sz="4" w:space="0" w:color="auto"/>
            </w:tcBorders>
            <w:shd w:val="clear" w:color="auto" w:fill="auto"/>
            <w:vAlign w:val="center"/>
            <w:hideMark/>
          </w:tcPr>
          <w:p w:rsidR="00F52175" w:rsidRPr="00F52175" w:rsidRDefault="00F52175" w:rsidP="008B3DCF">
            <w:pPr>
              <w:rPr>
                <w:b/>
                <w:bCs/>
                <w:sz w:val="16"/>
                <w:szCs w:val="16"/>
              </w:rPr>
            </w:pPr>
          </w:p>
        </w:tc>
        <w:tc>
          <w:tcPr>
            <w:tcW w:w="567" w:type="dxa"/>
            <w:tcBorders>
              <w:top w:val="nil"/>
              <w:left w:val="nil"/>
              <w:bottom w:val="single" w:sz="4" w:space="0" w:color="auto"/>
              <w:right w:val="single" w:sz="4" w:space="0" w:color="auto"/>
            </w:tcBorders>
            <w:shd w:val="clear" w:color="auto" w:fill="auto"/>
            <w:vAlign w:val="center"/>
            <w:hideMark/>
          </w:tcPr>
          <w:p w:rsidR="00F52175" w:rsidRPr="00F52175" w:rsidRDefault="00F52175" w:rsidP="008B3DCF">
            <w:pPr>
              <w:jc w:val="right"/>
              <w:rPr>
                <w:sz w:val="16"/>
                <w:szCs w:val="16"/>
              </w:rPr>
            </w:pPr>
            <w:r w:rsidRPr="00F52175">
              <w:rPr>
                <w:sz w:val="16"/>
                <w:szCs w:val="16"/>
              </w:rPr>
              <w:t>32.2</w:t>
            </w:r>
          </w:p>
        </w:tc>
        <w:tc>
          <w:tcPr>
            <w:tcW w:w="2126" w:type="dxa"/>
            <w:tcBorders>
              <w:top w:val="nil"/>
              <w:left w:val="nil"/>
              <w:bottom w:val="single" w:sz="4" w:space="0" w:color="auto"/>
              <w:right w:val="single" w:sz="4" w:space="0" w:color="auto"/>
            </w:tcBorders>
            <w:shd w:val="clear" w:color="auto" w:fill="auto"/>
            <w:vAlign w:val="center"/>
            <w:hideMark/>
          </w:tcPr>
          <w:p w:rsidR="00F52175" w:rsidRPr="00F52175" w:rsidRDefault="00F52175" w:rsidP="008B3DCF">
            <w:pPr>
              <w:rPr>
                <w:sz w:val="16"/>
                <w:szCs w:val="16"/>
              </w:rPr>
            </w:pPr>
            <w:r w:rsidRPr="00F52175">
              <w:rPr>
                <w:sz w:val="16"/>
                <w:szCs w:val="16"/>
              </w:rPr>
              <w:t>Д=110мм</w:t>
            </w:r>
          </w:p>
        </w:tc>
        <w:tc>
          <w:tcPr>
            <w:tcW w:w="998" w:type="dxa"/>
            <w:tcBorders>
              <w:top w:val="nil"/>
              <w:left w:val="nil"/>
              <w:bottom w:val="single" w:sz="4" w:space="0" w:color="auto"/>
              <w:right w:val="single" w:sz="4" w:space="0" w:color="auto"/>
            </w:tcBorders>
            <w:shd w:val="clear" w:color="auto" w:fill="auto"/>
            <w:vAlign w:val="center"/>
            <w:hideMark/>
          </w:tcPr>
          <w:p w:rsidR="00F52175" w:rsidRPr="00F52175" w:rsidRDefault="00F52175" w:rsidP="008B3DCF">
            <w:pPr>
              <w:jc w:val="center"/>
              <w:rPr>
                <w:sz w:val="16"/>
                <w:szCs w:val="16"/>
              </w:rPr>
            </w:pPr>
            <w:r w:rsidRPr="00F52175">
              <w:rPr>
                <w:sz w:val="16"/>
                <w:szCs w:val="16"/>
              </w:rPr>
              <w:t> </w:t>
            </w:r>
          </w:p>
        </w:tc>
        <w:tc>
          <w:tcPr>
            <w:tcW w:w="3901" w:type="dxa"/>
            <w:tcBorders>
              <w:top w:val="single" w:sz="4" w:space="0" w:color="auto"/>
              <w:left w:val="nil"/>
              <w:bottom w:val="single" w:sz="4" w:space="0" w:color="auto"/>
              <w:right w:val="single" w:sz="4" w:space="0" w:color="000000"/>
            </w:tcBorders>
            <w:shd w:val="clear" w:color="auto" w:fill="auto"/>
            <w:vAlign w:val="center"/>
            <w:hideMark/>
          </w:tcPr>
          <w:p w:rsidR="00F52175" w:rsidRPr="00F52175" w:rsidRDefault="00F52175" w:rsidP="008B3DCF">
            <w:pPr>
              <w:rPr>
                <w:sz w:val="16"/>
                <w:szCs w:val="16"/>
              </w:rPr>
            </w:pPr>
            <w:r w:rsidRPr="00F52175">
              <w:rPr>
                <w:sz w:val="16"/>
                <w:szCs w:val="16"/>
              </w:rPr>
              <w:t> </w:t>
            </w:r>
          </w:p>
        </w:tc>
        <w:tc>
          <w:tcPr>
            <w:tcW w:w="1281" w:type="dxa"/>
            <w:gridSpan w:val="2"/>
            <w:tcBorders>
              <w:top w:val="nil"/>
              <w:left w:val="nil"/>
              <w:bottom w:val="single" w:sz="4" w:space="0" w:color="auto"/>
              <w:right w:val="single" w:sz="4" w:space="0" w:color="auto"/>
            </w:tcBorders>
            <w:shd w:val="clear" w:color="auto" w:fill="auto"/>
            <w:vAlign w:val="center"/>
          </w:tcPr>
          <w:p w:rsidR="00F52175" w:rsidRPr="00F52175" w:rsidRDefault="00F52175" w:rsidP="008B3DCF">
            <w:pPr>
              <w:jc w:val="right"/>
              <w:rPr>
                <w:sz w:val="16"/>
                <w:szCs w:val="16"/>
              </w:rPr>
            </w:pPr>
          </w:p>
        </w:tc>
        <w:tc>
          <w:tcPr>
            <w:tcW w:w="1134" w:type="dxa"/>
            <w:gridSpan w:val="2"/>
            <w:tcBorders>
              <w:top w:val="nil"/>
              <w:left w:val="nil"/>
              <w:bottom w:val="single" w:sz="4" w:space="0" w:color="auto"/>
              <w:right w:val="single" w:sz="4" w:space="0" w:color="auto"/>
            </w:tcBorders>
            <w:shd w:val="clear" w:color="auto" w:fill="auto"/>
            <w:vAlign w:val="center"/>
          </w:tcPr>
          <w:p w:rsidR="00F52175" w:rsidRPr="00F52175" w:rsidRDefault="00F52175" w:rsidP="008B3DCF">
            <w:pPr>
              <w:jc w:val="right"/>
              <w:rPr>
                <w:sz w:val="16"/>
                <w:szCs w:val="16"/>
              </w:rPr>
            </w:pPr>
          </w:p>
        </w:tc>
      </w:tr>
      <w:tr w:rsidR="00F52175" w:rsidRPr="00F52175" w:rsidTr="00637D10">
        <w:trPr>
          <w:gridAfter w:val="1"/>
          <w:wAfter w:w="15" w:type="dxa"/>
          <w:trHeight w:val="765"/>
        </w:trPr>
        <w:tc>
          <w:tcPr>
            <w:tcW w:w="421" w:type="dxa"/>
            <w:vMerge w:val="restart"/>
            <w:tcBorders>
              <w:top w:val="nil"/>
              <w:left w:val="single" w:sz="4" w:space="0" w:color="auto"/>
              <w:bottom w:val="single" w:sz="4" w:space="0" w:color="000000"/>
              <w:right w:val="single" w:sz="4" w:space="0" w:color="auto"/>
            </w:tcBorders>
            <w:shd w:val="clear" w:color="auto" w:fill="auto"/>
            <w:vAlign w:val="center"/>
            <w:hideMark/>
          </w:tcPr>
          <w:p w:rsidR="00F52175" w:rsidRPr="00F52175" w:rsidRDefault="00F52175" w:rsidP="008B3DCF">
            <w:pPr>
              <w:jc w:val="center"/>
              <w:rPr>
                <w:b/>
                <w:bCs/>
                <w:sz w:val="16"/>
                <w:szCs w:val="16"/>
              </w:rPr>
            </w:pPr>
            <w:r w:rsidRPr="00F52175">
              <w:rPr>
                <w:b/>
                <w:bCs/>
                <w:sz w:val="16"/>
                <w:szCs w:val="16"/>
              </w:rPr>
              <w:t>12</w:t>
            </w:r>
          </w:p>
        </w:tc>
        <w:tc>
          <w:tcPr>
            <w:tcW w:w="567" w:type="dxa"/>
            <w:tcBorders>
              <w:top w:val="nil"/>
              <w:left w:val="nil"/>
              <w:bottom w:val="single" w:sz="4" w:space="0" w:color="auto"/>
              <w:right w:val="single" w:sz="4" w:space="0" w:color="auto"/>
            </w:tcBorders>
            <w:shd w:val="clear" w:color="auto" w:fill="auto"/>
            <w:vAlign w:val="center"/>
            <w:hideMark/>
          </w:tcPr>
          <w:p w:rsidR="00F52175" w:rsidRPr="00F52175" w:rsidRDefault="00F52175" w:rsidP="008B3DCF">
            <w:pPr>
              <w:jc w:val="center"/>
              <w:rPr>
                <w:sz w:val="16"/>
                <w:szCs w:val="16"/>
              </w:rPr>
            </w:pPr>
            <w:r w:rsidRPr="00F52175">
              <w:rPr>
                <w:sz w:val="16"/>
                <w:szCs w:val="16"/>
              </w:rPr>
              <w:t>33</w:t>
            </w:r>
          </w:p>
        </w:tc>
        <w:tc>
          <w:tcPr>
            <w:tcW w:w="2126" w:type="dxa"/>
            <w:tcBorders>
              <w:top w:val="nil"/>
              <w:left w:val="nil"/>
              <w:bottom w:val="single" w:sz="4" w:space="0" w:color="auto"/>
              <w:right w:val="single" w:sz="4" w:space="0" w:color="auto"/>
            </w:tcBorders>
            <w:shd w:val="clear" w:color="auto" w:fill="auto"/>
            <w:vAlign w:val="center"/>
            <w:hideMark/>
          </w:tcPr>
          <w:p w:rsidR="00F52175" w:rsidRPr="00F52175" w:rsidRDefault="00F52175" w:rsidP="008B3DCF">
            <w:pPr>
              <w:rPr>
                <w:sz w:val="16"/>
                <w:szCs w:val="16"/>
              </w:rPr>
            </w:pPr>
            <w:r w:rsidRPr="00F52175">
              <w:rPr>
                <w:sz w:val="16"/>
                <w:szCs w:val="16"/>
              </w:rPr>
              <w:t xml:space="preserve">Переход методом ГНБ </w:t>
            </w:r>
            <w:r w:rsidRPr="00F52175">
              <w:rPr>
                <w:b/>
                <w:bCs/>
                <w:sz w:val="16"/>
                <w:szCs w:val="16"/>
              </w:rPr>
              <w:t>двумя трубами</w:t>
            </w:r>
            <w:r w:rsidRPr="00F52175">
              <w:rPr>
                <w:sz w:val="16"/>
                <w:szCs w:val="16"/>
              </w:rPr>
              <w:t xml:space="preserve"> (полный комплекс работ)***</w:t>
            </w:r>
          </w:p>
        </w:tc>
        <w:tc>
          <w:tcPr>
            <w:tcW w:w="998" w:type="dxa"/>
            <w:tcBorders>
              <w:top w:val="nil"/>
              <w:left w:val="nil"/>
              <w:bottom w:val="single" w:sz="4" w:space="0" w:color="auto"/>
              <w:right w:val="single" w:sz="4" w:space="0" w:color="auto"/>
            </w:tcBorders>
            <w:shd w:val="clear" w:color="auto" w:fill="auto"/>
            <w:vAlign w:val="center"/>
            <w:hideMark/>
          </w:tcPr>
          <w:p w:rsidR="00F52175" w:rsidRPr="00F52175" w:rsidRDefault="00F52175" w:rsidP="008B3DCF">
            <w:pPr>
              <w:jc w:val="center"/>
              <w:rPr>
                <w:sz w:val="16"/>
                <w:szCs w:val="16"/>
              </w:rPr>
            </w:pPr>
            <w:r w:rsidRPr="00F52175">
              <w:rPr>
                <w:sz w:val="16"/>
                <w:szCs w:val="16"/>
              </w:rPr>
              <w:t>1 метр проекции перехода</w:t>
            </w:r>
          </w:p>
        </w:tc>
        <w:tc>
          <w:tcPr>
            <w:tcW w:w="3901" w:type="dxa"/>
            <w:tcBorders>
              <w:top w:val="single" w:sz="4" w:space="0" w:color="auto"/>
              <w:left w:val="nil"/>
              <w:bottom w:val="single" w:sz="4" w:space="0" w:color="auto"/>
              <w:right w:val="single" w:sz="4" w:space="0" w:color="000000"/>
            </w:tcBorders>
            <w:shd w:val="clear" w:color="auto" w:fill="auto"/>
            <w:vAlign w:val="center"/>
            <w:hideMark/>
          </w:tcPr>
          <w:p w:rsidR="00F52175" w:rsidRPr="00F52175" w:rsidRDefault="00F52175" w:rsidP="008B3DCF">
            <w:pPr>
              <w:rPr>
                <w:sz w:val="16"/>
                <w:szCs w:val="16"/>
              </w:rPr>
            </w:pPr>
            <w:r w:rsidRPr="00F52175">
              <w:rPr>
                <w:sz w:val="16"/>
                <w:szCs w:val="16"/>
              </w:rPr>
              <w:t>ПИР, СМР (включая стоимость всех материалов), оформление разрешительных документов, исполнительной документации по МР и РД</w:t>
            </w:r>
          </w:p>
        </w:tc>
        <w:tc>
          <w:tcPr>
            <w:tcW w:w="1281" w:type="dxa"/>
            <w:gridSpan w:val="2"/>
            <w:tcBorders>
              <w:top w:val="nil"/>
              <w:left w:val="nil"/>
              <w:bottom w:val="single" w:sz="4" w:space="0" w:color="auto"/>
              <w:right w:val="single" w:sz="4" w:space="0" w:color="auto"/>
            </w:tcBorders>
            <w:shd w:val="clear" w:color="auto" w:fill="auto"/>
            <w:vAlign w:val="center"/>
          </w:tcPr>
          <w:p w:rsidR="00F52175" w:rsidRPr="00F52175" w:rsidRDefault="00F52175" w:rsidP="008B3DCF">
            <w:pPr>
              <w:jc w:val="right"/>
              <w:rPr>
                <w:sz w:val="16"/>
                <w:szCs w:val="16"/>
              </w:rPr>
            </w:pPr>
          </w:p>
        </w:tc>
        <w:tc>
          <w:tcPr>
            <w:tcW w:w="1134" w:type="dxa"/>
            <w:gridSpan w:val="2"/>
            <w:tcBorders>
              <w:top w:val="nil"/>
              <w:left w:val="nil"/>
              <w:bottom w:val="single" w:sz="4" w:space="0" w:color="auto"/>
              <w:right w:val="single" w:sz="4" w:space="0" w:color="auto"/>
            </w:tcBorders>
            <w:shd w:val="clear" w:color="auto" w:fill="auto"/>
            <w:vAlign w:val="center"/>
          </w:tcPr>
          <w:p w:rsidR="00F52175" w:rsidRPr="00F52175" w:rsidRDefault="00F52175" w:rsidP="008B3DCF">
            <w:pPr>
              <w:jc w:val="right"/>
              <w:rPr>
                <w:sz w:val="16"/>
                <w:szCs w:val="16"/>
              </w:rPr>
            </w:pPr>
          </w:p>
        </w:tc>
      </w:tr>
      <w:tr w:rsidR="00F52175" w:rsidRPr="00F52175" w:rsidTr="00637D10">
        <w:trPr>
          <w:gridAfter w:val="1"/>
          <w:wAfter w:w="15" w:type="dxa"/>
          <w:trHeight w:val="300"/>
        </w:trPr>
        <w:tc>
          <w:tcPr>
            <w:tcW w:w="421" w:type="dxa"/>
            <w:vMerge/>
            <w:tcBorders>
              <w:top w:val="nil"/>
              <w:left w:val="single" w:sz="4" w:space="0" w:color="auto"/>
              <w:bottom w:val="single" w:sz="4" w:space="0" w:color="000000"/>
              <w:right w:val="single" w:sz="4" w:space="0" w:color="auto"/>
            </w:tcBorders>
            <w:shd w:val="clear" w:color="auto" w:fill="auto"/>
            <w:vAlign w:val="center"/>
            <w:hideMark/>
          </w:tcPr>
          <w:p w:rsidR="00F52175" w:rsidRPr="00F52175" w:rsidRDefault="00F52175" w:rsidP="008B3DCF">
            <w:pPr>
              <w:rPr>
                <w:b/>
                <w:bCs/>
                <w:sz w:val="16"/>
                <w:szCs w:val="16"/>
              </w:rPr>
            </w:pPr>
          </w:p>
        </w:tc>
        <w:tc>
          <w:tcPr>
            <w:tcW w:w="567" w:type="dxa"/>
            <w:tcBorders>
              <w:top w:val="nil"/>
              <w:left w:val="nil"/>
              <w:bottom w:val="single" w:sz="4" w:space="0" w:color="auto"/>
              <w:right w:val="single" w:sz="4" w:space="0" w:color="auto"/>
            </w:tcBorders>
            <w:shd w:val="clear" w:color="auto" w:fill="auto"/>
            <w:vAlign w:val="center"/>
            <w:hideMark/>
          </w:tcPr>
          <w:p w:rsidR="00F52175" w:rsidRPr="00F52175" w:rsidRDefault="00F52175" w:rsidP="008B3DCF">
            <w:pPr>
              <w:jc w:val="right"/>
              <w:rPr>
                <w:sz w:val="16"/>
                <w:szCs w:val="16"/>
              </w:rPr>
            </w:pPr>
            <w:r w:rsidRPr="00F52175">
              <w:rPr>
                <w:sz w:val="16"/>
                <w:szCs w:val="16"/>
              </w:rPr>
              <w:t>33.1</w:t>
            </w:r>
          </w:p>
        </w:tc>
        <w:tc>
          <w:tcPr>
            <w:tcW w:w="2126" w:type="dxa"/>
            <w:tcBorders>
              <w:top w:val="nil"/>
              <w:left w:val="nil"/>
              <w:bottom w:val="single" w:sz="4" w:space="0" w:color="auto"/>
              <w:right w:val="single" w:sz="4" w:space="0" w:color="auto"/>
            </w:tcBorders>
            <w:shd w:val="clear" w:color="auto" w:fill="auto"/>
            <w:vAlign w:val="center"/>
            <w:hideMark/>
          </w:tcPr>
          <w:p w:rsidR="00F52175" w:rsidRPr="00F52175" w:rsidRDefault="00F52175" w:rsidP="008B3DCF">
            <w:pPr>
              <w:rPr>
                <w:sz w:val="16"/>
                <w:szCs w:val="16"/>
              </w:rPr>
            </w:pPr>
            <w:r w:rsidRPr="00F52175">
              <w:rPr>
                <w:sz w:val="16"/>
                <w:szCs w:val="16"/>
              </w:rPr>
              <w:t xml:space="preserve">Д=63мм </w:t>
            </w:r>
          </w:p>
        </w:tc>
        <w:tc>
          <w:tcPr>
            <w:tcW w:w="998" w:type="dxa"/>
            <w:tcBorders>
              <w:top w:val="nil"/>
              <w:left w:val="nil"/>
              <w:bottom w:val="single" w:sz="4" w:space="0" w:color="auto"/>
              <w:right w:val="single" w:sz="4" w:space="0" w:color="auto"/>
            </w:tcBorders>
            <w:shd w:val="clear" w:color="auto" w:fill="auto"/>
            <w:vAlign w:val="center"/>
            <w:hideMark/>
          </w:tcPr>
          <w:p w:rsidR="00F52175" w:rsidRPr="00F52175" w:rsidRDefault="00F52175" w:rsidP="008B3DCF">
            <w:pPr>
              <w:jc w:val="center"/>
              <w:rPr>
                <w:sz w:val="16"/>
                <w:szCs w:val="16"/>
              </w:rPr>
            </w:pPr>
            <w:r w:rsidRPr="00F52175">
              <w:rPr>
                <w:sz w:val="16"/>
                <w:szCs w:val="16"/>
              </w:rPr>
              <w:t> </w:t>
            </w:r>
          </w:p>
        </w:tc>
        <w:tc>
          <w:tcPr>
            <w:tcW w:w="3901" w:type="dxa"/>
            <w:tcBorders>
              <w:top w:val="single" w:sz="4" w:space="0" w:color="auto"/>
              <w:left w:val="nil"/>
              <w:bottom w:val="single" w:sz="4" w:space="0" w:color="auto"/>
              <w:right w:val="single" w:sz="4" w:space="0" w:color="000000"/>
            </w:tcBorders>
            <w:shd w:val="clear" w:color="auto" w:fill="auto"/>
            <w:vAlign w:val="center"/>
            <w:hideMark/>
          </w:tcPr>
          <w:p w:rsidR="00F52175" w:rsidRPr="00F52175" w:rsidRDefault="00F52175" w:rsidP="008B3DCF">
            <w:pPr>
              <w:rPr>
                <w:sz w:val="16"/>
                <w:szCs w:val="16"/>
              </w:rPr>
            </w:pPr>
            <w:r w:rsidRPr="00F52175">
              <w:rPr>
                <w:sz w:val="16"/>
                <w:szCs w:val="16"/>
              </w:rPr>
              <w:t> </w:t>
            </w:r>
          </w:p>
        </w:tc>
        <w:tc>
          <w:tcPr>
            <w:tcW w:w="1281" w:type="dxa"/>
            <w:gridSpan w:val="2"/>
            <w:tcBorders>
              <w:top w:val="nil"/>
              <w:left w:val="nil"/>
              <w:bottom w:val="single" w:sz="4" w:space="0" w:color="auto"/>
              <w:right w:val="single" w:sz="4" w:space="0" w:color="auto"/>
            </w:tcBorders>
            <w:shd w:val="clear" w:color="auto" w:fill="auto"/>
            <w:vAlign w:val="center"/>
          </w:tcPr>
          <w:p w:rsidR="00F52175" w:rsidRPr="00F52175" w:rsidRDefault="00F52175" w:rsidP="008B3DCF">
            <w:pPr>
              <w:jc w:val="right"/>
              <w:rPr>
                <w:sz w:val="16"/>
                <w:szCs w:val="16"/>
              </w:rPr>
            </w:pPr>
          </w:p>
        </w:tc>
        <w:tc>
          <w:tcPr>
            <w:tcW w:w="1134" w:type="dxa"/>
            <w:gridSpan w:val="2"/>
            <w:tcBorders>
              <w:top w:val="nil"/>
              <w:left w:val="nil"/>
              <w:bottom w:val="single" w:sz="4" w:space="0" w:color="auto"/>
              <w:right w:val="single" w:sz="4" w:space="0" w:color="auto"/>
            </w:tcBorders>
            <w:shd w:val="clear" w:color="auto" w:fill="auto"/>
            <w:vAlign w:val="center"/>
          </w:tcPr>
          <w:p w:rsidR="00F52175" w:rsidRPr="00F52175" w:rsidRDefault="00F52175" w:rsidP="008B3DCF">
            <w:pPr>
              <w:jc w:val="right"/>
              <w:rPr>
                <w:sz w:val="16"/>
                <w:szCs w:val="16"/>
              </w:rPr>
            </w:pPr>
          </w:p>
        </w:tc>
      </w:tr>
      <w:tr w:rsidR="00F52175" w:rsidRPr="00F52175" w:rsidTr="00637D10">
        <w:trPr>
          <w:gridAfter w:val="1"/>
          <w:wAfter w:w="15" w:type="dxa"/>
          <w:trHeight w:val="300"/>
        </w:trPr>
        <w:tc>
          <w:tcPr>
            <w:tcW w:w="421" w:type="dxa"/>
            <w:vMerge/>
            <w:tcBorders>
              <w:top w:val="nil"/>
              <w:left w:val="single" w:sz="4" w:space="0" w:color="auto"/>
              <w:bottom w:val="single" w:sz="4" w:space="0" w:color="000000"/>
              <w:right w:val="single" w:sz="4" w:space="0" w:color="auto"/>
            </w:tcBorders>
            <w:shd w:val="clear" w:color="auto" w:fill="auto"/>
            <w:vAlign w:val="center"/>
            <w:hideMark/>
          </w:tcPr>
          <w:p w:rsidR="00F52175" w:rsidRPr="00F52175" w:rsidRDefault="00F52175" w:rsidP="008B3DCF">
            <w:pPr>
              <w:rPr>
                <w:b/>
                <w:bCs/>
                <w:sz w:val="16"/>
                <w:szCs w:val="16"/>
              </w:rPr>
            </w:pPr>
          </w:p>
        </w:tc>
        <w:tc>
          <w:tcPr>
            <w:tcW w:w="567" w:type="dxa"/>
            <w:tcBorders>
              <w:top w:val="nil"/>
              <w:left w:val="nil"/>
              <w:bottom w:val="single" w:sz="4" w:space="0" w:color="auto"/>
              <w:right w:val="single" w:sz="4" w:space="0" w:color="auto"/>
            </w:tcBorders>
            <w:shd w:val="clear" w:color="auto" w:fill="auto"/>
            <w:vAlign w:val="center"/>
            <w:hideMark/>
          </w:tcPr>
          <w:p w:rsidR="00F52175" w:rsidRPr="00F52175" w:rsidRDefault="00F52175" w:rsidP="008B3DCF">
            <w:pPr>
              <w:jc w:val="right"/>
              <w:rPr>
                <w:sz w:val="16"/>
                <w:szCs w:val="16"/>
              </w:rPr>
            </w:pPr>
            <w:r w:rsidRPr="00F52175">
              <w:rPr>
                <w:sz w:val="16"/>
                <w:szCs w:val="16"/>
              </w:rPr>
              <w:t xml:space="preserve"> 33.2</w:t>
            </w:r>
          </w:p>
        </w:tc>
        <w:tc>
          <w:tcPr>
            <w:tcW w:w="2126" w:type="dxa"/>
            <w:tcBorders>
              <w:top w:val="nil"/>
              <w:left w:val="nil"/>
              <w:bottom w:val="single" w:sz="4" w:space="0" w:color="auto"/>
              <w:right w:val="single" w:sz="4" w:space="0" w:color="auto"/>
            </w:tcBorders>
            <w:shd w:val="clear" w:color="auto" w:fill="auto"/>
            <w:vAlign w:val="center"/>
            <w:hideMark/>
          </w:tcPr>
          <w:p w:rsidR="00F52175" w:rsidRPr="00F52175" w:rsidRDefault="00F52175" w:rsidP="008B3DCF">
            <w:pPr>
              <w:rPr>
                <w:sz w:val="16"/>
                <w:szCs w:val="16"/>
              </w:rPr>
            </w:pPr>
            <w:r w:rsidRPr="00F52175">
              <w:rPr>
                <w:sz w:val="16"/>
                <w:szCs w:val="16"/>
              </w:rPr>
              <w:t>Д=110мм</w:t>
            </w:r>
          </w:p>
        </w:tc>
        <w:tc>
          <w:tcPr>
            <w:tcW w:w="998" w:type="dxa"/>
            <w:tcBorders>
              <w:top w:val="nil"/>
              <w:left w:val="nil"/>
              <w:bottom w:val="single" w:sz="4" w:space="0" w:color="auto"/>
              <w:right w:val="single" w:sz="4" w:space="0" w:color="auto"/>
            </w:tcBorders>
            <w:shd w:val="clear" w:color="auto" w:fill="auto"/>
            <w:vAlign w:val="center"/>
            <w:hideMark/>
          </w:tcPr>
          <w:p w:rsidR="00F52175" w:rsidRPr="00F52175" w:rsidRDefault="00F52175" w:rsidP="008B3DCF">
            <w:pPr>
              <w:jc w:val="center"/>
              <w:rPr>
                <w:sz w:val="16"/>
                <w:szCs w:val="16"/>
              </w:rPr>
            </w:pPr>
            <w:r w:rsidRPr="00F52175">
              <w:rPr>
                <w:sz w:val="16"/>
                <w:szCs w:val="16"/>
              </w:rPr>
              <w:t> </w:t>
            </w:r>
          </w:p>
        </w:tc>
        <w:tc>
          <w:tcPr>
            <w:tcW w:w="3901" w:type="dxa"/>
            <w:tcBorders>
              <w:top w:val="single" w:sz="4" w:space="0" w:color="auto"/>
              <w:left w:val="nil"/>
              <w:bottom w:val="single" w:sz="4" w:space="0" w:color="auto"/>
              <w:right w:val="single" w:sz="4" w:space="0" w:color="000000"/>
            </w:tcBorders>
            <w:shd w:val="clear" w:color="auto" w:fill="auto"/>
            <w:vAlign w:val="center"/>
            <w:hideMark/>
          </w:tcPr>
          <w:p w:rsidR="00F52175" w:rsidRPr="00F52175" w:rsidRDefault="00F52175" w:rsidP="008B3DCF">
            <w:pPr>
              <w:rPr>
                <w:sz w:val="16"/>
                <w:szCs w:val="16"/>
              </w:rPr>
            </w:pPr>
            <w:r w:rsidRPr="00F52175">
              <w:rPr>
                <w:sz w:val="16"/>
                <w:szCs w:val="16"/>
              </w:rPr>
              <w:t> </w:t>
            </w:r>
          </w:p>
        </w:tc>
        <w:tc>
          <w:tcPr>
            <w:tcW w:w="1281" w:type="dxa"/>
            <w:gridSpan w:val="2"/>
            <w:tcBorders>
              <w:top w:val="nil"/>
              <w:left w:val="nil"/>
              <w:bottom w:val="single" w:sz="4" w:space="0" w:color="auto"/>
              <w:right w:val="single" w:sz="4" w:space="0" w:color="auto"/>
            </w:tcBorders>
            <w:shd w:val="clear" w:color="auto" w:fill="auto"/>
            <w:vAlign w:val="center"/>
          </w:tcPr>
          <w:p w:rsidR="00F52175" w:rsidRPr="00F52175" w:rsidRDefault="00F52175" w:rsidP="008B3DCF">
            <w:pPr>
              <w:jc w:val="right"/>
              <w:rPr>
                <w:sz w:val="16"/>
                <w:szCs w:val="16"/>
              </w:rPr>
            </w:pPr>
          </w:p>
        </w:tc>
        <w:tc>
          <w:tcPr>
            <w:tcW w:w="1134" w:type="dxa"/>
            <w:gridSpan w:val="2"/>
            <w:tcBorders>
              <w:top w:val="nil"/>
              <w:left w:val="nil"/>
              <w:bottom w:val="single" w:sz="4" w:space="0" w:color="auto"/>
              <w:right w:val="single" w:sz="4" w:space="0" w:color="auto"/>
            </w:tcBorders>
            <w:shd w:val="clear" w:color="auto" w:fill="auto"/>
            <w:vAlign w:val="center"/>
          </w:tcPr>
          <w:p w:rsidR="00F52175" w:rsidRPr="00F52175" w:rsidRDefault="00F52175" w:rsidP="008B3DCF">
            <w:pPr>
              <w:jc w:val="right"/>
              <w:rPr>
                <w:sz w:val="16"/>
                <w:szCs w:val="16"/>
              </w:rPr>
            </w:pPr>
          </w:p>
        </w:tc>
      </w:tr>
      <w:tr w:rsidR="00F52175" w:rsidRPr="00F52175" w:rsidTr="00637D10">
        <w:trPr>
          <w:trHeight w:val="300"/>
        </w:trPr>
        <w:tc>
          <w:tcPr>
            <w:tcW w:w="421" w:type="dxa"/>
            <w:vMerge w:val="restart"/>
            <w:tcBorders>
              <w:top w:val="nil"/>
              <w:left w:val="single" w:sz="4" w:space="0" w:color="auto"/>
              <w:bottom w:val="single" w:sz="4" w:space="0" w:color="000000"/>
              <w:right w:val="single" w:sz="4" w:space="0" w:color="auto"/>
            </w:tcBorders>
            <w:shd w:val="clear" w:color="auto" w:fill="auto"/>
            <w:vAlign w:val="center"/>
            <w:hideMark/>
          </w:tcPr>
          <w:p w:rsidR="00F52175" w:rsidRPr="00F52175" w:rsidRDefault="00F52175" w:rsidP="008B3DCF">
            <w:pPr>
              <w:jc w:val="center"/>
              <w:rPr>
                <w:b/>
                <w:bCs/>
                <w:sz w:val="16"/>
                <w:szCs w:val="16"/>
              </w:rPr>
            </w:pPr>
            <w:r w:rsidRPr="00F52175">
              <w:rPr>
                <w:b/>
                <w:bCs/>
                <w:sz w:val="16"/>
                <w:szCs w:val="16"/>
              </w:rPr>
              <w:t>13</w:t>
            </w:r>
          </w:p>
        </w:tc>
        <w:tc>
          <w:tcPr>
            <w:tcW w:w="567" w:type="dxa"/>
            <w:tcBorders>
              <w:top w:val="nil"/>
              <w:left w:val="nil"/>
              <w:bottom w:val="single" w:sz="4" w:space="0" w:color="auto"/>
              <w:right w:val="single" w:sz="4" w:space="0" w:color="auto"/>
            </w:tcBorders>
            <w:shd w:val="clear" w:color="auto" w:fill="auto"/>
            <w:vAlign w:val="center"/>
            <w:hideMark/>
          </w:tcPr>
          <w:p w:rsidR="00F52175" w:rsidRPr="00F52175" w:rsidRDefault="00F52175" w:rsidP="008B3DCF">
            <w:pPr>
              <w:jc w:val="center"/>
              <w:rPr>
                <w:sz w:val="16"/>
                <w:szCs w:val="16"/>
              </w:rPr>
            </w:pPr>
            <w:r w:rsidRPr="00F52175">
              <w:rPr>
                <w:sz w:val="16"/>
                <w:szCs w:val="16"/>
              </w:rPr>
              <w:t>34</w:t>
            </w:r>
          </w:p>
        </w:tc>
        <w:tc>
          <w:tcPr>
            <w:tcW w:w="2126" w:type="dxa"/>
            <w:tcBorders>
              <w:top w:val="nil"/>
              <w:left w:val="nil"/>
              <w:bottom w:val="single" w:sz="4" w:space="0" w:color="auto"/>
              <w:right w:val="single" w:sz="4" w:space="0" w:color="auto"/>
            </w:tcBorders>
            <w:shd w:val="clear" w:color="auto" w:fill="auto"/>
            <w:vAlign w:val="center"/>
            <w:hideMark/>
          </w:tcPr>
          <w:p w:rsidR="00F52175" w:rsidRPr="00F52175" w:rsidRDefault="00F52175" w:rsidP="008B3DCF">
            <w:pPr>
              <w:rPr>
                <w:sz w:val="16"/>
                <w:szCs w:val="16"/>
              </w:rPr>
            </w:pPr>
            <w:r w:rsidRPr="00F52175">
              <w:rPr>
                <w:sz w:val="16"/>
                <w:szCs w:val="16"/>
              </w:rPr>
              <w:t>Восстановление покрытий</w:t>
            </w:r>
          </w:p>
        </w:tc>
        <w:tc>
          <w:tcPr>
            <w:tcW w:w="998" w:type="dxa"/>
            <w:tcBorders>
              <w:top w:val="nil"/>
              <w:left w:val="nil"/>
              <w:bottom w:val="single" w:sz="4" w:space="0" w:color="auto"/>
              <w:right w:val="single" w:sz="4" w:space="0" w:color="auto"/>
            </w:tcBorders>
            <w:shd w:val="clear" w:color="auto" w:fill="auto"/>
            <w:vAlign w:val="center"/>
            <w:hideMark/>
          </w:tcPr>
          <w:p w:rsidR="00F52175" w:rsidRPr="00F52175" w:rsidRDefault="00F52175" w:rsidP="008B3DCF">
            <w:pPr>
              <w:jc w:val="center"/>
              <w:rPr>
                <w:sz w:val="16"/>
                <w:szCs w:val="16"/>
              </w:rPr>
            </w:pPr>
            <w:r w:rsidRPr="00F52175">
              <w:rPr>
                <w:sz w:val="16"/>
                <w:szCs w:val="16"/>
              </w:rPr>
              <w:t> </w:t>
            </w:r>
          </w:p>
        </w:tc>
        <w:tc>
          <w:tcPr>
            <w:tcW w:w="3901" w:type="dxa"/>
            <w:tcBorders>
              <w:top w:val="nil"/>
              <w:left w:val="nil"/>
              <w:bottom w:val="single" w:sz="4" w:space="0" w:color="auto"/>
              <w:right w:val="nil"/>
            </w:tcBorders>
            <w:shd w:val="clear" w:color="auto" w:fill="auto"/>
            <w:vAlign w:val="center"/>
            <w:hideMark/>
          </w:tcPr>
          <w:p w:rsidR="00F52175" w:rsidRPr="00F52175" w:rsidRDefault="00F52175" w:rsidP="008B3DCF">
            <w:pPr>
              <w:rPr>
                <w:sz w:val="16"/>
                <w:szCs w:val="16"/>
              </w:rPr>
            </w:pPr>
            <w:r w:rsidRPr="00F52175">
              <w:rPr>
                <w:sz w:val="16"/>
                <w:szCs w:val="16"/>
              </w:rPr>
              <w:t> </w:t>
            </w:r>
          </w:p>
        </w:tc>
        <w:tc>
          <w:tcPr>
            <w:tcW w:w="236" w:type="dxa"/>
            <w:tcBorders>
              <w:top w:val="nil"/>
              <w:left w:val="nil"/>
              <w:bottom w:val="single" w:sz="4" w:space="0" w:color="auto"/>
              <w:right w:val="single" w:sz="4" w:space="0" w:color="auto"/>
            </w:tcBorders>
            <w:shd w:val="clear" w:color="auto" w:fill="auto"/>
            <w:vAlign w:val="center"/>
            <w:hideMark/>
          </w:tcPr>
          <w:p w:rsidR="00F52175" w:rsidRPr="00F52175" w:rsidRDefault="00F52175" w:rsidP="008B3DCF">
            <w:pPr>
              <w:rPr>
                <w:sz w:val="16"/>
                <w:szCs w:val="16"/>
              </w:rPr>
            </w:pPr>
            <w:r w:rsidRPr="00F52175">
              <w:rPr>
                <w:sz w:val="16"/>
                <w:szCs w:val="16"/>
              </w:rPr>
              <w:t> </w:t>
            </w:r>
          </w:p>
        </w:tc>
        <w:tc>
          <w:tcPr>
            <w:tcW w:w="1958" w:type="dxa"/>
            <w:gridSpan w:val="2"/>
            <w:tcBorders>
              <w:top w:val="nil"/>
              <w:left w:val="nil"/>
              <w:bottom w:val="single" w:sz="4" w:space="0" w:color="auto"/>
              <w:right w:val="single" w:sz="4" w:space="0" w:color="auto"/>
            </w:tcBorders>
            <w:shd w:val="clear" w:color="auto" w:fill="auto"/>
            <w:vAlign w:val="center"/>
            <w:hideMark/>
          </w:tcPr>
          <w:p w:rsidR="00F52175" w:rsidRPr="00F52175" w:rsidRDefault="00F52175" w:rsidP="008B3DCF">
            <w:pPr>
              <w:jc w:val="right"/>
              <w:rPr>
                <w:sz w:val="16"/>
                <w:szCs w:val="16"/>
              </w:rPr>
            </w:pPr>
            <w:r w:rsidRPr="00F52175">
              <w:rPr>
                <w:sz w:val="16"/>
                <w:szCs w:val="16"/>
              </w:rPr>
              <w:t> </w:t>
            </w:r>
          </w:p>
        </w:tc>
        <w:tc>
          <w:tcPr>
            <w:tcW w:w="236" w:type="dxa"/>
            <w:gridSpan w:val="2"/>
            <w:tcBorders>
              <w:top w:val="nil"/>
              <w:left w:val="nil"/>
              <w:bottom w:val="single" w:sz="4" w:space="0" w:color="auto"/>
              <w:right w:val="single" w:sz="4" w:space="0" w:color="auto"/>
            </w:tcBorders>
            <w:shd w:val="clear" w:color="auto" w:fill="auto"/>
            <w:vAlign w:val="center"/>
            <w:hideMark/>
          </w:tcPr>
          <w:p w:rsidR="00F52175" w:rsidRPr="00F52175" w:rsidRDefault="00F52175" w:rsidP="008B3DCF">
            <w:pPr>
              <w:jc w:val="right"/>
              <w:rPr>
                <w:sz w:val="16"/>
                <w:szCs w:val="16"/>
              </w:rPr>
            </w:pPr>
            <w:r w:rsidRPr="00F52175">
              <w:rPr>
                <w:sz w:val="16"/>
                <w:szCs w:val="16"/>
              </w:rPr>
              <w:t> </w:t>
            </w:r>
          </w:p>
        </w:tc>
      </w:tr>
      <w:tr w:rsidR="00F52175" w:rsidRPr="00F52175" w:rsidTr="00637D10">
        <w:trPr>
          <w:gridAfter w:val="1"/>
          <w:wAfter w:w="15" w:type="dxa"/>
          <w:trHeight w:val="870"/>
        </w:trPr>
        <w:tc>
          <w:tcPr>
            <w:tcW w:w="421" w:type="dxa"/>
            <w:vMerge/>
            <w:tcBorders>
              <w:top w:val="nil"/>
              <w:left w:val="single" w:sz="4" w:space="0" w:color="auto"/>
              <w:bottom w:val="single" w:sz="4" w:space="0" w:color="000000"/>
              <w:right w:val="single" w:sz="4" w:space="0" w:color="auto"/>
            </w:tcBorders>
            <w:shd w:val="clear" w:color="auto" w:fill="auto"/>
            <w:vAlign w:val="center"/>
            <w:hideMark/>
          </w:tcPr>
          <w:p w:rsidR="00F52175" w:rsidRPr="00F52175" w:rsidRDefault="00F52175" w:rsidP="008B3DCF">
            <w:pPr>
              <w:rPr>
                <w:b/>
                <w:bCs/>
                <w:sz w:val="16"/>
                <w:szCs w:val="16"/>
              </w:rPr>
            </w:pPr>
          </w:p>
        </w:tc>
        <w:tc>
          <w:tcPr>
            <w:tcW w:w="567" w:type="dxa"/>
            <w:tcBorders>
              <w:top w:val="nil"/>
              <w:left w:val="nil"/>
              <w:bottom w:val="single" w:sz="4" w:space="0" w:color="auto"/>
              <w:right w:val="single" w:sz="4" w:space="0" w:color="auto"/>
            </w:tcBorders>
            <w:shd w:val="clear" w:color="auto" w:fill="auto"/>
            <w:vAlign w:val="center"/>
            <w:hideMark/>
          </w:tcPr>
          <w:p w:rsidR="00F52175" w:rsidRPr="00F52175" w:rsidRDefault="00F52175" w:rsidP="008B3DCF">
            <w:pPr>
              <w:jc w:val="right"/>
              <w:rPr>
                <w:sz w:val="16"/>
                <w:szCs w:val="16"/>
              </w:rPr>
            </w:pPr>
            <w:r w:rsidRPr="00F52175">
              <w:rPr>
                <w:sz w:val="16"/>
                <w:szCs w:val="16"/>
              </w:rPr>
              <w:t xml:space="preserve"> 34.1</w:t>
            </w:r>
          </w:p>
        </w:tc>
        <w:tc>
          <w:tcPr>
            <w:tcW w:w="2126" w:type="dxa"/>
            <w:tcBorders>
              <w:top w:val="nil"/>
              <w:left w:val="nil"/>
              <w:bottom w:val="single" w:sz="4" w:space="0" w:color="auto"/>
              <w:right w:val="single" w:sz="4" w:space="0" w:color="auto"/>
            </w:tcBorders>
            <w:shd w:val="clear" w:color="auto" w:fill="auto"/>
            <w:vAlign w:val="center"/>
            <w:hideMark/>
          </w:tcPr>
          <w:p w:rsidR="00F52175" w:rsidRPr="00F52175" w:rsidRDefault="00F52175" w:rsidP="008B3DCF">
            <w:pPr>
              <w:rPr>
                <w:sz w:val="16"/>
                <w:szCs w:val="16"/>
              </w:rPr>
            </w:pPr>
            <w:r w:rsidRPr="00F52175">
              <w:rPr>
                <w:sz w:val="16"/>
                <w:szCs w:val="16"/>
              </w:rPr>
              <w:t>Восстановление газонов</w:t>
            </w:r>
          </w:p>
        </w:tc>
        <w:tc>
          <w:tcPr>
            <w:tcW w:w="998" w:type="dxa"/>
            <w:tcBorders>
              <w:top w:val="nil"/>
              <w:left w:val="nil"/>
              <w:bottom w:val="single" w:sz="4" w:space="0" w:color="auto"/>
              <w:right w:val="single" w:sz="4" w:space="0" w:color="auto"/>
            </w:tcBorders>
            <w:shd w:val="clear" w:color="auto" w:fill="auto"/>
            <w:vAlign w:val="center"/>
            <w:hideMark/>
          </w:tcPr>
          <w:p w:rsidR="00F52175" w:rsidRPr="00F52175" w:rsidRDefault="00F52175" w:rsidP="008B3DCF">
            <w:pPr>
              <w:jc w:val="center"/>
              <w:rPr>
                <w:sz w:val="16"/>
                <w:szCs w:val="16"/>
              </w:rPr>
            </w:pPr>
            <w:r w:rsidRPr="00F52175">
              <w:rPr>
                <w:sz w:val="16"/>
                <w:szCs w:val="16"/>
              </w:rPr>
              <w:t>1м2</w:t>
            </w:r>
          </w:p>
        </w:tc>
        <w:tc>
          <w:tcPr>
            <w:tcW w:w="3901" w:type="dxa"/>
            <w:tcBorders>
              <w:top w:val="single" w:sz="4" w:space="0" w:color="auto"/>
              <w:left w:val="nil"/>
              <w:bottom w:val="single" w:sz="4" w:space="0" w:color="auto"/>
              <w:right w:val="single" w:sz="4" w:space="0" w:color="000000"/>
            </w:tcBorders>
            <w:shd w:val="clear" w:color="auto" w:fill="auto"/>
            <w:vAlign w:val="bottom"/>
            <w:hideMark/>
          </w:tcPr>
          <w:p w:rsidR="00F52175" w:rsidRPr="00F52175" w:rsidRDefault="00F52175" w:rsidP="008B3DCF">
            <w:pPr>
              <w:rPr>
                <w:sz w:val="16"/>
                <w:szCs w:val="16"/>
              </w:rPr>
            </w:pPr>
            <w:r w:rsidRPr="00F52175">
              <w:rPr>
                <w:sz w:val="16"/>
                <w:szCs w:val="16"/>
              </w:rPr>
              <w:t>ПИР, СМР (включая подготовительные работы и стоимость всех материалов</w:t>
            </w:r>
            <w:r w:rsidR="0002029C" w:rsidRPr="00F52175">
              <w:rPr>
                <w:sz w:val="16"/>
                <w:szCs w:val="16"/>
              </w:rPr>
              <w:t>), оформление</w:t>
            </w:r>
            <w:r w:rsidRPr="00F52175">
              <w:rPr>
                <w:sz w:val="16"/>
                <w:szCs w:val="16"/>
              </w:rPr>
              <w:t xml:space="preserve"> разрешительных документов, исполнительной документации, закрытие ордера в администрации</w:t>
            </w:r>
          </w:p>
        </w:tc>
        <w:tc>
          <w:tcPr>
            <w:tcW w:w="1281" w:type="dxa"/>
            <w:gridSpan w:val="2"/>
            <w:tcBorders>
              <w:top w:val="nil"/>
              <w:left w:val="nil"/>
              <w:bottom w:val="single" w:sz="4" w:space="0" w:color="auto"/>
              <w:right w:val="single" w:sz="4" w:space="0" w:color="auto"/>
            </w:tcBorders>
            <w:shd w:val="clear" w:color="auto" w:fill="auto"/>
            <w:vAlign w:val="center"/>
          </w:tcPr>
          <w:p w:rsidR="00F52175" w:rsidRPr="00F52175" w:rsidRDefault="00F52175" w:rsidP="008B3DCF">
            <w:pPr>
              <w:jc w:val="right"/>
              <w:rPr>
                <w:sz w:val="16"/>
                <w:szCs w:val="16"/>
              </w:rPr>
            </w:pPr>
          </w:p>
        </w:tc>
        <w:tc>
          <w:tcPr>
            <w:tcW w:w="1134" w:type="dxa"/>
            <w:gridSpan w:val="2"/>
            <w:tcBorders>
              <w:top w:val="nil"/>
              <w:left w:val="nil"/>
              <w:bottom w:val="single" w:sz="4" w:space="0" w:color="auto"/>
              <w:right w:val="single" w:sz="4" w:space="0" w:color="auto"/>
            </w:tcBorders>
            <w:shd w:val="clear" w:color="auto" w:fill="auto"/>
            <w:vAlign w:val="center"/>
          </w:tcPr>
          <w:p w:rsidR="00F52175" w:rsidRPr="00F52175" w:rsidRDefault="00F52175" w:rsidP="008B3DCF">
            <w:pPr>
              <w:jc w:val="right"/>
              <w:rPr>
                <w:sz w:val="16"/>
                <w:szCs w:val="16"/>
              </w:rPr>
            </w:pPr>
          </w:p>
        </w:tc>
      </w:tr>
      <w:tr w:rsidR="00F52175" w:rsidRPr="00F52175" w:rsidTr="00637D10">
        <w:trPr>
          <w:gridAfter w:val="1"/>
          <w:wAfter w:w="15" w:type="dxa"/>
          <w:trHeight w:val="840"/>
        </w:trPr>
        <w:tc>
          <w:tcPr>
            <w:tcW w:w="421" w:type="dxa"/>
            <w:vMerge/>
            <w:tcBorders>
              <w:top w:val="nil"/>
              <w:left w:val="single" w:sz="4" w:space="0" w:color="auto"/>
              <w:bottom w:val="single" w:sz="4" w:space="0" w:color="000000"/>
              <w:right w:val="single" w:sz="4" w:space="0" w:color="auto"/>
            </w:tcBorders>
            <w:shd w:val="clear" w:color="auto" w:fill="auto"/>
            <w:vAlign w:val="center"/>
            <w:hideMark/>
          </w:tcPr>
          <w:p w:rsidR="00F52175" w:rsidRPr="00F52175" w:rsidRDefault="00F52175" w:rsidP="008B3DCF">
            <w:pPr>
              <w:rPr>
                <w:b/>
                <w:bCs/>
                <w:sz w:val="16"/>
                <w:szCs w:val="16"/>
              </w:rPr>
            </w:pPr>
          </w:p>
        </w:tc>
        <w:tc>
          <w:tcPr>
            <w:tcW w:w="567" w:type="dxa"/>
            <w:tcBorders>
              <w:top w:val="nil"/>
              <w:left w:val="nil"/>
              <w:bottom w:val="single" w:sz="4" w:space="0" w:color="auto"/>
              <w:right w:val="single" w:sz="4" w:space="0" w:color="auto"/>
            </w:tcBorders>
            <w:shd w:val="clear" w:color="auto" w:fill="auto"/>
            <w:vAlign w:val="center"/>
            <w:hideMark/>
          </w:tcPr>
          <w:p w:rsidR="00F52175" w:rsidRPr="00F52175" w:rsidRDefault="00F52175" w:rsidP="008B3DCF">
            <w:pPr>
              <w:jc w:val="right"/>
              <w:rPr>
                <w:sz w:val="16"/>
                <w:szCs w:val="16"/>
              </w:rPr>
            </w:pPr>
            <w:r w:rsidRPr="00F52175">
              <w:rPr>
                <w:sz w:val="16"/>
                <w:szCs w:val="16"/>
              </w:rPr>
              <w:t>34.2</w:t>
            </w:r>
          </w:p>
        </w:tc>
        <w:tc>
          <w:tcPr>
            <w:tcW w:w="2126" w:type="dxa"/>
            <w:tcBorders>
              <w:top w:val="nil"/>
              <w:left w:val="nil"/>
              <w:bottom w:val="single" w:sz="4" w:space="0" w:color="auto"/>
              <w:right w:val="single" w:sz="4" w:space="0" w:color="auto"/>
            </w:tcBorders>
            <w:shd w:val="clear" w:color="auto" w:fill="auto"/>
            <w:vAlign w:val="center"/>
            <w:hideMark/>
          </w:tcPr>
          <w:p w:rsidR="00F52175" w:rsidRPr="00F52175" w:rsidRDefault="00F52175" w:rsidP="008B3DCF">
            <w:pPr>
              <w:rPr>
                <w:sz w:val="16"/>
                <w:szCs w:val="16"/>
              </w:rPr>
            </w:pPr>
            <w:r w:rsidRPr="00F52175">
              <w:rPr>
                <w:sz w:val="16"/>
                <w:szCs w:val="16"/>
              </w:rPr>
              <w:t>Восстановление асфальтобетонных покрытий на пешеходной части</w:t>
            </w:r>
          </w:p>
        </w:tc>
        <w:tc>
          <w:tcPr>
            <w:tcW w:w="998" w:type="dxa"/>
            <w:tcBorders>
              <w:top w:val="nil"/>
              <w:left w:val="nil"/>
              <w:bottom w:val="single" w:sz="4" w:space="0" w:color="auto"/>
              <w:right w:val="single" w:sz="4" w:space="0" w:color="auto"/>
            </w:tcBorders>
            <w:shd w:val="clear" w:color="auto" w:fill="auto"/>
            <w:vAlign w:val="center"/>
            <w:hideMark/>
          </w:tcPr>
          <w:p w:rsidR="00F52175" w:rsidRPr="00F52175" w:rsidRDefault="00F52175" w:rsidP="008B3DCF">
            <w:pPr>
              <w:jc w:val="center"/>
              <w:rPr>
                <w:sz w:val="16"/>
                <w:szCs w:val="16"/>
              </w:rPr>
            </w:pPr>
            <w:r w:rsidRPr="00F52175">
              <w:rPr>
                <w:sz w:val="16"/>
                <w:szCs w:val="16"/>
              </w:rPr>
              <w:t>1м2</w:t>
            </w:r>
          </w:p>
        </w:tc>
        <w:tc>
          <w:tcPr>
            <w:tcW w:w="3901" w:type="dxa"/>
            <w:tcBorders>
              <w:top w:val="single" w:sz="4" w:space="0" w:color="auto"/>
              <w:left w:val="nil"/>
              <w:bottom w:val="single" w:sz="4" w:space="0" w:color="auto"/>
              <w:right w:val="single" w:sz="4" w:space="0" w:color="000000"/>
            </w:tcBorders>
            <w:shd w:val="clear" w:color="auto" w:fill="auto"/>
            <w:vAlign w:val="center"/>
            <w:hideMark/>
          </w:tcPr>
          <w:p w:rsidR="00F52175" w:rsidRPr="00F52175" w:rsidRDefault="00F52175" w:rsidP="008B3DCF">
            <w:pPr>
              <w:rPr>
                <w:sz w:val="16"/>
                <w:szCs w:val="16"/>
              </w:rPr>
            </w:pPr>
            <w:r w:rsidRPr="00F52175">
              <w:rPr>
                <w:sz w:val="16"/>
                <w:szCs w:val="16"/>
              </w:rPr>
              <w:t>ПИР, СМР (включая подготовительные работы и стоимость всех материалов</w:t>
            </w:r>
            <w:r w:rsidR="0002029C" w:rsidRPr="00F52175">
              <w:rPr>
                <w:sz w:val="16"/>
                <w:szCs w:val="16"/>
              </w:rPr>
              <w:t>), оформление</w:t>
            </w:r>
            <w:r w:rsidRPr="00F52175">
              <w:rPr>
                <w:sz w:val="16"/>
                <w:szCs w:val="16"/>
              </w:rPr>
              <w:t xml:space="preserve"> разрешительных документов, исполнительной документации, закрытие ордера в администрации</w:t>
            </w:r>
          </w:p>
        </w:tc>
        <w:tc>
          <w:tcPr>
            <w:tcW w:w="1281" w:type="dxa"/>
            <w:gridSpan w:val="2"/>
            <w:tcBorders>
              <w:top w:val="nil"/>
              <w:left w:val="nil"/>
              <w:bottom w:val="single" w:sz="4" w:space="0" w:color="auto"/>
              <w:right w:val="single" w:sz="4" w:space="0" w:color="auto"/>
            </w:tcBorders>
            <w:shd w:val="clear" w:color="auto" w:fill="auto"/>
            <w:vAlign w:val="center"/>
          </w:tcPr>
          <w:p w:rsidR="00F52175" w:rsidRPr="00F52175" w:rsidRDefault="00F52175" w:rsidP="008B3DCF">
            <w:pPr>
              <w:jc w:val="right"/>
              <w:rPr>
                <w:sz w:val="16"/>
                <w:szCs w:val="16"/>
              </w:rPr>
            </w:pPr>
          </w:p>
        </w:tc>
        <w:tc>
          <w:tcPr>
            <w:tcW w:w="1134" w:type="dxa"/>
            <w:gridSpan w:val="2"/>
            <w:tcBorders>
              <w:top w:val="nil"/>
              <w:left w:val="nil"/>
              <w:bottom w:val="single" w:sz="4" w:space="0" w:color="auto"/>
              <w:right w:val="single" w:sz="4" w:space="0" w:color="auto"/>
            </w:tcBorders>
            <w:shd w:val="clear" w:color="auto" w:fill="auto"/>
            <w:vAlign w:val="center"/>
          </w:tcPr>
          <w:p w:rsidR="00F52175" w:rsidRPr="00F52175" w:rsidRDefault="00F52175" w:rsidP="008B3DCF">
            <w:pPr>
              <w:jc w:val="right"/>
              <w:rPr>
                <w:sz w:val="16"/>
                <w:szCs w:val="16"/>
              </w:rPr>
            </w:pPr>
          </w:p>
        </w:tc>
      </w:tr>
      <w:tr w:rsidR="00F52175" w:rsidRPr="00F52175" w:rsidTr="00637D10">
        <w:trPr>
          <w:gridAfter w:val="1"/>
          <w:wAfter w:w="15" w:type="dxa"/>
          <w:trHeight w:val="885"/>
        </w:trPr>
        <w:tc>
          <w:tcPr>
            <w:tcW w:w="421" w:type="dxa"/>
            <w:vMerge/>
            <w:tcBorders>
              <w:top w:val="nil"/>
              <w:left w:val="single" w:sz="4" w:space="0" w:color="auto"/>
              <w:bottom w:val="single" w:sz="4" w:space="0" w:color="000000"/>
              <w:right w:val="single" w:sz="4" w:space="0" w:color="auto"/>
            </w:tcBorders>
            <w:shd w:val="clear" w:color="auto" w:fill="auto"/>
            <w:vAlign w:val="center"/>
            <w:hideMark/>
          </w:tcPr>
          <w:p w:rsidR="00F52175" w:rsidRPr="00F52175" w:rsidRDefault="00F52175" w:rsidP="008B3DCF">
            <w:pPr>
              <w:rPr>
                <w:b/>
                <w:bCs/>
                <w:sz w:val="16"/>
                <w:szCs w:val="16"/>
              </w:rPr>
            </w:pPr>
          </w:p>
        </w:tc>
        <w:tc>
          <w:tcPr>
            <w:tcW w:w="567" w:type="dxa"/>
            <w:tcBorders>
              <w:top w:val="nil"/>
              <w:left w:val="nil"/>
              <w:bottom w:val="single" w:sz="4" w:space="0" w:color="auto"/>
              <w:right w:val="single" w:sz="4" w:space="0" w:color="auto"/>
            </w:tcBorders>
            <w:shd w:val="clear" w:color="auto" w:fill="auto"/>
            <w:vAlign w:val="center"/>
            <w:hideMark/>
          </w:tcPr>
          <w:p w:rsidR="00F52175" w:rsidRPr="00F52175" w:rsidRDefault="00F52175" w:rsidP="008B3DCF">
            <w:pPr>
              <w:jc w:val="right"/>
              <w:rPr>
                <w:sz w:val="16"/>
                <w:szCs w:val="16"/>
              </w:rPr>
            </w:pPr>
            <w:r w:rsidRPr="00F52175">
              <w:rPr>
                <w:sz w:val="16"/>
                <w:szCs w:val="16"/>
              </w:rPr>
              <w:t>34.3</w:t>
            </w:r>
          </w:p>
        </w:tc>
        <w:tc>
          <w:tcPr>
            <w:tcW w:w="2126" w:type="dxa"/>
            <w:tcBorders>
              <w:top w:val="nil"/>
              <w:left w:val="nil"/>
              <w:bottom w:val="single" w:sz="4" w:space="0" w:color="auto"/>
              <w:right w:val="single" w:sz="4" w:space="0" w:color="auto"/>
            </w:tcBorders>
            <w:shd w:val="clear" w:color="auto" w:fill="auto"/>
            <w:vAlign w:val="center"/>
            <w:hideMark/>
          </w:tcPr>
          <w:p w:rsidR="00F52175" w:rsidRPr="00F52175" w:rsidRDefault="00F52175" w:rsidP="008B3DCF">
            <w:pPr>
              <w:rPr>
                <w:sz w:val="16"/>
                <w:szCs w:val="16"/>
              </w:rPr>
            </w:pPr>
            <w:r w:rsidRPr="00F52175">
              <w:rPr>
                <w:sz w:val="16"/>
                <w:szCs w:val="16"/>
              </w:rPr>
              <w:t xml:space="preserve">Восстановление асфальтобетонных покрытий на проезжей части </w:t>
            </w:r>
          </w:p>
        </w:tc>
        <w:tc>
          <w:tcPr>
            <w:tcW w:w="998" w:type="dxa"/>
            <w:tcBorders>
              <w:top w:val="nil"/>
              <w:left w:val="nil"/>
              <w:bottom w:val="single" w:sz="4" w:space="0" w:color="auto"/>
              <w:right w:val="single" w:sz="4" w:space="0" w:color="auto"/>
            </w:tcBorders>
            <w:shd w:val="clear" w:color="auto" w:fill="auto"/>
            <w:vAlign w:val="center"/>
            <w:hideMark/>
          </w:tcPr>
          <w:p w:rsidR="00F52175" w:rsidRPr="00F52175" w:rsidRDefault="00F52175" w:rsidP="008B3DCF">
            <w:pPr>
              <w:jc w:val="center"/>
              <w:rPr>
                <w:sz w:val="16"/>
                <w:szCs w:val="16"/>
              </w:rPr>
            </w:pPr>
            <w:r w:rsidRPr="00F52175">
              <w:rPr>
                <w:sz w:val="16"/>
                <w:szCs w:val="16"/>
              </w:rPr>
              <w:t>1м2</w:t>
            </w:r>
          </w:p>
        </w:tc>
        <w:tc>
          <w:tcPr>
            <w:tcW w:w="3901" w:type="dxa"/>
            <w:tcBorders>
              <w:top w:val="single" w:sz="4" w:space="0" w:color="auto"/>
              <w:left w:val="nil"/>
              <w:bottom w:val="single" w:sz="4" w:space="0" w:color="auto"/>
              <w:right w:val="single" w:sz="4" w:space="0" w:color="000000"/>
            </w:tcBorders>
            <w:shd w:val="clear" w:color="auto" w:fill="auto"/>
            <w:vAlign w:val="center"/>
            <w:hideMark/>
          </w:tcPr>
          <w:p w:rsidR="00F52175" w:rsidRPr="00F52175" w:rsidRDefault="00F52175" w:rsidP="008B3DCF">
            <w:pPr>
              <w:rPr>
                <w:sz w:val="16"/>
                <w:szCs w:val="16"/>
              </w:rPr>
            </w:pPr>
            <w:r w:rsidRPr="00F52175">
              <w:rPr>
                <w:sz w:val="16"/>
                <w:szCs w:val="16"/>
              </w:rPr>
              <w:t>ПИР, СМР (включая подготовительные работы и стоимость всех материалов</w:t>
            </w:r>
            <w:r w:rsidR="0002029C" w:rsidRPr="00F52175">
              <w:rPr>
                <w:sz w:val="16"/>
                <w:szCs w:val="16"/>
              </w:rPr>
              <w:t>), оформление</w:t>
            </w:r>
            <w:r w:rsidRPr="00F52175">
              <w:rPr>
                <w:sz w:val="16"/>
                <w:szCs w:val="16"/>
              </w:rPr>
              <w:t xml:space="preserve"> разрешительных документов, исполнительной документации, закрытие ордера в администрации</w:t>
            </w:r>
          </w:p>
        </w:tc>
        <w:tc>
          <w:tcPr>
            <w:tcW w:w="1281" w:type="dxa"/>
            <w:gridSpan w:val="2"/>
            <w:tcBorders>
              <w:top w:val="nil"/>
              <w:left w:val="nil"/>
              <w:bottom w:val="single" w:sz="4" w:space="0" w:color="auto"/>
              <w:right w:val="single" w:sz="4" w:space="0" w:color="auto"/>
            </w:tcBorders>
            <w:shd w:val="clear" w:color="auto" w:fill="auto"/>
            <w:vAlign w:val="center"/>
          </w:tcPr>
          <w:p w:rsidR="00F52175" w:rsidRPr="00F52175" w:rsidRDefault="00F52175" w:rsidP="008B3DCF">
            <w:pPr>
              <w:jc w:val="right"/>
              <w:rPr>
                <w:sz w:val="16"/>
                <w:szCs w:val="16"/>
              </w:rPr>
            </w:pPr>
          </w:p>
        </w:tc>
        <w:tc>
          <w:tcPr>
            <w:tcW w:w="1134" w:type="dxa"/>
            <w:gridSpan w:val="2"/>
            <w:tcBorders>
              <w:top w:val="nil"/>
              <w:left w:val="nil"/>
              <w:bottom w:val="single" w:sz="4" w:space="0" w:color="auto"/>
              <w:right w:val="single" w:sz="4" w:space="0" w:color="auto"/>
            </w:tcBorders>
            <w:shd w:val="clear" w:color="auto" w:fill="auto"/>
            <w:vAlign w:val="center"/>
          </w:tcPr>
          <w:p w:rsidR="00F52175" w:rsidRPr="00F52175" w:rsidRDefault="00F52175" w:rsidP="008B3DCF">
            <w:pPr>
              <w:jc w:val="right"/>
              <w:rPr>
                <w:sz w:val="16"/>
                <w:szCs w:val="16"/>
              </w:rPr>
            </w:pPr>
          </w:p>
        </w:tc>
      </w:tr>
      <w:tr w:rsidR="00F52175" w:rsidRPr="00F52175" w:rsidTr="00637D10">
        <w:trPr>
          <w:gridAfter w:val="1"/>
          <w:wAfter w:w="15" w:type="dxa"/>
          <w:trHeight w:val="810"/>
        </w:trPr>
        <w:tc>
          <w:tcPr>
            <w:tcW w:w="421" w:type="dxa"/>
            <w:vMerge w:val="restart"/>
            <w:tcBorders>
              <w:top w:val="nil"/>
              <w:left w:val="single" w:sz="4" w:space="0" w:color="auto"/>
              <w:bottom w:val="single" w:sz="4" w:space="0" w:color="000000"/>
              <w:right w:val="single" w:sz="4" w:space="0" w:color="auto"/>
            </w:tcBorders>
            <w:shd w:val="clear" w:color="auto" w:fill="auto"/>
            <w:vAlign w:val="center"/>
            <w:hideMark/>
          </w:tcPr>
          <w:p w:rsidR="00F52175" w:rsidRPr="00F52175" w:rsidRDefault="00F52175" w:rsidP="008B3DCF">
            <w:pPr>
              <w:jc w:val="center"/>
              <w:rPr>
                <w:b/>
                <w:bCs/>
                <w:sz w:val="16"/>
                <w:szCs w:val="16"/>
              </w:rPr>
            </w:pPr>
            <w:r w:rsidRPr="00F52175">
              <w:rPr>
                <w:b/>
                <w:bCs/>
                <w:sz w:val="16"/>
                <w:szCs w:val="16"/>
              </w:rPr>
              <w:t>14</w:t>
            </w:r>
          </w:p>
        </w:tc>
        <w:tc>
          <w:tcPr>
            <w:tcW w:w="567" w:type="dxa"/>
            <w:tcBorders>
              <w:top w:val="nil"/>
              <w:left w:val="nil"/>
              <w:bottom w:val="single" w:sz="4" w:space="0" w:color="auto"/>
              <w:right w:val="single" w:sz="4" w:space="0" w:color="auto"/>
            </w:tcBorders>
            <w:shd w:val="clear" w:color="auto" w:fill="auto"/>
            <w:vAlign w:val="center"/>
            <w:hideMark/>
          </w:tcPr>
          <w:p w:rsidR="00F52175" w:rsidRPr="00F52175" w:rsidRDefault="00F52175" w:rsidP="008B3DCF">
            <w:pPr>
              <w:jc w:val="center"/>
              <w:rPr>
                <w:sz w:val="16"/>
                <w:szCs w:val="16"/>
              </w:rPr>
            </w:pPr>
            <w:r w:rsidRPr="00F52175">
              <w:rPr>
                <w:sz w:val="16"/>
                <w:szCs w:val="16"/>
              </w:rPr>
              <w:t>35</w:t>
            </w:r>
          </w:p>
        </w:tc>
        <w:tc>
          <w:tcPr>
            <w:tcW w:w="2126" w:type="dxa"/>
            <w:tcBorders>
              <w:top w:val="nil"/>
              <w:left w:val="nil"/>
              <w:bottom w:val="single" w:sz="4" w:space="0" w:color="auto"/>
              <w:right w:val="single" w:sz="4" w:space="0" w:color="auto"/>
            </w:tcBorders>
            <w:shd w:val="clear" w:color="auto" w:fill="auto"/>
            <w:vAlign w:val="center"/>
            <w:hideMark/>
          </w:tcPr>
          <w:p w:rsidR="00F52175" w:rsidRPr="00F52175" w:rsidRDefault="00F52175" w:rsidP="008B3DCF">
            <w:pPr>
              <w:rPr>
                <w:sz w:val="16"/>
                <w:szCs w:val="16"/>
              </w:rPr>
            </w:pPr>
            <w:r w:rsidRPr="00F52175">
              <w:rPr>
                <w:sz w:val="16"/>
                <w:szCs w:val="16"/>
              </w:rPr>
              <w:t xml:space="preserve">Прокол </w:t>
            </w:r>
            <w:r w:rsidRPr="00F52175">
              <w:rPr>
                <w:b/>
                <w:bCs/>
                <w:sz w:val="16"/>
                <w:szCs w:val="16"/>
              </w:rPr>
              <w:t>одной полиэтиленовой</w:t>
            </w:r>
            <w:r w:rsidRPr="00F52175">
              <w:rPr>
                <w:sz w:val="16"/>
                <w:szCs w:val="16"/>
              </w:rPr>
              <w:t xml:space="preserve"> трубой (полный комплекс работ) ***</w:t>
            </w:r>
          </w:p>
        </w:tc>
        <w:tc>
          <w:tcPr>
            <w:tcW w:w="998" w:type="dxa"/>
            <w:tcBorders>
              <w:top w:val="nil"/>
              <w:left w:val="nil"/>
              <w:bottom w:val="single" w:sz="4" w:space="0" w:color="auto"/>
              <w:right w:val="single" w:sz="4" w:space="0" w:color="auto"/>
            </w:tcBorders>
            <w:shd w:val="clear" w:color="auto" w:fill="auto"/>
            <w:vAlign w:val="center"/>
            <w:hideMark/>
          </w:tcPr>
          <w:p w:rsidR="00F52175" w:rsidRPr="00F52175" w:rsidRDefault="00F52175" w:rsidP="008B3DCF">
            <w:pPr>
              <w:jc w:val="center"/>
              <w:rPr>
                <w:sz w:val="16"/>
                <w:szCs w:val="16"/>
              </w:rPr>
            </w:pPr>
            <w:r w:rsidRPr="00F52175">
              <w:rPr>
                <w:sz w:val="16"/>
                <w:szCs w:val="16"/>
              </w:rPr>
              <w:t>1 метр прокола</w:t>
            </w:r>
          </w:p>
        </w:tc>
        <w:tc>
          <w:tcPr>
            <w:tcW w:w="3901" w:type="dxa"/>
            <w:tcBorders>
              <w:top w:val="single" w:sz="4" w:space="0" w:color="auto"/>
              <w:left w:val="nil"/>
              <w:bottom w:val="single" w:sz="4" w:space="0" w:color="auto"/>
              <w:right w:val="single" w:sz="4" w:space="0" w:color="000000"/>
            </w:tcBorders>
            <w:shd w:val="clear" w:color="auto" w:fill="auto"/>
            <w:vAlign w:val="center"/>
            <w:hideMark/>
          </w:tcPr>
          <w:p w:rsidR="00F52175" w:rsidRPr="00F52175" w:rsidRDefault="00F52175" w:rsidP="008B3DCF">
            <w:pPr>
              <w:rPr>
                <w:sz w:val="16"/>
                <w:szCs w:val="16"/>
              </w:rPr>
            </w:pPr>
            <w:r w:rsidRPr="00F52175">
              <w:rPr>
                <w:sz w:val="16"/>
                <w:szCs w:val="16"/>
              </w:rPr>
              <w:t>ПИР, СМР (включая стоимость материалов), оформление разрешительных документов, исполнительной документации по МР и РД</w:t>
            </w:r>
          </w:p>
        </w:tc>
        <w:tc>
          <w:tcPr>
            <w:tcW w:w="1281" w:type="dxa"/>
            <w:gridSpan w:val="2"/>
            <w:tcBorders>
              <w:top w:val="nil"/>
              <w:left w:val="nil"/>
              <w:bottom w:val="single" w:sz="4" w:space="0" w:color="auto"/>
              <w:right w:val="single" w:sz="4" w:space="0" w:color="auto"/>
            </w:tcBorders>
            <w:shd w:val="clear" w:color="auto" w:fill="auto"/>
            <w:vAlign w:val="center"/>
          </w:tcPr>
          <w:p w:rsidR="00F52175" w:rsidRPr="00F52175" w:rsidRDefault="00F52175" w:rsidP="008B3DCF">
            <w:pPr>
              <w:jc w:val="right"/>
              <w:rPr>
                <w:sz w:val="16"/>
                <w:szCs w:val="16"/>
              </w:rPr>
            </w:pPr>
          </w:p>
        </w:tc>
        <w:tc>
          <w:tcPr>
            <w:tcW w:w="1134" w:type="dxa"/>
            <w:gridSpan w:val="2"/>
            <w:tcBorders>
              <w:top w:val="nil"/>
              <w:left w:val="nil"/>
              <w:bottom w:val="single" w:sz="4" w:space="0" w:color="auto"/>
              <w:right w:val="single" w:sz="4" w:space="0" w:color="auto"/>
            </w:tcBorders>
            <w:shd w:val="clear" w:color="auto" w:fill="auto"/>
            <w:vAlign w:val="center"/>
          </w:tcPr>
          <w:p w:rsidR="00F52175" w:rsidRPr="00F52175" w:rsidRDefault="00F52175" w:rsidP="008B3DCF">
            <w:pPr>
              <w:jc w:val="right"/>
              <w:rPr>
                <w:sz w:val="16"/>
                <w:szCs w:val="16"/>
              </w:rPr>
            </w:pPr>
          </w:p>
        </w:tc>
      </w:tr>
      <w:tr w:rsidR="00F52175" w:rsidRPr="00F52175" w:rsidTr="00637D10">
        <w:trPr>
          <w:gridAfter w:val="1"/>
          <w:wAfter w:w="15" w:type="dxa"/>
          <w:trHeight w:val="510"/>
        </w:trPr>
        <w:tc>
          <w:tcPr>
            <w:tcW w:w="421" w:type="dxa"/>
            <w:vMerge/>
            <w:tcBorders>
              <w:top w:val="nil"/>
              <w:left w:val="single" w:sz="4" w:space="0" w:color="auto"/>
              <w:bottom w:val="single" w:sz="4" w:space="0" w:color="000000"/>
              <w:right w:val="single" w:sz="4" w:space="0" w:color="auto"/>
            </w:tcBorders>
            <w:shd w:val="clear" w:color="auto" w:fill="auto"/>
            <w:vAlign w:val="center"/>
            <w:hideMark/>
          </w:tcPr>
          <w:p w:rsidR="00F52175" w:rsidRPr="00F52175" w:rsidRDefault="00F52175" w:rsidP="008B3DCF">
            <w:pPr>
              <w:rPr>
                <w:b/>
                <w:bCs/>
                <w:sz w:val="16"/>
                <w:szCs w:val="16"/>
              </w:rPr>
            </w:pPr>
          </w:p>
        </w:tc>
        <w:tc>
          <w:tcPr>
            <w:tcW w:w="567" w:type="dxa"/>
            <w:tcBorders>
              <w:top w:val="nil"/>
              <w:left w:val="nil"/>
              <w:bottom w:val="single" w:sz="4" w:space="0" w:color="auto"/>
              <w:right w:val="single" w:sz="4" w:space="0" w:color="auto"/>
            </w:tcBorders>
            <w:shd w:val="clear" w:color="auto" w:fill="auto"/>
            <w:vAlign w:val="center"/>
            <w:hideMark/>
          </w:tcPr>
          <w:p w:rsidR="00F52175" w:rsidRPr="00F52175" w:rsidRDefault="00F52175" w:rsidP="008B3DCF">
            <w:pPr>
              <w:jc w:val="right"/>
              <w:rPr>
                <w:sz w:val="16"/>
                <w:szCs w:val="16"/>
              </w:rPr>
            </w:pPr>
            <w:r w:rsidRPr="00F52175">
              <w:rPr>
                <w:sz w:val="16"/>
                <w:szCs w:val="16"/>
              </w:rPr>
              <w:t xml:space="preserve"> 35.1</w:t>
            </w:r>
          </w:p>
        </w:tc>
        <w:tc>
          <w:tcPr>
            <w:tcW w:w="2126" w:type="dxa"/>
            <w:tcBorders>
              <w:top w:val="nil"/>
              <w:left w:val="nil"/>
              <w:bottom w:val="single" w:sz="4" w:space="0" w:color="auto"/>
              <w:right w:val="single" w:sz="4" w:space="0" w:color="auto"/>
            </w:tcBorders>
            <w:shd w:val="clear" w:color="auto" w:fill="auto"/>
            <w:vAlign w:val="center"/>
            <w:hideMark/>
          </w:tcPr>
          <w:p w:rsidR="00F52175" w:rsidRPr="00F52175" w:rsidRDefault="00F52175" w:rsidP="008B3DCF">
            <w:pPr>
              <w:rPr>
                <w:sz w:val="16"/>
                <w:szCs w:val="16"/>
              </w:rPr>
            </w:pPr>
            <w:r w:rsidRPr="00F52175">
              <w:rPr>
                <w:sz w:val="16"/>
                <w:szCs w:val="16"/>
              </w:rPr>
              <w:t xml:space="preserve">Д=63мм </w:t>
            </w:r>
          </w:p>
        </w:tc>
        <w:tc>
          <w:tcPr>
            <w:tcW w:w="998" w:type="dxa"/>
            <w:tcBorders>
              <w:top w:val="nil"/>
              <w:left w:val="nil"/>
              <w:bottom w:val="single" w:sz="4" w:space="0" w:color="auto"/>
              <w:right w:val="single" w:sz="4" w:space="0" w:color="auto"/>
            </w:tcBorders>
            <w:shd w:val="clear" w:color="auto" w:fill="auto"/>
            <w:vAlign w:val="center"/>
            <w:hideMark/>
          </w:tcPr>
          <w:p w:rsidR="00F52175" w:rsidRPr="00F52175" w:rsidRDefault="00F52175" w:rsidP="008B3DCF">
            <w:pPr>
              <w:jc w:val="center"/>
              <w:rPr>
                <w:sz w:val="16"/>
                <w:szCs w:val="16"/>
              </w:rPr>
            </w:pPr>
            <w:r w:rsidRPr="00F52175">
              <w:rPr>
                <w:sz w:val="16"/>
                <w:szCs w:val="16"/>
              </w:rPr>
              <w:t>1 метр прокола</w:t>
            </w:r>
          </w:p>
        </w:tc>
        <w:tc>
          <w:tcPr>
            <w:tcW w:w="3901" w:type="dxa"/>
            <w:tcBorders>
              <w:top w:val="single" w:sz="4" w:space="0" w:color="auto"/>
              <w:left w:val="nil"/>
              <w:bottom w:val="single" w:sz="4" w:space="0" w:color="auto"/>
              <w:right w:val="single" w:sz="4" w:space="0" w:color="000000"/>
            </w:tcBorders>
            <w:shd w:val="clear" w:color="auto" w:fill="auto"/>
            <w:vAlign w:val="center"/>
            <w:hideMark/>
          </w:tcPr>
          <w:p w:rsidR="00F52175" w:rsidRPr="00F52175" w:rsidRDefault="00F52175" w:rsidP="008B3DCF">
            <w:pPr>
              <w:rPr>
                <w:sz w:val="16"/>
                <w:szCs w:val="16"/>
              </w:rPr>
            </w:pPr>
            <w:r w:rsidRPr="00F52175">
              <w:rPr>
                <w:sz w:val="16"/>
                <w:szCs w:val="16"/>
              </w:rPr>
              <w:t> </w:t>
            </w:r>
          </w:p>
        </w:tc>
        <w:tc>
          <w:tcPr>
            <w:tcW w:w="1281" w:type="dxa"/>
            <w:gridSpan w:val="2"/>
            <w:tcBorders>
              <w:top w:val="nil"/>
              <w:left w:val="nil"/>
              <w:bottom w:val="single" w:sz="4" w:space="0" w:color="auto"/>
              <w:right w:val="single" w:sz="4" w:space="0" w:color="auto"/>
            </w:tcBorders>
            <w:shd w:val="clear" w:color="auto" w:fill="auto"/>
            <w:vAlign w:val="center"/>
          </w:tcPr>
          <w:p w:rsidR="00F52175" w:rsidRPr="00F52175" w:rsidRDefault="00F52175" w:rsidP="008B3DCF">
            <w:pPr>
              <w:jc w:val="right"/>
              <w:rPr>
                <w:sz w:val="16"/>
                <w:szCs w:val="16"/>
              </w:rPr>
            </w:pPr>
          </w:p>
        </w:tc>
        <w:tc>
          <w:tcPr>
            <w:tcW w:w="1134" w:type="dxa"/>
            <w:gridSpan w:val="2"/>
            <w:tcBorders>
              <w:top w:val="nil"/>
              <w:left w:val="nil"/>
              <w:bottom w:val="single" w:sz="4" w:space="0" w:color="auto"/>
              <w:right w:val="single" w:sz="4" w:space="0" w:color="auto"/>
            </w:tcBorders>
            <w:shd w:val="clear" w:color="auto" w:fill="auto"/>
            <w:vAlign w:val="center"/>
          </w:tcPr>
          <w:p w:rsidR="00F52175" w:rsidRPr="00F52175" w:rsidRDefault="00F52175" w:rsidP="008B3DCF">
            <w:pPr>
              <w:jc w:val="right"/>
              <w:rPr>
                <w:sz w:val="16"/>
                <w:szCs w:val="16"/>
              </w:rPr>
            </w:pPr>
          </w:p>
        </w:tc>
      </w:tr>
      <w:tr w:rsidR="00F52175" w:rsidRPr="00F52175" w:rsidTr="00637D10">
        <w:trPr>
          <w:gridAfter w:val="1"/>
          <w:wAfter w:w="15" w:type="dxa"/>
          <w:trHeight w:val="510"/>
        </w:trPr>
        <w:tc>
          <w:tcPr>
            <w:tcW w:w="421" w:type="dxa"/>
            <w:vMerge/>
            <w:tcBorders>
              <w:top w:val="nil"/>
              <w:left w:val="single" w:sz="4" w:space="0" w:color="auto"/>
              <w:bottom w:val="single" w:sz="4" w:space="0" w:color="000000"/>
              <w:right w:val="single" w:sz="4" w:space="0" w:color="auto"/>
            </w:tcBorders>
            <w:shd w:val="clear" w:color="auto" w:fill="auto"/>
            <w:vAlign w:val="center"/>
            <w:hideMark/>
          </w:tcPr>
          <w:p w:rsidR="00F52175" w:rsidRPr="00F52175" w:rsidRDefault="00F52175" w:rsidP="008B3DCF">
            <w:pPr>
              <w:rPr>
                <w:b/>
                <w:bCs/>
                <w:sz w:val="16"/>
                <w:szCs w:val="16"/>
              </w:rPr>
            </w:pPr>
          </w:p>
        </w:tc>
        <w:tc>
          <w:tcPr>
            <w:tcW w:w="567" w:type="dxa"/>
            <w:tcBorders>
              <w:top w:val="nil"/>
              <w:left w:val="nil"/>
              <w:bottom w:val="single" w:sz="4" w:space="0" w:color="auto"/>
              <w:right w:val="single" w:sz="4" w:space="0" w:color="auto"/>
            </w:tcBorders>
            <w:shd w:val="clear" w:color="auto" w:fill="auto"/>
            <w:vAlign w:val="center"/>
            <w:hideMark/>
          </w:tcPr>
          <w:p w:rsidR="00F52175" w:rsidRPr="00F52175" w:rsidRDefault="00F52175" w:rsidP="008B3DCF">
            <w:pPr>
              <w:jc w:val="right"/>
              <w:rPr>
                <w:sz w:val="16"/>
                <w:szCs w:val="16"/>
              </w:rPr>
            </w:pPr>
            <w:r w:rsidRPr="00F52175">
              <w:rPr>
                <w:sz w:val="16"/>
                <w:szCs w:val="16"/>
              </w:rPr>
              <w:t>35.2</w:t>
            </w:r>
          </w:p>
        </w:tc>
        <w:tc>
          <w:tcPr>
            <w:tcW w:w="2126" w:type="dxa"/>
            <w:tcBorders>
              <w:top w:val="nil"/>
              <w:left w:val="nil"/>
              <w:bottom w:val="single" w:sz="4" w:space="0" w:color="auto"/>
              <w:right w:val="single" w:sz="4" w:space="0" w:color="auto"/>
            </w:tcBorders>
            <w:shd w:val="clear" w:color="auto" w:fill="auto"/>
            <w:vAlign w:val="center"/>
            <w:hideMark/>
          </w:tcPr>
          <w:p w:rsidR="00F52175" w:rsidRPr="00F52175" w:rsidRDefault="00F52175" w:rsidP="008B3DCF">
            <w:pPr>
              <w:rPr>
                <w:sz w:val="16"/>
                <w:szCs w:val="16"/>
              </w:rPr>
            </w:pPr>
            <w:r w:rsidRPr="00F52175">
              <w:rPr>
                <w:sz w:val="16"/>
                <w:szCs w:val="16"/>
              </w:rPr>
              <w:t>Д=110мм</w:t>
            </w:r>
          </w:p>
        </w:tc>
        <w:tc>
          <w:tcPr>
            <w:tcW w:w="998" w:type="dxa"/>
            <w:tcBorders>
              <w:top w:val="nil"/>
              <w:left w:val="nil"/>
              <w:bottom w:val="single" w:sz="4" w:space="0" w:color="auto"/>
              <w:right w:val="single" w:sz="4" w:space="0" w:color="auto"/>
            </w:tcBorders>
            <w:shd w:val="clear" w:color="auto" w:fill="auto"/>
            <w:vAlign w:val="center"/>
            <w:hideMark/>
          </w:tcPr>
          <w:p w:rsidR="00F52175" w:rsidRPr="00F52175" w:rsidRDefault="00F52175" w:rsidP="008B3DCF">
            <w:pPr>
              <w:jc w:val="center"/>
              <w:rPr>
                <w:sz w:val="16"/>
                <w:szCs w:val="16"/>
              </w:rPr>
            </w:pPr>
            <w:r w:rsidRPr="00F52175">
              <w:rPr>
                <w:sz w:val="16"/>
                <w:szCs w:val="16"/>
              </w:rPr>
              <w:t>1 метр прокола</w:t>
            </w:r>
          </w:p>
        </w:tc>
        <w:tc>
          <w:tcPr>
            <w:tcW w:w="3901" w:type="dxa"/>
            <w:tcBorders>
              <w:top w:val="single" w:sz="4" w:space="0" w:color="auto"/>
              <w:left w:val="nil"/>
              <w:bottom w:val="single" w:sz="4" w:space="0" w:color="auto"/>
              <w:right w:val="single" w:sz="4" w:space="0" w:color="000000"/>
            </w:tcBorders>
            <w:shd w:val="clear" w:color="auto" w:fill="auto"/>
            <w:vAlign w:val="center"/>
            <w:hideMark/>
          </w:tcPr>
          <w:p w:rsidR="00F52175" w:rsidRPr="00F52175" w:rsidRDefault="00F52175" w:rsidP="008B3DCF">
            <w:pPr>
              <w:rPr>
                <w:sz w:val="16"/>
                <w:szCs w:val="16"/>
              </w:rPr>
            </w:pPr>
            <w:r w:rsidRPr="00F52175">
              <w:rPr>
                <w:sz w:val="16"/>
                <w:szCs w:val="16"/>
              </w:rPr>
              <w:t> </w:t>
            </w:r>
          </w:p>
        </w:tc>
        <w:tc>
          <w:tcPr>
            <w:tcW w:w="1281" w:type="dxa"/>
            <w:gridSpan w:val="2"/>
            <w:tcBorders>
              <w:top w:val="nil"/>
              <w:left w:val="nil"/>
              <w:bottom w:val="single" w:sz="4" w:space="0" w:color="auto"/>
              <w:right w:val="single" w:sz="4" w:space="0" w:color="auto"/>
            </w:tcBorders>
            <w:shd w:val="clear" w:color="auto" w:fill="auto"/>
            <w:vAlign w:val="center"/>
          </w:tcPr>
          <w:p w:rsidR="00F52175" w:rsidRPr="00F52175" w:rsidRDefault="00F52175" w:rsidP="008B3DCF">
            <w:pPr>
              <w:jc w:val="right"/>
              <w:rPr>
                <w:sz w:val="16"/>
                <w:szCs w:val="16"/>
              </w:rPr>
            </w:pPr>
          </w:p>
        </w:tc>
        <w:tc>
          <w:tcPr>
            <w:tcW w:w="1134" w:type="dxa"/>
            <w:gridSpan w:val="2"/>
            <w:tcBorders>
              <w:top w:val="nil"/>
              <w:left w:val="nil"/>
              <w:bottom w:val="single" w:sz="4" w:space="0" w:color="auto"/>
              <w:right w:val="single" w:sz="4" w:space="0" w:color="auto"/>
            </w:tcBorders>
            <w:shd w:val="clear" w:color="auto" w:fill="auto"/>
            <w:vAlign w:val="center"/>
          </w:tcPr>
          <w:p w:rsidR="00F52175" w:rsidRPr="00F52175" w:rsidRDefault="00F52175" w:rsidP="008B3DCF">
            <w:pPr>
              <w:jc w:val="right"/>
              <w:rPr>
                <w:sz w:val="16"/>
                <w:szCs w:val="16"/>
              </w:rPr>
            </w:pPr>
          </w:p>
        </w:tc>
      </w:tr>
      <w:tr w:rsidR="00F52175" w:rsidRPr="00F52175" w:rsidTr="00637D10">
        <w:trPr>
          <w:gridAfter w:val="1"/>
          <w:wAfter w:w="15" w:type="dxa"/>
          <w:trHeight w:val="765"/>
        </w:trPr>
        <w:tc>
          <w:tcPr>
            <w:tcW w:w="421" w:type="dxa"/>
            <w:tcBorders>
              <w:top w:val="nil"/>
              <w:left w:val="single" w:sz="4" w:space="0" w:color="auto"/>
              <w:bottom w:val="single" w:sz="4" w:space="0" w:color="auto"/>
              <w:right w:val="single" w:sz="4" w:space="0" w:color="auto"/>
            </w:tcBorders>
            <w:shd w:val="clear" w:color="auto" w:fill="auto"/>
            <w:vAlign w:val="center"/>
            <w:hideMark/>
          </w:tcPr>
          <w:p w:rsidR="00F52175" w:rsidRPr="00F52175" w:rsidRDefault="00F52175" w:rsidP="008B3DCF">
            <w:pPr>
              <w:jc w:val="center"/>
              <w:rPr>
                <w:b/>
                <w:bCs/>
                <w:sz w:val="16"/>
                <w:szCs w:val="16"/>
              </w:rPr>
            </w:pPr>
            <w:r w:rsidRPr="00F52175">
              <w:rPr>
                <w:b/>
                <w:bCs/>
                <w:sz w:val="16"/>
                <w:szCs w:val="16"/>
              </w:rPr>
              <w:t>15</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F52175" w:rsidRPr="00F52175" w:rsidRDefault="00F52175" w:rsidP="008B3DCF">
            <w:pPr>
              <w:jc w:val="center"/>
              <w:rPr>
                <w:sz w:val="16"/>
                <w:szCs w:val="16"/>
              </w:rPr>
            </w:pPr>
            <w:r w:rsidRPr="00F52175">
              <w:rPr>
                <w:sz w:val="16"/>
                <w:szCs w:val="16"/>
              </w:rPr>
              <w:t>54</w:t>
            </w:r>
          </w:p>
        </w:tc>
        <w:tc>
          <w:tcPr>
            <w:tcW w:w="2126" w:type="dxa"/>
            <w:tcBorders>
              <w:top w:val="nil"/>
              <w:left w:val="nil"/>
              <w:bottom w:val="single" w:sz="4" w:space="0" w:color="auto"/>
              <w:right w:val="single" w:sz="4" w:space="0" w:color="auto"/>
            </w:tcBorders>
            <w:shd w:val="clear" w:color="auto" w:fill="auto"/>
            <w:vAlign w:val="center"/>
            <w:hideMark/>
          </w:tcPr>
          <w:p w:rsidR="00F52175" w:rsidRPr="00F52175" w:rsidRDefault="00F52175" w:rsidP="008B3DCF">
            <w:pPr>
              <w:rPr>
                <w:sz w:val="16"/>
                <w:szCs w:val="16"/>
              </w:rPr>
            </w:pPr>
            <w:r w:rsidRPr="00F52175">
              <w:rPr>
                <w:sz w:val="16"/>
                <w:szCs w:val="16"/>
              </w:rPr>
              <w:t>Прокладка и монтаж абонентского ВОК (</w:t>
            </w:r>
            <w:r w:rsidRPr="00F52175">
              <w:rPr>
                <w:b/>
                <w:bCs/>
                <w:sz w:val="16"/>
                <w:szCs w:val="16"/>
              </w:rPr>
              <w:t>2 -4 волокна</w:t>
            </w:r>
            <w:r w:rsidRPr="00F52175">
              <w:rPr>
                <w:sz w:val="16"/>
                <w:szCs w:val="16"/>
              </w:rPr>
              <w:t xml:space="preserve">) от </w:t>
            </w:r>
            <w:r w:rsidR="0002029C" w:rsidRPr="00F52175">
              <w:rPr>
                <w:sz w:val="16"/>
                <w:szCs w:val="16"/>
              </w:rPr>
              <w:t>сплиттера 2</w:t>
            </w:r>
            <w:r w:rsidRPr="00F52175">
              <w:rPr>
                <w:sz w:val="16"/>
                <w:szCs w:val="16"/>
              </w:rPr>
              <w:t xml:space="preserve">-го каскада с установкой оптической розетки и с учетом стоимости материалов и оптической розетки  </w:t>
            </w:r>
          </w:p>
        </w:tc>
        <w:tc>
          <w:tcPr>
            <w:tcW w:w="998" w:type="dxa"/>
            <w:tcBorders>
              <w:top w:val="nil"/>
              <w:left w:val="nil"/>
              <w:bottom w:val="single" w:sz="4" w:space="0" w:color="auto"/>
              <w:right w:val="single" w:sz="4" w:space="0" w:color="auto"/>
            </w:tcBorders>
            <w:shd w:val="clear" w:color="auto" w:fill="auto"/>
            <w:vAlign w:val="center"/>
            <w:hideMark/>
          </w:tcPr>
          <w:p w:rsidR="00F52175" w:rsidRPr="00F52175" w:rsidRDefault="00F52175" w:rsidP="008B3DCF">
            <w:pPr>
              <w:jc w:val="center"/>
              <w:rPr>
                <w:sz w:val="16"/>
                <w:szCs w:val="16"/>
              </w:rPr>
            </w:pPr>
            <w:r w:rsidRPr="00F52175">
              <w:rPr>
                <w:sz w:val="16"/>
                <w:szCs w:val="16"/>
              </w:rPr>
              <w:t>1 м</w:t>
            </w:r>
          </w:p>
        </w:tc>
        <w:tc>
          <w:tcPr>
            <w:tcW w:w="3901" w:type="dxa"/>
            <w:tcBorders>
              <w:top w:val="single" w:sz="4" w:space="0" w:color="auto"/>
              <w:left w:val="nil"/>
              <w:bottom w:val="single" w:sz="4" w:space="0" w:color="auto"/>
              <w:right w:val="single" w:sz="4" w:space="0" w:color="000000"/>
            </w:tcBorders>
            <w:shd w:val="clear" w:color="auto" w:fill="auto"/>
            <w:vAlign w:val="center"/>
            <w:hideMark/>
          </w:tcPr>
          <w:p w:rsidR="00F52175" w:rsidRPr="00F52175" w:rsidRDefault="0002029C" w:rsidP="008B3DCF">
            <w:pPr>
              <w:rPr>
                <w:sz w:val="16"/>
                <w:szCs w:val="16"/>
              </w:rPr>
            </w:pPr>
            <w:r w:rsidRPr="00F52175">
              <w:rPr>
                <w:sz w:val="16"/>
                <w:szCs w:val="16"/>
              </w:rPr>
              <w:t>ПИР, СМР</w:t>
            </w:r>
            <w:r w:rsidR="00F52175" w:rsidRPr="00F52175">
              <w:rPr>
                <w:sz w:val="16"/>
                <w:szCs w:val="16"/>
              </w:rPr>
              <w:t xml:space="preserve"> (включая стоимость материалов, в том числе абонентской розетки), прочие, исполнительная документация по МР.</w:t>
            </w:r>
          </w:p>
        </w:tc>
        <w:tc>
          <w:tcPr>
            <w:tcW w:w="1281" w:type="dxa"/>
            <w:gridSpan w:val="2"/>
            <w:tcBorders>
              <w:top w:val="nil"/>
              <w:left w:val="nil"/>
              <w:bottom w:val="single" w:sz="4" w:space="0" w:color="auto"/>
              <w:right w:val="single" w:sz="4" w:space="0" w:color="auto"/>
            </w:tcBorders>
            <w:shd w:val="clear" w:color="auto" w:fill="auto"/>
            <w:vAlign w:val="center"/>
          </w:tcPr>
          <w:p w:rsidR="00F52175" w:rsidRPr="00F52175" w:rsidRDefault="00F52175" w:rsidP="008B3DCF">
            <w:pPr>
              <w:jc w:val="right"/>
              <w:rPr>
                <w:sz w:val="16"/>
                <w:szCs w:val="16"/>
              </w:rPr>
            </w:pPr>
          </w:p>
        </w:tc>
        <w:tc>
          <w:tcPr>
            <w:tcW w:w="1134" w:type="dxa"/>
            <w:gridSpan w:val="2"/>
            <w:tcBorders>
              <w:top w:val="nil"/>
              <w:left w:val="nil"/>
              <w:bottom w:val="single" w:sz="4" w:space="0" w:color="auto"/>
              <w:right w:val="single" w:sz="4" w:space="0" w:color="auto"/>
            </w:tcBorders>
            <w:shd w:val="clear" w:color="auto" w:fill="auto"/>
            <w:vAlign w:val="center"/>
          </w:tcPr>
          <w:p w:rsidR="00F52175" w:rsidRPr="00F52175" w:rsidRDefault="00F52175" w:rsidP="008B3DCF">
            <w:pPr>
              <w:jc w:val="right"/>
              <w:rPr>
                <w:sz w:val="16"/>
                <w:szCs w:val="16"/>
              </w:rPr>
            </w:pPr>
          </w:p>
        </w:tc>
      </w:tr>
      <w:tr w:rsidR="00F52175" w:rsidRPr="00F52175" w:rsidTr="00637D10">
        <w:trPr>
          <w:gridAfter w:val="1"/>
          <w:wAfter w:w="15" w:type="dxa"/>
          <w:trHeight w:val="2430"/>
        </w:trPr>
        <w:tc>
          <w:tcPr>
            <w:tcW w:w="421" w:type="dxa"/>
            <w:tcBorders>
              <w:top w:val="nil"/>
              <w:left w:val="single" w:sz="4" w:space="0" w:color="auto"/>
              <w:bottom w:val="single" w:sz="4" w:space="0" w:color="auto"/>
              <w:right w:val="single" w:sz="4" w:space="0" w:color="auto"/>
            </w:tcBorders>
            <w:shd w:val="clear" w:color="auto" w:fill="auto"/>
            <w:vAlign w:val="center"/>
            <w:hideMark/>
          </w:tcPr>
          <w:p w:rsidR="00F52175" w:rsidRPr="00F52175" w:rsidRDefault="00F52175" w:rsidP="008B3DCF">
            <w:pPr>
              <w:jc w:val="center"/>
              <w:rPr>
                <w:b/>
                <w:bCs/>
                <w:sz w:val="16"/>
                <w:szCs w:val="16"/>
              </w:rPr>
            </w:pPr>
            <w:r w:rsidRPr="00F52175">
              <w:rPr>
                <w:b/>
                <w:bCs/>
                <w:sz w:val="16"/>
                <w:szCs w:val="16"/>
              </w:rPr>
              <w:t>16</w:t>
            </w:r>
          </w:p>
        </w:tc>
        <w:tc>
          <w:tcPr>
            <w:tcW w:w="567" w:type="dxa"/>
            <w:tcBorders>
              <w:top w:val="nil"/>
              <w:left w:val="nil"/>
              <w:bottom w:val="single" w:sz="4" w:space="0" w:color="auto"/>
              <w:right w:val="single" w:sz="4" w:space="0" w:color="auto"/>
            </w:tcBorders>
            <w:shd w:val="clear" w:color="auto" w:fill="auto"/>
            <w:vAlign w:val="center"/>
            <w:hideMark/>
          </w:tcPr>
          <w:p w:rsidR="00F52175" w:rsidRPr="00F52175" w:rsidRDefault="00F52175" w:rsidP="008B3DCF">
            <w:pPr>
              <w:jc w:val="center"/>
              <w:rPr>
                <w:sz w:val="16"/>
                <w:szCs w:val="16"/>
              </w:rPr>
            </w:pPr>
            <w:r w:rsidRPr="00F52175">
              <w:rPr>
                <w:sz w:val="16"/>
                <w:szCs w:val="16"/>
              </w:rPr>
              <w:t>55</w:t>
            </w:r>
          </w:p>
        </w:tc>
        <w:tc>
          <w:tcPr>
            <w:tcW w:w="2126" w:type="dxa"/>
            <w:tcBorders>
              <w:top w:val="nil"/>
              <w:left w:val="nil"/>
              <w:bottom w:val="single" w:sz="4" w:space="0" w:color="auto"/>
              <w:right w:val="single" w:sz="4" w:space="0" w:color="auto"/>
            </w:tcBorders>
            <w:shd w:val="clear" w:color="auto" w:fill="auto"/>
            <w:vAlign w:val="center"/>
            <w:hideMark/>
          </w:tcPr>
          <w:p w:rsidR="00F52175" w:rsidRPr="00F52175" w:rsidRDefault="00F52175" w:rsidP="008B3DCF">
            <w:pPr>
              <w:rPr>
                <w:sz w:val="16"/>
                <w:szCs w:val="16"/>
              </w:rPr>
            </w:pPr>
            <w:r w:rsidRPr="00F52175">
              <w:rPr>
                <w:sz w:val="16"/>
                <w:szCs w:val="16"/>
              </w:rPr>
              <w:t xml:space="preserve">Монтаж (замена) прямой или </w:t>
            </w:r>
            <w:proofErr w:type="spellStart"/>
            <w:r w:rsidRPr="00F52175">
              <w:rPr>
                <w:sz w:val="16"/>
                <w:szCs w:val="16"/>
              </w:rPr>
              <w:t>разветвительной</w:t>
            </w:r>
            <w:proofErr w:type="spellEnd"/>
            <w:r w:rsidRPr="00F52175">
              <w:rPr>
                <w:sz w:val="16"/>
                <w:szCs w:val="16"/>
              </w:rPr>
              <w:t xml:space="preserve"> оптической муфты; модернизация существующей муфты; врезка кабеля в существующую муфту, а также сварка ОВ в муфтах и оконечных устройствах </w:t>
            </w:r>
          </w:p>
        </w:tc>
        <w:tc>
          <w:tcPr>
            <w:tcW w:w="998" w:type="dxa"/>
            <w:tcBorders>
              <w:top w:val="nil"/>
              <w:left w:val="nil"/>
              <w:bottom w:val="single" w:sz="4" w:space="0" w:color="auto"/>
              <w:right w:val="single" w:sz="4" w:space="0" w:color="auto"/>
            </w:tcBorders>
            <w:shd w:val="clear" w:color="auto" w:fill="auto"/>
            <w:vAlign w:val="center"/>
            <w:hideMark/>
          </w:tcPr>
          <w:p w:rsidR="00F52175" w:rsidRPr="00F52175" w:rsidRDefault="00F52175" w:rsidP="008B3DCF">
            <w:pPr>
              <w:jc w:val="center"/>
              <w:rPr>
                <w:sz w:val="16"/>
                <w:szCs w:val="16"/>
              </w:rPr>
            </w:pPr>
            <w:r w:rsidRPr="00F52175">
              <w:rPr>
                <w:sz w:val="16"/>
                <w:szCs w:val="16"/>
              </w:rPr>
              <w:t xml:space="preserve">1 </w:t>
            </w:r>
            <w:proofErr w:type="spellStart"/>
            <w:r w:rsidRPr="00F52175">
              <w:rPr>
                <w:sz w:val="16"/>
                <w:szCs w:val="16"/>
              </w:rPr>
              <w:t>пигтейл</w:t>
            </w:r>
            <w:proofErr w:type="spellEnd"/>
            <w:r w:rsidRPr="00F52175">
              <w:rPr>
                <w:sz w:val="16"/>
                <w:szCs w:val="16"/>
              </w:rPr>
              <w:t>/1 опт. волокно</w:t>
            </w:r>
          </w:p>
        </w:tc>
        <w:tc>
          <w:tcPr>
            <w:tcW w:w="3901" w:type="dxa"/>
            <w:tcBorders>
              <w:top w:val="single" w:sz="4" w:space="0" w:color="auto"/>
              <w:left w:val="nil"/>
              <w:bottom w:val="single" w:sz="4" w:space="0" w:color="auto"/>
              <w:right w:val="single" w:sz="4" w:space="0" w:color="000000"/>
            </w:tcBorders>
            <w:shd w:val="clear" w:color="auto" w:fill="auto"/>
            <w:vAlign w:val="center"/>
            <w:hideMark/>
          </w:tcPr>
          <w:p w:rsidR="00F52175" w:rsidRPr="00F52175" w:rsidRDefault="00F52175" w:rsidP="008B3DCF">
            <w:pPr>
              <w:rPr>
                <w:sz w:val="16"/>
                <w:szCs w:val="16"/>
              </w:rPr>
            </w:pPr>
            <w:r w:rsidRPr="00F52175">
              <w:rPr>
                <w:sz w:val="16"/>
                <w:szCs w:val="16"/>
              </w:rPr>
              <w:t>СМР (включая стоимость всех материалов) в том числе, монтаж кросса в стойку/шкаф на стену, его заземление;</w:t>
            </w:r>
            <w:r w:rsidR="0002029C">
              <w:rPr>
                <w:sz w:val="16"/>
                <w:szCs w:val="16"/>
              </w:rPr>
              <w:t xml:space="preserve"> </w:t>
            </w:r>
            <w:r w:rsidRPr="00F52175">
              <w:rPr>
                <w:sz w:val="16"/>
                <w:szCs w:val="16"/>
              </w:rPr>
              <w:t>крепежные материалы, хомуты, и пр.</w:t>
            </w:r>
            <w:r w:rsidR="0002029C">
              <w:rPr>
                <w:sz w:val="16"/>
                <w:szCs w:val="16"/>
              </w:rPr>
              <w:t xml:space="preserve"> </w:t>
            </w:r>
            <w:proofErr w:type="spellStart"/>
            <w:r w:rsidRPr="00F52175">
              <w:rPr>
                <w:sz w:val="16"/>
                <w:szCs w:val="16"/>
              </w:rPr>
              <w:t>пигтейлы</w:t>
            </w:r>
            <w:proofErr w:type="spellEnd"/>
            <w:r w:rsidRPr="00F52175">
              <w:rPr>
                <w:sz w:val="16"/>
                <w:szCs w:val="16"/>
              </w:rPr>
              <w:t>;</w:t>
            </w:r>
            <w:r w:rsidR="0002029C">
              <w:rPr>
                <w:sz w:val="16"/>
                <w:szCs w:val="16"/>
              </w:rPr>
              <w:t xml:space="preserve"> </w:t>
            </w:r>
            <w:r w:rsidRPr="00F52175">
              <w:rPr>
                <w:sz w:val="16"/>
                <w:szCs w:val="16"/>
              </w:rPr>
              <w:t>разделку ВОК;</w:t>
            </w:r>
            <w:r w:rsidR="0002029C">
              <w:rPr>
                <w:sz w:val="16"/>
                <w:szCs w:val="16"/>
              </w:rPr>
              <w:t xml:space="preserve"> </w:t>
            </w:r>
            <w:r w:rsidRPr="00F52175">
              <w:rPr>
                <w:sz w:val="16"/>
                <w:szCs w:val="16"/>
              </w:rPr>
              <w:t>сварку ОВ в соответствии с схемой заказчика;</w:t>
            </w:r>
            <w:r w:rsidR="0002029C">
              <w:rPr>
                <w:sz w:val="16"/>
                <w:szCs w:val="16"/>
              </w:rPr>
              <w:t xml:space="preserve"> </w:t>
            </w:r>
            <w:r w:rsidRPr="00F52175">
              <w:rPr>
                <w:sz w:val="16"/>
                <w:szCs w:val="16"/>
              </w:rPr>
              <w:t>проведение измерений;</w:t>
            </w:r>
            <w:r w:rsidR="0002029C">
              <w:rPr>
                <w:sz w:val="16"/>
                <w:szCs w:val="16"/>
              </w:rPr>
              <w:t xml:space="preserve"> </w:t>
            </w:r>
            <w:r w:rsidRPr="00F52175">
              <w:rPr>
                <w:sz w:val="16"/>
                <w:szCs w:val="16"/>
              </w:rPr>
              <w:t xml:space="preserve">крепежные материалы, гильзы КЗДС, хомуты и пр. приобретение оптической муфты (по согласованию с Заказчиком), комплекс работ по монтажу оптической </w:t>
            </w:r>
            <w:r w:rsidR="0002029C" w:rsidRPr="00F52175">
              <w:rPr>
                <w:sz w:val="16"/>
                <w:szCs w:val="16"/>
              </w:rPr>
              <w:t>муфты, получение</w:t>
            </w:r>
            <w:r w:rsidRPr="00F52175">
              <w:rPr>
                <w:sz w:val="16"/>
                <w:szCs w:val="16"/>
              </w:rPr>
              <w:t xml:space="preserve"> и оплата всех необходимых разрешений, согласований на право доступа и проведения работ, исполнительная документация по МР и РД.</w:t>
            </w:r>
          </w:p>
        </w:tc>
        <w:tc>
          <w:tcPr>
            <w:tcW w:w="1281" w:type="dxa"/>
            <w:gridSpan w:val="2"/>
            <w:tcBorders>
              <w:top w:val="nil"/>
              <w:left w:val="nil"/>
              <w:bottom w:val="single" w:sz="4" w:space="0" w:color="auto"/>
              <w:right w:val="single" w:sz="4" w:space="0" w:color="auto"/>
            </w:tcBorders>
            <w:shd w:val="clear" w:color="auto" w:fill="auto"/>
            <w:vAlign w:val="center"/>
          </w:tcPr>
          <w:p w:rsidR="00F52175" w:rsidRPr="00F52175" w:rsidRDefault="00F52175" w:rsidP="008B3DCF">
            <w:pPr>
              <w:jc w:val="right"/>
              <w:rPr>
                <w:sz w:val="16"/>
                <w:szCs w:val="16"/>
              </w:rPr>
            </w:pPr>
          </w:p>
        </w:tc>
        <w:tc>
          <w:tcPr>
            <w:tcW w:w="1134" w:type="dxa"/>
            <w:gridSpan w:val="2"/>
            <w:tcBorders>
              <w:top w:val="nil"/>
              <w:left w:val="nil"/>
              <w:bottom w:val="single" w:sz="4" w:space="0" w:color="auto"/>
              <w:right w:val="single" w:sz="4" w:space="0" w:color="auto"/>
            </w:tcBorders>
            <w:shd w:val="clear" w:color="auto" w:fill="auto"/>
            <w:vAlign w:val="center"/>
          </w:tcPr>
          <w:p w:rsidR="00F52175" w:rsidRPr="00F52175" w:rsidRDefault="00F52175" w:rsidP="008B3DCF">
            <w:pPr>
              <w:jc w:val="right"/>
              <w:rPr>
                <w:sz w:val="16"/>
                <w:szCs w:val="16"/>
              </w:rPr>
            </w:pPr>
          </w:p>
        </w:tc>
      </w:tr>
      <w:tr w:rsidR="00F52175" w:rsidRPr="00F52175" w:rsidTr="00637D10">
        <w:trPr>
          <w:gridAfter w:val="1"/>
          <w:wAfter w:w="15" w:type="dxa"/>
          <w:trHeight w:val="1125"/>
        </w:trPr>
        <w:tc>
          <w:tcPr>
            <w:tcW w:w="421" w:type="dxa"/>
            <w:tcBorders>
              <w:top w:val="nil"/>
              <w:left w:val="single" w:sz="4" w:space="0" w:color="auto"/>
              <w:bottom w:val="single" w:sz="4" w:space="0" w:color="auto"/>
              <w:right w:val="single" w:sz="4" w:space="0" w:color="auto"/>
            </w:tcBorders>
            <w:shd w:val="clear" w:color="auto" w:fill="auto"/>
            <w:vAlign w:val="center"/>
            <w:hideMark/>
          </w:tcPr>
          <w:p w:rsidR="00F52175" w:rsidRPr="00F52175" w:rsidRDefault="00F52175" w:rsidP="008B3DCF">
            <w:pPr>
              <w:jc w:val="center"/>
              <w:rPr>
                <w:b/>
                <w:bCs/>
                <w:sz w:val="16"/>
                <w:szCs w:val="16"/>
              </w:rPr>
            </w:pPr>
            <w:r w:rsidRPr="00F52175">
              <w:rPr>
                <w:b/>
                <w:bCs/>
                <w:sz w:val="16"/>
                <w:szCs w:val="16"/>
              </w:rPr>
              <w:t>17</w:t>
            </w:r>
          </w:p>
        </w:tc>
        <w:tc>
          <w:tcPr>
            <w:tcW w:w="567" w:type="dxa"/>
            <w:tcBorders>
              <w:top w:val="nil"/>
              <w:left w:val="nil"/>
              <w:bottom w:val="single" w:sz="4" w:space="0" w:color="auto"/>
              <w:right w:val="single" w:sz="4" w:space="0" w:color="auto"/>
            </w:tcBorders>
            <w:shd w:val="clear" w:color="auto" w:fill="auto"/>
            <w:vAlign w:val="center"/>
            <w:hideMark/>
          </w:tcPr>
          <w:p w:rsidR="00F52175" w:rsidRPr="00F52175" w:rsidRDefault="00F52175" w:rsidP="008B3DCF">
            <w:pPr>
              <w:jc w:val="center"/>
              <w:rPr>
                <w:sz w:val="16"/>
                <w:szCs w:val="16"/>
              </w:rPr>
            </w:pPr>
            <w:r w:rsidRPr="00F52175">
              <w:rPr>
                <w:sz w:val="16"/>
                <w:szCs w:val="16"/>
              </w:rPr>
              <w:t>56</w:t>
            </w:r>
          </w:p>
        </w:tc>
        <w:tc>
          <w:tcPr>
            <w:tcW w:w="2126" w:type="dxa"/>
            <w:tcBorders>
              <w:top w:val="nil"/>
              <w:left w:val="nil"/>
              <w:bottom w:val="single" w:sz="4" w:space="0" w:color="auto"/>
              <w:right w:val="single" w:sz="4" w:space="0" w:color="auto"/>
            </w:tcBorders>
            <w:shd w:val="clear" w:color="auto" w:fill="auto"/>
            <w:vAlign w:val="center"/>
            <w:hideMark/>
          </w:tcPr>
          <w:p w:rsidR="00F52175" w:rsidRPr="00F52175" w:rsidRDefault="00F52175" w:rsidP="008B3DCF">
            <w:pPr>
              <w:rPr>
                <w:sz w:val="16"/>
                <w:szCs w:val="16"/>
              </w:rPr>
            </w:pPr>
            <w:r w:rsidRPr="00F52175">
              <w:rPr>
                <w:sz w:val="16"/>
                <w:szCs w:val="16"/>
              </w:rPr>
              <w:t>Землеотвод под сооружение</w:t>
            </w:r>
          </w:p>
        </w:tc>
        <w:tc>
          <w:tcPr>
            <w:tcW w:w="998" w:type="dxa"/>
            <w:tcBorders>
              <w:top w:val="nil"/>
              <w:left w:val="nil"/>
              <w:bottom w:val="single" w:sz="4" w:space="0" w:color="auto"/>
              <w:right w:val="single" w:sz="4" w:space="0" w:color="auto"/>
            </w:tcBorders>
            <w:shd w:val="clear" w:color="auto" w:fill="auto"/>
            <w:vAlign w:val="center"/>
            <w:hideMark/>
          </w:tcPr>
          <w:p w:rsidR="00F52175" w:rsidRPr="00F52175" w:rsidRDefault="00F52175" w:rsidP="008B3DCF">
            <w:pPr>
              <w:jc w:val="center"/>
              <w:rPr>
                <w:sz w:val="16"/>
                <w:szCs w:val="16"/>
              </w:rPr>
            </w:pPr>
            <w:r w:rsidRPr="00F52175">
              <w:rPr>
                <w:sz w:val="16"/>
                <w:szCs w:val="16"/>
              </w:rPr>
              <w:t>1 шт.</w:t>
            </w:r>
          </w:p>
        </w:tc>
        <w:tc>
          <w:tcPr>
            <w:tcW w:w="3901" w:type="dxa"/>
            <w:tcBorders>
              <w:top w:val="single" w:sz="4" w:space="0" w:color="auto"/>
              <w:left w:val="nil"/>
              <w:bottom w:val="single" w:sz="4" w:space="0" w:color="auto"/>
              <w:right w:val="single" w:sz="4" w:space="0" w:color="000000"/>
            </w:tcBorders>
            <w:shd w:val="clear" w:color="auto" w:fill="auto"/>
            <w:vAlign w:val="center"/>
            <w:hideMark/>
          </w:tcPr>
          <w:p w:rsidR="00F52175" w:rsidRPr="00F52175" w:rsidRDefault="00F52175" w:rsidP="008B3DCF">
            <w:pPr>
              <w:rPr>
                <w:sz w:val="16"/>
                <w:szCs w:val="16"/>
              </w:rPr>
            </w:pPr>
            <w:r w:rsidRPr="00F52175">
              <w:rPr>
                <w:sz w:val="16"/>
                <w:szCs w:val="16"/>
              </w:rPr>
              <w:t xml:space="preserve"> оформление разрешительных документов на землеотвод под сооружение, получение кадастрового </w:t>
            </w:r>
            <w:r w:rsidR="000B06A9" w:rsidRPr="00F52175">
              <w:rPr>
                <w:sz w:val="16"/>
                <w:szCs w:val="16"/>
              </w:rPr>
              <w:t>паспорта без</w:t>
            </w:r>
            <w:r w:rsidRPr="00F52175">
              <w:rPr>
                <w:sz w:val="16"/>
                <w:szCs w:val="16"/>
              </w:rPr>
              <w:t xml:space="preserve"> учета счета на оплату согласований.</w:t>
            </w:r>
          </w:p>
        </w:tc>
        <w:tc>
          <w:tcPr>
            <w:tcW w:w="1281" w:type="dxa"/>
            <w:gridSpan w:val="2"/>
            <w:tcBorders>
              <w:top w:val="nil"/>
              <w:left w:val="nil"/>
              <w:bottom w:val="single" w:sz="4" w:space="0" w:color="auto"/>
              <w:right w:val="single" w:sz="4" w:space="0" w:color="auto"/>
            </w:tcBorders>
            <w:shd w:val="clear" w:color="auto" w:fill="auto"/>
            <w:vAlign w:val="center"/>
          </w:tcPr>
          <w:p w:rsidR="00F52175" w:rsidRPr="00F52175" w:rsidRDefault="00F52175" w:rsidP="008B3DCF">
            <w:pPr>
              <w:jc w:val="right"/>
              <w:rPr>
                <w:sz w:val="16"/>
                <w:szCs w:val="16"/>
              </w:rPr>
            </w:pPr>
          </w:p>
        </w:tc>
        <w:tc>
          <w:tcPr>
            <w:tcW w:w="1134" w:type="dxa"/>
            <w:gridSpan w:val="2"/>
            <w:tcBorders>
              <w:top w:val="nil"/>
              <w:left w:val="nil"/>
              <w:bottom w:val="single" w:sz="4" w:space="0" w:color="auto"/>
              <w:right w:val="single" w:sz="4" w:space="0" w:color="auto"/>
            </w:tcBorders>
            <w:shd w:val="clear" w:color="auto" w:fill="auto"/>
            <w:vAlign w:val="center"/>
          </w:tcPr>
          <w:p w:rsidR="00F52175" w:rsidRPr="00F52175" w:rsidRDefault="00F52175" w:rsidP="008B3DCF">
            <w:pPr>
              <w:jc w:val="right"/>
              <w:rPr>
                <w:sz w:val="16"/>
                <w:szCs w:val="16"/>
              </w:rPr>
            </w:pPr>
          </w:p>
        </w:tc>
      </w:tr>
      <w:tr w:rsidR="00F52175" w:rsidRPr="00F52175" w:rsidTr="00637D10">
        <w:trPr>
          <w:gridAfter w:val="1"/>
          <w:wAfter w:w="15" w:type="dxa"/>
          <w:trHeight w:val="1905"/>
        </w:trPr>
        <w:tc>
          <w:tcPr>
            <w:tcW w:w="421" w:type="dxa"/>
            <w:tcBorders>
              <w:top w:val="nil"/>
              <w:left w:val="single" w:sz="4" w:space="0" w:color="auto"/>
              <w:bottom w:val="single" w:sz="4" w:space="0" w:color="auto"/>
              <w:right w:val="single" w:sz="4" w:space="0" w:color="auto"/>
            </w:tcBorders>
            <w:shd w:val="clear" w:color="auto" w:fill="auto"/>
            <w:vAlign w:val="center"/>
            <w:hideMark/>
          </w:tcPr>
          <w:p w:rsidR="00F52175" w:rsidRPr="00F52175" w:rsidRDefault="00F52175" w:rsidP="008B3DCF">
            <w:pPr>
              <w:jc w:val="center"/>
              <w:rPr>
                <w:b/>
                <w:bCs/>
                <w:sz w:val="16"/>
                <w:szCs w:val="16"/>
              </w:rPr>
            </w:pPr>
            <w:r w:rsidRPr="00F52175">
              <w:rPr>
                <w:b/>
                <w:bCs/>
                <w:sz w:val="16"/>
                <w:szCs w:val="16"/>
              </w:rPr>
              <w:t>18</w:t>
            </w:r>
          </w:p>
        </w:tc>
        <w:tc>
          <w:tcPr>
            <w:tcW w:w="567" w:type="dxa"/>
            <w:tcBorders>
              <w:top w:val="nil"/>
              <w:left w:val="nil"/>
              <w:bottom w:val="single" w:sz="4" w:space="0" w:color="auto"/>
              <w:right w:val="single" w:sz="4" w:space="0" w:color="auto"/>
            </w:tcBorders>
            <w:shd w:val="clear" w:color="auto" w:fill="auto"/>
            <w:vAlign w:val="center"/>
            <w:hideMark/>
          </w:tcPr>
          <w:p w:rsidR="00F52175" w:rsidRPr="00F52175" w:rsidRDefault="00F52175" w:rsidP="008B3DCF">
            <w:pPr>
              <w:jc w:val="center"/>
              <w:rPr>
                <w:sz w:val="16"/>
                <w:szCs w:val="16"/>
              </w:rPr>
            </w:pPr>
            <w:r w:rsidRPr="00F52175">
              <w:rPr>
                <w:sz w:val="16"/>
                <w:szCs w:val="16"/>
              </w:rPr>
              <w:t>57</w:t>
            </w:r>
          </w:p>
        </w:tc>
        <w:tc>
          <w:tcPr>
            <w:tcW w:w="2126" w:type="dxa"/>
            <w:tcBorders>
              <w:top w:val="nil"/>
              <w:left w:val="nil"/>
              <w:bottom w:val="single" w:sz="4" w:space="0" w:color="auto"/>
              <w:right w:val="single" w:sz="4" w:space="0" w:color="auto"/>
            </w:tcBorders>
            <w:shd w:val="clear" w:color="auto" w:fill="auto"/>
            <w:vAlign w:val="center"/>
            <w:hideMark/>
          </w:tcPr>
          <w:p w:rsidR="00F52175" w:rsidRPr="00F52175" w:rsidRDefault="00F52175" w:rsidP="008B3DCF">
            <w:pPr>
              <w:rPr>
                <w:sz w:val="16"/>
                <w:szCs w:val="16"/>
              </w:rPr>
            </w:pPr>
            <w:r w:rsidRPr="00F52175">
              <w:rPr>
                <w:sz w:val="16"/>
                <w:szCs w:val="16"/>
              </w:rPr>
              <w:t>Монтаж контейнера "под ключ".</w:t>
            </w:r>
          </w:p>
        </w:tc>
        <w:tc>
          <w:tcPr>
            <w:tcW w:w="998" w:type="dxa"/>
            <w:tcBorders>
              <w:top w:val="nil"/>
              <w:left w:val="nil"/>
              <w:bottom w:val="single" w:sz="4" w:space="0" w:color="auto"/>
              <w:right w:val="single" w:sz="4" w:space="0" w:color="auto"/>
            </w:tcBorders>
            <w:shd w:val="clear" w:color="auto" w:fill="auto"/>
            <w:vAlign w:val="center"/>
            <w:hideMark/>
          </w:tcPr>
          <w:p w:rsidR="00F52175" w:rsidRPr="00F52175" w:rsidRDefault="00F52175" w:rsidP="008B3DCF">
            <w:pPr>
              <w:jc w:val="center"/>
              <w:rPr>
                <w:sz w:val="16"/>
                <w:szCs w:val="16"/>
              </w:rPr>
            </w:pPr>
            <w:r w:rsidRPr="00F52175">
              <w:rPr>
                <w:sz w:val="16"/>
                <w:szCs w:val="16"/>
              </w:rPr>
              <w:t xml:space="preserve">Комплект     </w:t>
            </w:r>
            <w:r w:rsidR="000B06A9" w:rsidRPr="00F52175">
              <w:rPr>
                <w:sz w:val="16"/>
                <w:szCs w:val="16"/>
              </w:rPr>
              <w:t xml:space="preserve">  (</w:t>
            </w:r>
            <w:r w:rsidRPr="00F52175">
              <w:rPr>
                <w:sz w:val="16"/>
                <w:szCs w:val="16"/>
              </w:rPr>
              <w:t>1 контейнер)</w:t>
            </w:r>
          </w:p>
        </w:tc>
        <w:tc>
          <w:tcPr>
            <w:tcW w:w="3901" w:type="dxa"/>
            <w:tcBorders>
              <w:top w:val="single" w:sz="4" w:space="0" w:color="auto"/>
              <w:left w:val="nil"/>
              <w:bottom w:val="single" w:sz="4" w:space="0" w:color="auto"/>
              <w:right w:val="single" w:sz="4" w:space="0" w:color="000000"/>
            </w:tcBorders>
            <w:shd w:val="clear" w:color="auto" w:fill="auto"/>
            <w:vAlign w:val="center"/>
            <w:hideMark/>
          </w:tcPr>
          <w:p w:rsidR="00F52175" w:rsidRPr="00F52175" w:rsidRDefault="00F52175" w:rsidP="008B3DCF">
            <w:pPr>
              <w:rPr>
                <w:sz w:val="16"/>
                <w:szCs w:val="16"/>
              </w:rPr>
            </w:pPr>
            <w:r w:rsidRPr="00F52175">
              <w:rPr>
                <w:sz w:val="16"/>
                <w:szCs w:val="16"/>
              </w:rPr>
              <w:t xml:space="preserve">ПИР, СМР (включая стоимость материалов), в том числе и не ограничиваясь этим: земляные работы; устройство фундаментов и </w:t>
            </w:r>
            <w:proofErr w:type="spellStart"/>
            <w:r w:rsidRPr="00F52175">
              <w:rPr>
                <w:sz w:val="16"/>
                <w:szCs w:val="16"/>
              </w:rPr>
              <w:t>отмостки</w:t>
            </w:r>
            <w:proofErr w:type="spellEnd"/>
            <w:r w:rsidR="000B06A9">
              <w:rPr>
                <w:sz w:val="16"/>
                <w:szCs w:val="16"/>
              </w:rPr>
              <w:t xml:space="preserve"> </w:t>
            </w:r>
            <w:r w:rsidRPr="00F52175">
              <w:rPr>
                <w:sz w:val="16"/>
                <w:szCs w:val="16"/>
              </w:rPr>
              <w:t>; перевозка контейнера; монтаж контейнера на открытой площадке; монтаж ВРУ; устройство заземления; электроснабжение, установку сплит-системы/</w:t>
            </w:r>
            <w:proofErr w:type="spellStart"/>
            <w:r w:rsidRPr="00F52175">
              <w:rPr>
                <w:sz w:val="16"/>
                <w:szCs w:val="16"/>
              </w:rPr>
              <w:t>вентоборудования</w:t>
            </w:r>
            <w:proofErr w:type="spellEnd"/>
            <w:r w:rsidRPr="00F52175">
              <w:rPr>
                <w:sz w:val="16"/>
                <w:szCs w:val="16"/>
              </w:rPr>
              <w:t xml:space="preserve">, присоединение к электрической сети. Прочие: оформление разрешительных документов; оформление исполнительной документации по МР и </w:t>
            </w:r>
            <w:r w:rsidR="000B06A9" w:rsidRPr="00F52175">
              <w:rPr>
                <w:sz w:val="16"/>
                <w:szCs w:val="16"/>
              </w:rPr>
              <w:t>РД; ПНР</w:t>
            </w:r>
            <w:r w:rsidRPr="00F52175">
              <w:rPr>
                <w:sz w:val="16"/>
                <w:szCs w:val="16"/>
              </w:rPr>
              <w:t>.</w:t>
            </w:r>
          </w:p>
        </w:tc>
        <w:tc>
          <w:tcPr>
            <w:tcW w:w="1281" w:type="dxa"/>
            <w:gridSpan w:val="2"/>
            <w:tcBorders>
              <w:top w:val="nil"/>
              <w:left w:val="nil"/>
              <w:bottom w:val="single" w:sz="4" w:space="0" w:color="auto"/>
              <w:right w:val="single" w:sz="4" w:space="0" w:color="auto"/>
            </w:tcBorders>
            <w:shd w:val="clear" w:color="auto" w:fill="auto"/>
            <w:vAlign w:val="center"/>
          </w:tcPr>
          <w:p w:rsidR="00F52175" w:rsidRPr="00F52175" w:rsidRDefault="00F52175" w:rsidP="008B3DCF">
            <w:pPr>
              <w:jc w:val="right"/>
              <w:rPr>
                <w:sz w:val="16"/>
                <w:szCs w:val="16"/>
              </w:rPr>
            </w:pPr>
          </w:p>
        </w:tc>
        <w:tc>
          <w:tcPr>
            <w:tcW w:w="1134" w:type="dxa"/>
            <w:gridSpan w:val="2"/>
            <w:tcBorders>
              <w:top w:val="nil"/>
              <w:left w:val="nil"/>
              <w:bottom w:val="single" w:sz="4" w:space="0" w:color="auto"/>
              <w:right w:val="single" w:sz="4" w:space="0" w:color="auto"/>
            </w:tcBorders>
            <w:shd w:val="clear" w:color="auto" w:fill="auto"/>
            <w:vAlign w:val="center"/>
          </w:tcPr>
          <w:p w:rsidR="00F52175" w:rsidRPr="00F52175" w:rsidRDefault="00F52175" w:rsidP="008B3DCF">
            <w:pPr>
              <w:jc w:val="right"/>
              <w:rPr>
                <w:sz w:val="16"/>
                <w:szCs w:val="16"/>
              </w:rPr>
            </w:pPr>
          </w:p>
        </w:tc>
      </w:tr>
      <w:tr w:rsidR="00F52175" w:rsidRPr="00F52175" w:rsidTr="00637D10">
        <w:trPr>
          <w:gridAfter w:val="1"/>
          <w:wAfter w:w="15" w:type="dxa"/>
          <w:trHeight w:val="2220"/>
        </w:trPr>
        <w:tc>
          <w:tcPr>
            <w:tcW w:w="421" w:type="dxa"/>
            <w:vMerge w:val="restart"/>
            <w:tcBorders>
              <w:top w:val="nil"/>
              <w:left w:val="single" w:sz="4" w:space="0" w:color="auto"/>
              <w:bottom w:val="single" w:sz="4" w:space="0" w:color="000000"/>
              <w:right w:val="single" w:sz="4" w:space="0" w:color="auto"/>
            </w:tcBorders>
            <w:shd w:val="clear" w:color="auto" w:fill="auto"/>
            <w:vAlign w:val="center"/>
            <w:hideMark/>
          </w:tcPr>
          <w:p w:rsidR="00F52175" w:rsidRPr="00F52175" w:rsidRDefault="00F52175" w:rsidP="008B3DCF">
            <w:pPr>
              <w:jc w:val="center"/>
              <w:rPr>
                <w:b/>
                <w:bCs/>
                <w:sz w:val="16"/>
                <w:szCs w:val="16"/>
              </w:rPr>
            </w:pPr>
            <w:r w:rsidRPr="00F52175">
              <w:rPr>
                <w:b/>
                <w:bCs/>
                <w:sz w:val="16"/>
                <w:szCs w:val="16"/>
              </w:rPr>
              <w:t>19</w:t>
            </w:r>
          </w:p>
        </w:tc>
        <w:tc>
          <w:tcPr>
            <w:tcW w:w="567" w:type="dxa"/>
            <w:tcBorders>
              <w:top w:val="nil"/>
              <w:left w:val="nil"/>
              <w:bottom w:val="single" w:sz="4" w:space="0" w:color="auto"/>
              <w:right w:val="single" w:sz="4" w:space="0" w:color="auto"/>
            </w:tcBorders>
            <w:shd w:val="clear" w:color="auto" w:fill="auto"/>
            <w:vAlign w:val="center"/>
            <w:hideMark/>
          </w:tcPr>
          <w:p w:rsidR="00F52175" w:rsidRPr="00F52175" w:rsidRDefault="00F52175" w:rsidP="008B3DCF">
            <w:pPr>
              <w:jc w:val="center"/>
              <w:rPr>
                <w:sz w:val="16"/>
                <w:szCs w:val="16"/>
              </w:rPr>
            </w:pPr>
            <w:r w:rsidRPr="00F52175">
              <w:rPr>
                <w:sz w:val="16"/>
                <w:szCs w:val="16"/>
              </w:rPr>
              <w:t>58</w:t>
            </w:r>
          </w:p>
        </w:tc>
        <w:tc>
          <w:tcPr>
            <w:tcW w:w="2126" w:type="dxa"/>
            <w:tcBorders>
              <w:top w:val="nil"/>
              <w:left w:val="nil"/>
              <w:bottom w:val="single" w:sz="4" w:space="0" w:color="auto"/>
              <w:right w:val="single" w:sz="4" w:space="0" w:color="auto"/>
            </w:tcBorders>
            <w:shd w:val="clear" w:color="auto" w:fill="auto"/>
            <w:vAlign w:val="center"/>
            <w:hideMark/>
          </w:tcPr>
          <w:p w:rsidR="00F52175" w:rsidRPr="00F52175" w:rsidRDefault="00F52175" w:rsidP="008B3DCF">
            <w:pPr>
              <w:rPr>
                <w:sz w:val="16"/>
                <w:szCs w:val="16"/>
              </w:rPr>
            </w:pPr>
            <w:r w:rsidRPr="00F52175">
              <w:rPr>
                <w:sz w:val="16"/>
                <w:szCs w:val="16"/>
              </w:rPr>
              <w:t>Монтаж климатического телекоммуникационного шкафа (</w:t>
            </w:r>
            <w:proofErr w:type="spellStart"/>
            <w:r w:rsidRPr="00F52175">
              <w:rPr>
                <w:sz w:val="16"/>
                <w:szCs w:val="16"/>
              </w:rPr>
              <w:t>термошкафа</w:t>
            </w:r>
            <w:proofErr w:type="spellEnd"/>
            <w:r w:rsidRPr="00F52175">
              <w:rPr>
                <w:sz w:val="16"/>
                <w:szCs w:val="16"/>
              </w:rPr>
              <w:t>)</w:t>
            </w:r>
          </w:p>
        </w:tc>
        <w:tc>
          <w:tcPr>
            <w:tcW w:w="998" w:type="dxa"/>
            <w:tcBorders>
              <w:top w:val="nil"/>
              <w:left w:val="nil"/>
              <w:bottom w:val="single" w:sz="4" w:space="0" w:color="auto"/>
              <w:right w:val="single" w:sz="4" w:space="0" w:color="auto"/>
            </w:tcBorders>
            <w:shd w:val="clear" w:color="auto" w:fill="auto"/>
            <w:noWrap/>
            <w:vAlign w:val="center"/>
            <w:hideMark/>
          </w:tcPr>
          <w:p w:rsidR="00F52175" w:rsidRPr="00F52175" w:rsidRDefault="00F52175" w:rsidP="008B3DCF">
            <w:pPr>
              <w:jc w:val="center"/>
              <w:rPr>
                <w:sz w:val="16"/>
                <w:szCs w:val="16"/>
              </w:rPr>
            </w:pPr>
            <w:r w:rsidRPr="00F52175">
              <w:rPr>
                <w:sz w:val="16"/>
                <w:szCs w:val="16"/>
              </w:rPr>
              <w:t>1 шкаф</w:t>
            </w:r>
          </w:p>
        </w:tc>
        <w:tc>
          <w:tcPr>
            <w:tcW w:w="3901" w:type="dxa"/>
            <w:tcBorders>
              <w:top w:val="single" w:sz="4" w:space="0" w:color="auto"/>
              <w:left w:val="nil"/>
              <w:bottom w:val="single" w:sz="4" w:space="0" w:color="auto"/>
              <w:right w:val="single" w:sz="4" w:space="0" w:color="000000"/>
            </w:tcBorders>
            <w:shd w:val="clear" w:color="auto" w:fill="auto"/>
            <w:vAlign w:val="center"/>
            <w:hideMark/>
          </w:tcPr>
          <w:p w:rsidR="00F52175" w:rsidRPr="00F52175" w:rsidRDefault="00F52175" w:rsidP="008B3DCF">
            <w:pPr>
              <w:rPr>
                <w:sz w:val="16"/>
                <w:szCs w:val="16"/>
              </w:rPr>
            </w:pPr>
            <w:r w:rsidRPr="00F52175">
              <w:rPr>
                <w:sz w:val="16"/>
                <w:szCs w:val="16"/>
              </w:rPr>
              <w:t xml:space="preserve">ПИР, СМР (включая стоимость материалов), в том числе и не ограничиваясь этим: земляные работы; устройство фундаментов и </w:t>
            </w:r>
            <w:proofErr w:type="spellStart"/>
            <w:r w:rsidRPr="00F52175">
              <w:rPr>
                <w:sz w:val="16"/>
                <w:szCs w:val="16"/>
              </w:rPr>
              <w:t>отмостки</w:t>
            </w:r>
            <w:proofErr w:type="spellEnd"/>
            <w:r w:rsidRPr="00F52175">
              <w:rPr>
                <w:sz w:val="16"/>
                <w:szCs w:val="16"/>
              </w:rPr>
              <w:t>; перевозка контейнера; монтаж контейнера на открытой площадке; монтаж ВРУ; устройство заземления; электроснабжение, установку сплит-системы/</w:t>
            </w:r>
            <w:proofErr w:type="spellStart"/>
            <w:r w:rsidRPr="00F52175">
              <w:rPr>
                <w:sz w:val="16"/>
                <w:szCs w:val="16"/>
              </w:rPr>
              <w:t>вентоборудования</w:t>
            </w:r>
            <w:proofErr w:type="spellEnd"/>
            <w:r w:rsidRPr="00F52175">
              <w:rPr>
                <w:sz w:val="16"/>
                <w:szCs w:val="16"/>
              </w:rPr>
              <w:t xml:space="preserve">, присоединение к электрической сети (при необходимости). Прочие: оформление разрешительных документов; оформление исполнительной документации по МР и </w:t>
            </w:r>
            <w:r w:rsidR="000B06A9" w:rsidRPr="00F52175">
              <w:rPr>
                <w:sz w:val="16"/>
                <w:szCs w:val="16"/>
              </w:rPr>
              <w:t>РД; ПНР</w:t>
            </w:r>
            <w:r w:rsidRPr="00F52175">
              <w:rPr>
                <w:sz w:val="16"/>
                <w:szCs w:val="16"/>
              </w:rPr>
              <w:t>.</w:t>
            </w:r>
          </w:p>
        </w:tc>
        <w:tc>
          <w:tcPr>
            <w:tcW w:w="1281" w:type="dxa"/>
            <w:gridSpan w:val="2"/>
            <w:tcBorders>
              <w:top w:val="nil"/>
              <w:left w:val="nil"/>
              <w:bottom w:val="single" w:sz="4" w:space="0" w:color="auto"/>
              <w:right w:val="single" w:sz="4" w:space="0" w:color="auto"/>
            </w:tcBorders>
            <w:shd w:val="clear" w:color="auto" w:fill="auto"/>
            <w:vAlign w:val="center"/>
          </w:tcPr>
          <w:p w:rsidR="00F52175" w:rsidRPr="00F52175" w:rsidRDefault="00F52175" w:rsidP="008B3DCF">
            <w:pPr>
              <w:jc w:val="right"/>
              <w:rPr>
                <w:sz w:val="16"/>
                <w:szCs w:val="16"/>
              </w:rPr>
            </w:pPr>
          </w:p>
        </w:tc>
        <w:tc>
          <w:tcPr>
            <w:tcW w:w="1134" w:type="dxa"/>
            <w:gridSpan w:val="2"/>
            <w:tcBorders>
              <w:top w:val="nil"/>
              <w:left w:val="nil"/>
              <w:bottom w:val="single" w:sz="4" w:space="0" w:color="auto"/>
              <w:right w:val="single" w:sz="4" w:space="0" w:color="auto"/>
            </w:tcBorders>
            <w:shd w:val="clear" w:color="auto" w:fill="auto"/>
            <w:vAlign w:val="center"/>
          </w:tcPr>
          <w:p w:rsidR="00F52175" w:rsidRPr="00F52175" w:rsidRDefault="00F52175" w:rsidP="008B3DCF">
            <w:pPr>
              <w:jc w:val="right"/>
              <w:rPr>
                <w:sz w:val="16"/>
                <w:szCs w:val="16"/>
              </w:rPr>
            </w:pPr>
          </w:p>
        </w:tc>
      </w:tr>
      <w:tr w:rsidR="00F52175" w:rsidRPr="00F52175" w:rsidTr="00637D10">
        <w:trPr>
          <w:gridAfter w:val="1"/>
          <w:wAfter w:w="15" w:type="dxa"/>
          <w:trHeight w:val="300"/>
        </w:trPr>
        <w:tc>
          <w:tcPr>
            <w:tcW w:w="421" w:type="dxa"/>
            <w:vMerge/>
            <w:tcBorders>
              <w:top w:val="nil"/>
              <w:left w:val="single" w:sz="4" w:space="0" w:color="auto"/>
              <w:bottom w:val="single" w:sz="4" w:space="0" w:color="000000"/>
              <w:right w:val="single" w:sz="4" w:space="0" w:color="auto"/>
            </w:tcBorders>
            <w:shd w:val="clear" w:color="auto" w:fill="auto"/>
            <w:vAlign w:val="center"/>
            <w:hideMark/>
          </w:tcPr>
          <w:p w:rsidR="00F52175" w:rsidRPr="00F52175" w:rsidRDefault="00F52175" w:rsidP="008B3DCF">
            <w:pPr>
              <w:rPr>
                <w:b/>
                <w:bCs/>
                <w:sz w:val="16"/>
                <w:szCs w:val="16"/>
              </w:rPr>
            </w:pPr>
          </w:p>
        </w:tc>
        <w:tc>
          <w:tcPr>
            <w:tcW w:w="567" w:type="dxa"/>
            <w:tcBorders>
              <w:top w:val="nil"/>
              <w:left w:val="nil"/>
              <w:bottom w:val="single" w:sz="4" w:space="0" w:color="auto"/>
              <w:right w:val="single" w:sz="4" w:space="0" w:color="auto"/>
            </w:tcBorders>
            <w:shd w:val="clear" w:color="auto" w:fill="auto"/>
            <w:vAlign w:val="center"/>
            <w:hideMark/>
          </w:tcPr>
          <w:p w:rsidR="00F52175" w:rsidRPr="00F52175" w:rsidRDefault="00F52175" w:rsidP="008B3DCF">
            <w:pPr>
              <w:jc w:val="right"/>
              <w:rPr>
                <w:sz w:val="16"/>
                <w:szCs w:val="16"/>
              </w:rPr>
            </w:pPr>
            <w:r w:rsidRPr="00F52175">
              <w:rPr>
                <w:sz w:val="16"/>
                <w:szCs w:val="16"/>
              </w:rPr>
              <w:t>58.1</w:t>
            </w:r>
          </w:p>
        </w:tc>
        <w:tc>
          <w:tcPr>
            <w:tcW w:w="2126" w:type="dxa"/>
            <w:tcBorders>
              <w:top w:val="nil"/>
              <w:left w:val="nil"/>
              <w:bottom w:val="nil"/>
              <w:right w:val="nil"/>
            </w:tcBorders>
            <w:shd w:val="clear" w:color="auto" w:fill="auto"/>
            <w:vAlign w:val="center"/>
            <w:hideMark/>
          </w:tcPr>
          <w:p w:rsidR="00F52175" w:rsidRPr="00F52175" w:rsidRDefault="00F52175" w:rsidP="008B3DCF">
            <w:pPr>
              <w:rPr>
                <w:sz w:val="16"/>
                <w:szCs w:val="16"/>
              </w:rPr>
            </w:pPr>
            <w:r w:rsidRPr="00F52175">
              <w:rPr>
                <w:sz w:val="16"/>
                <w:szCs w:val="16"/>
              </w:rPr>
              <w:t>"под ключ" со стоимостью шкафа</w:t>
            </w:r>
          </w:p>
        </w:tc>
        <w:tc>
          <w:tcPr>
            <w:tcW w:w="998" w:type="dxa"/>
            <w:tcBorders>
              <w:top w:val="nil"/>
              <w:left w:val="single" w:sz="4" w:space="0" w:color="auto"/>
              <w:bottom w:val="single" w:sz="4" w:space="0" w:color="auto"/>
              <w:right w:val="single" w:sz="4" w:space="0" w:color="auto"/>
            </w:tcBorders>
            <w:shd w:val="clear" w:color="auto" w:fill="auto"/>
            <w:vAlign w:val="center"/>
            <w:hideMark/>
          </w:tcPr>
          <w:p w:rsidR="00F52175" w:rsidRPr="00F52175" w:rsidRDefault="00F52175" w:rsidP="008B3DCF">
            <w:pPr>
              <w:jc w:val="center"/>
              <w:rPr>
                <w:sz w:val="16"/>
                <w:szCs w:val="16"/>
              </w:rPr>
            </w:pPr>
            <w:r w:rsidRPr="00F52175">
              <w:rPr>
                <w:sz w:val="16"/>
                <w:szCs w:val="16"/>
              </w:rPr>
              <w:t> </w:t>
            </w:r>
          </w:p>
        </w:tc>
        <w:tc>
          <w:tcPr>
            <w:tcW w:w="3901" w:type="dxa"/>
            <w:tcBorders>
              <w:top w:val="single" w:sz="4" w:space="0" w:color="auto"/>
              <w:left w:val="nil"/>
              <w:bottom w:val="single" w:sz="4" w:space="0" w:color="auto"/>
              <w:right w:val="single" w:sz="4" w:space="0" w:color="000000"/>
            </w:tcBorders>
            <w:shd w:val="clear" w:color="auto" w:fill="auto"/>
            <w:vAlign w:val="center"/>
            <w:hideMark/>
          </w:tcPr>
          <w:p w:rsidR="00F52175" w:rsidRPr="00F52175" w:rsidRDefault="00F52175" w:rsidP="008B3DCF">
            <w:pPr>
              <w:jc w:val="center"/>
              <w:rPr>
                <w:sz w:val="16"/>
                <w:szCs w:val="16"/>
              </w:rPr>
            </w:pPr>
            <w:r w:rsidRPr="00F52175">
              <w:rPr>
                <w:sz w:val="16"/>
                <w:szCs w:val="16"/>
              </w:rPr>
              <w:t> </w:t>
            </w:r>
          </w:p>
        </w:tc>
        <w:tc>
          <w:tcPr>
            <w:tcW w:w="1281" w:type="dxa"/>
            <w:gridSpan w:val="2"/>
            <w:tcBorders>
              <w:top w:val="nil"/>
              <w:left w:val="nil"/>
              <w:bottom w:val="single" w:sz="4" w:space="0" w:color="auto"/>
              <w:right w:val="single" w:sz="4" w:space="0" w:color="auto"/>
            </w:tcBorders>
            <w:shd w:val="clear" w:color="auto" w:fill="auto"/>
            <w:vAlign w:val="center"/>
          </w:tcPr>
          <w:p w:rsidR="00F52175" w:rsidRPr="00F52175" w:rsidRDefault="00F52175" w:rsidP="008B3DCF">
            <w:pPr>
              <w:jc w:val="right"/>
              <w:rPr>
                <w:sz w:val="16"/>
                <w:szCs w:val="16"/>
              </w:rPr>
            </w:pPr>
          </w:p>
        </w:tc>
        <w:tc>
          <w:tcPr>
            <w:tcW w:w="1134" w:type="dxa"/>
            <w:gridSpan w:val="2"/>
            <w:tcBorders>
              <w:top w:val="nil"/>
              <w:left w:val="nil"/>
              <w:bottom w:val="single" w:sz="4" w:space="0" w:color="auto"/>
              <w:right w:val="single" w:sz="4" w:space="0" w:color="auto"/>
            </w:tcBorders>
            <w:shd w:val="clear" w:color="auto" w:fill="auto"/>
            <w:vAlign w:val="center"/>
          </w:tcPr>
          <w:p w:rsidR="00F52175" w:rsidRPr="00F52175" w:rsidRDefault="00F52175" w:rsidP="008B3DCF">
            <w:pPr>
              <w:jc w:val="right"/>
              <w:rPr>
                <w:sz w:val="16"/>
                <w:szCs w:val="16"/>
              </w:rPr>
            </w:pPr>
          </w:p>
        </w:tc>
      </w:tr>
      <w:tr w:rsidR="00F52175" w:rsidRPr="00F52175" w:rsidTr="00637D10">
        <w:trPr>
          <w:gridAfter w:val="1"/>
          <w:wAfter w:w="15" w:type="dxa"/>
          <w:trHeight w:val="300"/>
        </w:trPr>
        <w:tc>
          <w:tcPr>
            <w:tcW w:w="421" w:type="dxa"/>
            <w:vMerge/>
            <w:tcBorders>
              <w:top w:val="nil"/>
              <w:left w:val="single" w:sz="4" w:space="0" w:color="auto"/>
              <w:bottom w:val="single" w:sz="4" w:space="0" w:color="000000"/>
              <w:right w:val="single" w:sz="4" w:space="0" w:color="auto"/>
            </w:tcBorders>
            <w:shd w:val="clear" w:color="auto" w:fill="auto"/>
            <w:vAlign w:val="center"/>
            <w:hideMark/>
          </w:tcPr>
          <w:p w:rsidR="00F52175" w:rsidRPr="00F52175" w:rsidRDefault="00F52175" w:rsidP="008B3DCF">
            <w:pPr>
              <w:rPr>
                <w:b/>
                <w:bCs/>
                <w:sz w:val="16"/>
                <w:szCs w:val="16"/>
              </w:rPr>
            </w:pPr>
          </w:p>
        </w:tc>
        <w:tc>
          <w:tcPr>
            <w:tcW w:w="567" w:type="dxa"/>
            <w:tcBorders>
              <w:top w:val="nil"/>
              <w:left w:val="nil"/>
              <w:bottom w:val="single" w:sz="4" w:space="0" w:color="auto"/>
              <w:right w:val="single" w:sz="4" w:space="0" w:color="auto"/>
            </w:tcBorders>
            <w:shd w:val="clear" w:color="auto" w:fill="auto"/>
            <w:vAlign w:val="center"/>
            <w:hideMark/>
          </w:tcPr>
          <w:p w:rsidR="00F52175" w:rsidRPr="00F52175" w:rsidRDefault="00F52175" w:rsidP="008B3DCF">
            <w:pPr>
              <w:jc w:val="right"/>
              <w:rPr>
                <w:sz w:val="16"/>
                <w:szCs w:val="16"/>
              </w:rPr>
            </w:pPr>
            <w:r w:rsidRPr="00F52175">
              <w:rPr>
                <w:sz w:val="16"/>
                <w:szCs w:val="16"/>
              </w:rPr>
              <w:t>58.2</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F52175" w:rsidRPr="00F52175" w:rsidRDefault="00F52175" w:rsidP="008B3DCF">
            <w:pPr>
              <w:rPr>
                <w:sz w:val="16"/>
                <w:szCs w:val="16"/>
              </w:rPr>
            </w:pPr>
            <w:r w:rsidRPr="00F52175">
              <w:rPr>
                <w:sz w:val="16"/>
                <w:szCs w:val="16"/>
              </w:rPr>
              <w:t>без учета стоимости шкафа</w:t>
            </w:r>
          </w:p>
        </w:tc>
        <w:tc>
          <w:tcPr>
            <w:tcW w:w="998" w:type="dxa"/>
            <w:tcBorders>
              <w:top w:val="nil"/>
              <w:left w:val="nil"/>
              <w:bottom w:val="single" w:sz="4" w:space="0" w:color="auto"/>
              <w:right w:val="single" w:sz="4" w:space="0" w:color="auto"/>
            </w:tcBorders>
            <w:shd w:val="clear" w:color="auto" w:fill="auto"/>
            <w:vAlign w:val="center"/>
            <w:hideMark/>
          </w:tcPr>
          <w:p w:rsidR="00F52175" w:rsidRPr="00F52175" w:rsidRDefault="00F52175" w:rsidP="008B3DCF">
            <w:pPr>
              <w:jc w:val="center"/>
              <w:rPr>
                <w:sz w:val="16"/>
                <w:szCs w:val="16"/>
              </w:rPr>
            </w:pPr>
            <w:r w:rsidRPr="00F52175">
              <w:rPr>
                <w:sz w:val="16"/>
                <w:szCs w:val="16"/>
              </w:rPr>
              <w:t> </w:t>
            </w:r>
          </w:p>
        </w:tc>
        <w:tc>
          <w:tcPr>
            <w:tcW w:w="3901" w:type="dxa"/>
            <w:tcBorders>
              <w:top w:val="single" w:sz="4" w:space="0" w:color="auto"/>
              <w:left w:val="nil"/>
              <w:bottom w:val="single" w:sz="4" w:space="0" w:color="auto"/>
              <w:right w:val="single" w:sz="4" w:space="0" w:color="000000"/>
            </w:tcBorders>
            <w:shd w:val="clear" w:color="auto" w:fill="auto"/>
            <w:vAlign w:val="center"/>
            <w:hideMark/>
          </w:tcPr>
          <w:p w:rsidR="00F52175" w:rsidRPr="00F52175" w:rsidRDefault="00F52175" w:rsidP="008B3DCF">
            <w:pPr>
              <w:jc w:val="center"/>
              <w:rPr>
                <w:sz w:val="16"/>
                <w:szCs w:val="16"/>
              </w:rPr>
            </w:pPr>
            <w:r w:rsidRPr="00F52175">
              <w:rPr>
                <w:sz w:val="16"/>
                <w:szCs w:val="16"/>
              </w:rPr>
              <w:t> </w:t>
            </w:r>
          </w:p>
        </w:tc>
        <w:tc>
          <w:tcPr>
            <w:tcW w:w="1281" w:type="dxa"/>
            <w:gridSpan w:val="2"/>
            <w:tcBorders>
              <w:top w:val="nil"/>
              <w:left w:val="nil"/>
              <w:bottom w:val="single" w:sz="4" w:space="0" w:color="auto"/>
              <w:right w:val="single" w:sz="4" w:space="0" w:color="auto"/>
            </w:tcBorders>
            <w:shd w:val="clear" w:color="auto" w:fill="auto"/>
            <w:vAlign w:val="center"/>
          </w:tcPr>
          <w:p w:rsidR="00F52175" w:rsidRPr="00F52175" w:rsidRDefault="00F52175" w:rsidP="008B3DCF">
            <w:pPr>
              <w:jc w:val="right"/>
              <w:rPr>
                <w:sz w:val="16"/>
                <w:szCs w:val="16"/>
              </w:rPr>
            </w:pPr>
          </w:p>
        </w:tc>
        <w:tc>
          <w:tcPr>
            <w:tcW w:w="1134" w:type="dxa"/>
            <w:gridSpan w:val="2"/>
            <w:tcBorders>
              <w:top w:val="nil"/>
              <w:left w:val="nil"/>
              <w:bottom w:val="single" w:sz="4" w:space="0" w:color="auto"/>
              <w:right w:val="single" w:sz="4" w:space="0" w:color="auto"/>
            </w:tcBorders>
            <w:shd w:val="clear" w:color="auto" w:fill="auto"/>
            <w:vAlign w:val="center"/>
          </w:tcPr>
          <w:p w:rsidR="00F52175" w:rsidRPr="00F52175" w:rsidRDefault="00F52175" w:rsidP="008B3DCF">
            <w:pPr>
              <w:jc w:val="right"/>
              <w:rPr>
                <w:sz w:val="16"/>
                <w:szCs w:val="16"/>
              </w:rPr>
            </w:pPr>
          </w:p>
        </w:tc>
      </w:tr>
      <w:tr w:rsidR="00F52175" w:rsidRPr="00F52175" w:rsidTr="00637D10">
        <w:trPr>
          <w:trHeight w:val="300"/>
        </w:trPr>
        <w:tc>
          <w:tcPr>
            <w:tcW w:w="421" w:type="dxa"/>
            <w:tcBorders>
              <w:top w:val="nil"/>
              <w:left w:val="nil"/>
              <w:bottom w:val="nil"/>
              <w:right w:val="nil"/>
            </w:tcBorders>
            <w:shd w:val="clear" w:color="auto" w:fill="auto"/>
            <w:noWrap/>
            <w:vAlign w:val="bottom"/>
            <w:hideMark/>
          </w:tcPr>
          <w:p w:rsidR="00F52175" w:rsidRPr="00F52175" w:rsidRDefault="00F52175" w:rsidP="008B3DCF">
            <w:pPr>
              <w:jc w:val="right"/>
              <w:rPr>
                <w:sz w:val="16"/>
                <w:szCs w:val="16"/>
              </w:rPr>
            </w:pPr>
          </w:p>
        </w:tc>
        <w:tc>
          <w:tcPr>
            <w:tcW w:w="567" w:type="dxa"/>
            <w:tcBorders>
              <w:top w:val="nil"/>
              <w:left w:val="nil"/>
              <w:bottom w:val="nil"/>
              <w:right w:val="nil"/>
            </w:tcBorders>
            <w:shd w:val="clear" w:color="auto" w:fill="auto"/>
            <w:noWrap/>
            <w:vAlign w:val="bottom"/>
            <w:hideMark/>
          </w:tcPr>
          <w:p w:rsidR="00F52175" w:rsidRPr="00F52175" w:rsidRDefault="00F52175" w:rsidP="008B3DCF">
            <w:pPr>
              <w:rPr>
                <w:sz w:val="16"/>
                <w:szCs w:val="16"/>
              </w:rPr>
            </w:pPr>
          </w:p>
        </w:tc>
        <w:tc>
          <w:tcPr>
            <w:tcW w:w="2126" w:type="dxa"/>
            <w:tcBorders>
              <w:top w:val="nil"/>
              <w:left w:val="nil"/>
              <w:bottom w:val="nil"/>
              <w:right w:val="nil"/>
            </w:tcBorders>
            <w:shd w:val="clear" w:color="auto" w:fill="auto"/>
            <w:noWrap/>
            <w:vAlign w:val="bottom"/>
            <w:hideMark/>
          </w:tcPr>
          <w:p w:rsidR="00F52175" w:rsidRPr="00F52175" w:rsidRDefault="00F52175" w:rsidP="008B3DCF">
            <w:pPr>
              <w:rPr>
                <w:sz w:val="16"/>
                <w:szCs w:val="16"/>
              </w:rPr>
            </w:pPr>
          </w:p>
        </w:tc>
        <w:tc>
          <w:tcPr>
            <w:tcW w:w="998" w:type="dxa"/>
            <w:tcBorders>
              <w:top w:val="nil"/>
              <w:left w:val="nil"/>
              <w:bottom w:val="nil"/>
              <w:right w:val="nil"/>
            </w:tcBorders>
            <w:shd w:val="clear" w:color="auto" w:fill="auto"/>
            <w:noWrap/>
            <w:vAlign w:val="bottom"/>
            <w:hideMark/>
          </w:tcPr>
          <w:p w:rsidR="00F52175" w:rsidRPr="00F52175" w:rsidRDefault="00F52175" w:rsidP="008B3DCF">
            <w:pPr>
              <w:rPr>
                <w:sz w:val="16"/>
                <w:szCs w:val="16"/>
              </w:rPr>
            </w:pPr>
          </w:p>
        </w:tc>
        <w:tc>
          <w:tcPr>
            <w:tcW w:w="3901" w:type="dxa"/>
            <w:tcBorders>
              <w:top w:val="nil"/>
              <w:left w:val="nil"/>
              <w:bottom w:val="nil"/>
              <w:right w:val="nil"/>
            </w:tcBorders>
            <w:shd w:val="clear" w:color="auto" w:fill="auto"/>
            <w:noWrap/>
            <w:vAlign w:val="bottom"/>
            <w:hideMark/>
          </w:tcPr>
          <w:p w:rsidR="00F52175" w:rsidRPr="00F52175" w:rsidRDefault="00F52175" w:rsidP="008B3DCF">
            <w:pPr>
              <w:rPr>
                <w:sz w:val="16"/>
                <w:szCs w:val="16"/>
              </w:rPr>
            </w:pPr>
          </w:p>
        </w:tc>
        <w:tc>
          <w:tcPr>
            <w:tcW w:w="236" w:type="dxa"/>
            <w:tcBorders>
              <w:top w:val="nil"/>
              <w:left w:val="nil"/>
              <w:bottom w:val="nil"/>
              <w:right w:val="nil"/>
            </w:tcBorders>
            <w:shd w:val="clear" w:color="auto" w:fill="auto"/>
            <w:noWrap/>
            <w:vAlign w:val="bottom"/>
            <w:hideMark/>
          </w:tcPr>
          <w:p w:rsidR="00F52175" w:rsidRPr="00F52175" w:rsidRDefault="00F52175" w:rsidP="008B3DCF">
            <w:pPr>
              <w:rPr>
                <w:sz w:val="16"/>
                <w:szCs w:val="16"/>
              </w:rPr>
            </w:pPr>
          </w:p>
        </w:tc>
        <w:tc>
          <w:tcPr>
            <w:tcW w:w="1958" w:type="dxa"/>
            <w:gridSpan w:val="2"/>
            <w:tcBorders>
              <w:top w:val="nil"/>
              <w:left w:val="nil"/>
              <w:bottom w:val="nil"/>
              <w:right w:val="nil"/>
            </w:tcBorders>
            <w:shd w:val="clear" w:color="auto" w:fill="auto"/>
            <w:noWrap/>
            <w:vAlign w:val="bottom"/>
            <w:hideMark/>
          </w:tcPr>
          <w:p w:rsidR="00F52175" w:rsidRPr="00F52175" w:rsidRDefault="00F52175" w:rsidP="008B3DCF">
            <w:pPr>
              <w:rPr>
                <w:sz w:val="16"/>
                <w:szCs w:val="16"/>
              </w:rPr>
            </w:pPr>
          </w:p>
        </w:tc>
        <w:tc>
          <w:tcPr>
            <w:tcW w:w="236" w:type="dxa"/>
            <w:gridSpan w:val="2"/>
            <w:tcBorders>
              <w:top w:val="nil"/>
              <w:left w:val="nil"/>
              <w:bottom w:val="nil"/>
              <w:right w:val="nil"/>
            </w:tcBorders>
            <w:shd w:val="clear" w:color="auto" w:fill="auto"/>
            <w:noWrap/>
            <w:vAlign w:val="bottom"/>
            <w:hideMark/>
          </w:tcPr>
          <w:p w:rsidR="00F52175" w:rsidRPr="00F52175" w:rsidRDefault="00F52175" w:rsidP="008B3DCF">
            <w:pPr>
              <w:rPr>
                <w:sz w:val="16"/>
                <w:szCs w:val="16"/>
              </w:rPr>
            </w:pPr>
          </w:p>
        </w:tc>
      </w:tr>
      <w:tr w:rsidR="00F52175" w:rsidRPr="00F52175" w:rsidTr="00637D10">
        <w:trPr>
          <w:trHeight w:val="300"/>
        </w:trPr>
        <w:tc>
          <w:tcPr>
            <w:tcW w:w="421" w:type="dxa"/>
            <w:tcBorders>
              <w:top w:val="nil"/>
              <w:left w:val="nil"/>
              <w:bottom w:val="nil"/>
              <w:right w:val="nil"/>
            </w:tcBorders>
            <w:shd w:val="clear" w:color="auto" w:fill="auto"/>
            <w:noWrap/>
            <w:vAlign w:val="bottom"/>
            <w:hideMark/>
          </w:tcPr>
          <w:p w:rsidR="00F52175" w:rsidRPr="00F52175" w:rsidRDefault="00F52175" w:rsidP="008B3DCF">
            <w:pPr>
              <w:rPr>
                <w:sz w:val="16"/>
                <w:szCs w:val="16"/>
              </w:rPr>
            </w:pPr>
          </w:p>
        </w:tc>
        <w:tc>
          <w:tcPr>
            <w:tcW w:w="567" w:type="dxa"/>
            <w:tcBorders>
              <w:top w:val="nil"/>
              <w:left w:val="nil"/>
              <w:bottom w:val="nil"/>
              <w:right w:val="nil"/>
            </w:tcBorders>
            <w:shd w:val="clear" w:color="auto" w:fill="auto"/>
            <w:noWrap/>
            <w:vAlign w:val="bottom"/>
            <w:hideMark/>
          </w:tcPr>
          <w:p w:rsidR="00F52175" w:rsidRPr="00F52175" w:rsidRDefault="00F52175" w:rsidP="008B3DCF">
            <w:pPr>
              <w:rPr>
                <w:sz w:val="16"/>
                <w:szCs w:val="16"/>
              </w:rPr>
            </w:pPr>
          </w:p>
        </w:tc>
        <w:tc>
          <w:tcPr>
            <w:tcW w:w="2126" w:type="dxa"/>
            <w:tcBorders>
              <w:top w:val="nil"/>
              <w:left w:val="nil"/>
              <w:bottom w:val="nil"/>
              <w:right w:val="nil"/>
            </w:tcBorders>
            <w:shd w:val="clear" w:color="auto" w:fill="auto"/>
            <w:noWrap/>
            <w:vAlign w:val="bottom"/>
            <w:hideMark/>
          </w:tcPr>
          <w:p w:rsidR="00F52175" w:rsidRPr="00F52175" w:rsidRDefault="00F52175" w:rsidP="008B3DCF">
            <w:pPr>
              <w:rPr>
                <w:sz w:val="16"/>
                <w:szCs w:val="16"/>
              </w:rPr>
            </w:pPr>
          </w:p>
        </w:tc>
        <w:tc>
          <w:tcPr>
            <w:tcW w:w="998" w:type="dxa"/>
            <w:tcBorders>
              <w:top w:val="nil"/>
              <w:left w:val="nil"/>
              <w:bottom w:val="nil"/>
              <w:right w:val="nil"/>
            </w:tcBorders>
            <w:shd w:val="clear" w:color="auto" w:fill="auto"/>
            <w:noWrap/>
            <w:vAlign w:val="bottom"/>
            <w:hideMark/>
          </w:tcPr>
          <w:p w:rsidR="00F52175" w:rsidRPr="00F52175" w:rsidRDefault="00F52175" w:rsidP="008B3DCF">
            <w:pPr>
              <w:rPr>
                <w:sz w:val="16"/>
                <w:szCs w:val="16"/>
              </w:rPr>
            </w:pPr>
          </w:p>
        </w:tc>
        <w:tc>
          <w:tcPr>
            <w:tcW w:w="3901" w:type="dxa"/>
            <w:tcBorders>
              <w:top w:val="nil"/>
              <w:left w:val="nil"/>
              <w:bottom w:val="nil"/>
              <w:right w:val="nil"/>
            </w:tcBorders>
            <w:shd w:val="clear" w:color="auto" w:fill="auto"/>
            <w:noWrap/>
            <w:vAlign w:val="bottom"/>
            <w:hideMark/>
          </w:tcPr>
          <w:p w:rsidR="00F52175" w:rsidRPr="00F52175" w:rsidRDefault="00F52175" w:rsidP="008B3DCF">
            <w:pPr>
              <w:rPr>
                <w:sz w:val="16"/>
                <w:szCs w:val="16"/>
              </w:rPr>
            </w:pPr>
          </w:p>
        </w:tc>
        <w:tc>
          <w:tcPr>
            <w:tcW w:w="236" w:type="dxa"/>
            <w:tcBorders>
              <w:top w:val="nil"/>
              <w:left w:val="nil"/>
              <w:bottom w:val="nil"/>
              <w:right w:val="nil"/>
            </w:tcBorders>
            <w:shd w:val="clear" w:color="auto" w:fill="auto"/>
            <w:noWrap/>
            <w:vAlign w:val="bottom"/>
            <w:hideMark/>
          </w:tcPr>
          <w:p w:rsidR="00F52175" w:rsidRPr="00F52175" w:rsidRDefault="00F52175" w:rsidP="008B3DCF">
            <w:pPr>
              <w:rPr>
                <w:sz w:val="16"/>
                <w:szCs w:val="16"/>
              </w:rPr>
            </w:pPr>
          </w:p>
        </w:tc>
        <w:tc>
          <w:tcPr>
            <w:tcW w:w="1958" w:type="dxa"/>
            <w:gridSpan w:val="2"/>
            <w:tcBorders>
              <w:top w:val="nil"/>
              <w:left w:val="nil"/>
              <w:bottom w:val="nil"/>
              <w:right w:val="nil"/>
            </w:tcBorders>
            <w:shd w:val="clear" w:color="auto" w:fill="auto"/>
            <w:noWrap/>
            <w:vAlign w:val="bottom"/>
            <w:hideMark/>
          </w:tcPr>
          <w:p w:rsidR="00F52175" w:rsidRPr="00F52175" w:rsidRDefault="00F52175" w:rsidP="008B3DCF">
            <w:pPr>
              <w:rPr>
                <w:sz w:val="16"/>
                <w:szCs w:val="16"/>
              </w:rPr>
            </w:pPr>
          </w:p>
        </w:tc>
        <w:tc>
          <w:tcPr>
            <w:tcW w:w="236" w:type="dxa"/>
            <w:gridSpan w:val="2"/>
            <w:tcBorders>
              <w:top w:val="nil"/>
              <w:left w:val="nil"/>
              <w:bottom w:val="nil"/>
              <w:right w:val="nil"/>
            </w:tcBorders>
            <w:shd w:val="clear" w:color="auto" w:fill="auto"/>
            <w:noWrap/>
            <w:vAlign w:val="bottom"/>
            <w:hideMark/>
          </w:tcPr>
          <w:p w:rsidR="00F52175" w:rsidRPr="00F52175" w:rsidRDefault="00F52175" w:rsidP="008B3DCF">
            <w:pPr>
              <w:rPr>
                <w:sz w:val="16"/>
                <w:szCs w:val="16"/>
              </w:rPr>
            </w:pPr>
          </w:p>
        </w:tc>
      </w:tr>
      <w:tr w:rsidR="00F52175" w:rsidRPr="00F52175" w:rsidTr="00637D10">
        <w:trPr>
          <w:trHeight w:val="315"/>
        </w:trPr>
        <w:tc>
          <w:tcPr>
            <w:tcW w:w="421" w:type="dxa"/>
            <w:tcBorders>
              <w:top w:val="nil"/>
              <w:left w:val="nil"/>
              <w:bottom w:val="nil"/>
              <w:right w:val="nil"/>
            </w:tcBorders>
            <w:shd w:val="clear" w:color="auto" w:fill="auto"/>
            <w:noWrap/>
            <w:vAlign w:val="bottom"/>
            <w:hideMark/>
          </w:tcPr>
          <w:p w:rsidR="00F52175" w:rsidRPr="00F52175" w:rsidRDefault="00F52175" w:rsidP="008B3DCF">
            <w:pPr>
              <w:rPr>
                <w:sz w:val="16"/>
                <w:szCs w:val="16"/>
              </w:rPr>
            </w:pPr>
          </w:p>
        </w:tc>
        <w:tc>
          <w:tcPr>
            <w:tcW w:w="3691" w:type="dxa"/>
            <w:gridSpan w:val="3"/>
            <w:tcBorders>
              <w:top w:val="nil"/>
              <w:left w:val="nil"/>
              <w:bottom w:val="nil"/>
              <w:right w:val="nil"/>
            </w:tcBorders>
            <w:shd w:val="clear" w:color="auto" w:fill="auto"/>
            <w:noWrap/>
            <w:vAlign w:val="bottom"/>
            <w:hideMark/>
          </w:tcPr>
          <w:p w:rsidR="0068664E" w:rsidRDefault="0068664E" w:rsidP="008B3DCF">
            <w:pPr>
              <w:rPr>
                <w:b/>
                <w:bCs/>
                <w:sz w:val="16"/>
                <w:szCs w:val="16"/>
              </w:rPr>
            </w:pPr>
          </w:p>
          <w:p w:rsidR="0068664E" w:rsidRDefault="0068664E" w:rsidP="008B3DCF">
            <w:pPr>
              <w:rPr>
                <w:b/>
                <w:bCs/>
                <w:sz w:val="16"/>
                <w:szCs w:val="16"/>
              </w:rPr>
            </w:pPr>
          </w:p>
          <w:p w:rsidR="00F52175" w:rsidRPr="00F52175" w:rsidRDefault="00F52175" w:rsidP="008B3DCF">
            <w:pPr>
              <w:rPr>
                <w:b/>
                <w:bCs/>
                <w:sz w:val="16"/>
                <w:szCs w:val="16"/>
              </w:rPr>
            </w:pPr>
            <w:r w:rsidRPr="00F52175">
              <w:rPr>
                <w:b/>
                <w:bCs/>
                <w:sz w:val="16"/>
                <w:szCs w:val="16"/>
              </w:rPr>
              <w:lastRenderedPageBreak/>
              <w:t>Примечания.</w:t>
            </w:r>
          </w:p>
        </w:tc>
        <w:tc>
          <w:tcPr>
            <w:tcW w:w="3901" w:type="dxa"/>
            <w:tcBorders>
              <w:top w:val="nil"/>
              <w:left w:val="nil"/>
              <w:bottom w:val="nil"/>
              <w:right w:val="nil"/>
            </w:tcBorders>
            <w:shd w:val="clear" w:color="auto" w:fill="auto"/>
            <w:noWrap/>
            <w:vAlign w:val="bottom"/>
            <w:hideMark/>
          </w:tcPr>
          <w:p w:rsidR="00F52175" w:rsidRPr="00F52175" w:rsidRDefault="00F52175" w:rsidP="008B3DCF">
            <w:pPr>
              <w:rPr>
                <w:b/>
                <w:bCs/>
                <w:sz w:val="16"/>
                <w:szCs w:val="16"/>
              </w:rPr>
            </w:pPr>
          </w:p>
        </w:tc>
        <w:tc>
          <w:tcPr>
            <w:tcW w:w="236" w:type="dxa"/>
            <w:tcBorders>
              <w:top w:val="nil"/>
              <w:left w:val="nil"/>
              <w:bottom w:val="nil"/>
              <w:right w:val="nil"/>
            </w:tcBorders>
            <w:shd w:val="clear" w:color="auto" w:fill="auto"/>
            <w:noWrap/>
            <w:vAlign w:val="bottom"/>
            <w:hideMark/>
          </w:tcPr>
          <w:p w:rsidR="00F52175" w:rsidRPr="00F52175" w:rsidRDefault="00F52175" w:rsidP="008B3DCF">
            <w:pPr>
              <w:rPr>
                <w:sz w:val="16"/>
                <w:szCs w:val="16"/>
              </w:rPr>
            </w:pPr>
          </w:p>
        </w:tc>
        <w:tc>
          <w:tcPr>
            <w:tcW w:w="1958" w:type="dxa"/>
            <w:gridSpan w:val="2"/>
            <w:tcBorders>
              <w:top w:val="nil"/>
              <w:left w:val="nil"/>
              <w:bottom w:val="nil"/>
              <w:right w:val="nil"/>
            </w:tcBorders>
            <w:shd w:val="clear" w:color="auto" w:fill="auto"/>
            <w:noWrap/>
            <w:vAlign w:val="bottom"/>
            <w:hideMark/>
          </w:tcPr>
          <w:p w:rsidR="00F52175" w:rsidRPr="00F52175" w:rsidRDefault="00F52175" w:rsidP="008B3DCF">
            <w:pPr>
              <w:rPr>
                <w:sz w:val="16"/>
                <w:szCs w:val="16"/>
              </w:rPr>
            </w:pPr>
          </w:p>
        </w:tc>
        <w:tc>
          <w:tcPr>
            <w:tcW w:w="236" w:type="dxa"/>
            <w:gridSpan w:val="2"/>
            <w:tcBorders>
              <w:top w:val="nil"/>
              <w:left w:val="nil"/>
              <w:bottom w:val="nil"/>
              <w:right w:val="nil"/>
            </w:tcBorders>
            <w:shd w:val="clear" w:color="auto" w:fill="auto"/>
            <w:noWrap/>
            <w:vAlign w:val="bottom"/>
            <w:hideMark/>
          </w:tcPr>
          <w:p w:rsidR="00F52175" w:rsidRPr="00F52175" w:rsidRDefault="00F52175" w:rsidP="008B3DCF">
            <w:pPr>
              <w:rPr>
                <w:sz w:val="16"/>
                <w:szCs w:val="16"/>
              </w:rPr>
            </w:pPr>
          </w:p>
        </w:tc>
      </w:tr>
      <w:tr w:rsidR="00F52175" w:rsidRPr="00F52175" w:rsidTr="00637D10">
        <w:trPr>
          <w:trHeight w:val="315"/>
        </w:trPr>
        <w:tc>
          <w:tcPr>
            <w:tcW w:w="421" w:type="dxa"/>
            <w:tcBorders>
              <w:top w:val="nil"/>
              <w:left w:val="nil"/>
              <w:bottom w:val="nil"/>
              <w:right w:val="nil"/>
            </w:tcBorders>
            <w:shd w:val="clear" w:color="auto" w:fill="auto"/>
            <w:noWrap/>
            <w:vAlign w:val="bottom"/>
            <w:hideMark/>
          </w:tcPr>
          <w:p w:rsidR="00F52175" w:rsidRPr="00F52175" w:rsidRDefault="00F52175" w:rsidP="008B3DCF">
            <w:pPr>
              <w:rPr>
                <w:sz w:val="16"/>
                <w:szCs w:val="16"/>
              </w:rPr>
            </w:pPr>
          </w:p>
        </w:tc>
        <w:tc>
          <w:tcPr>
            <w:tcW w:w="567" w:type="dxa"/>
            <w:tcBorders>
              <w:top w:val="nil"/>
              <w:left w:val="nil"/>
              <w:bottom w:val="nil"/>
              <w:right w:val="nil"/>
            </w:tcBorders>
            <w:shd w:val="clear" w:color="auto" w:fill="auto"/>
            <w:noWrap/>
            <w:vAlign w:val="bottom"/>
            <w:hideMark/>
          </w:tcPr>
          <w:p w:rsidR="00F52175" w:rsidRPr="00F52175" w:rsidRDefault="00F52175" w:rsidP="008B3DCF">
            <w:pPr>
              <w:rPr>
                <w:sz w:val="16"/>
                <w:szCs w:val="16"/>
              </w:rPr>
            </w:pPr>
          </w:p>
        </w:tc>
        <w:tc>
          <w:tcPr>
            <w:tcW w:w="2126" w:type="dxa"/>
            <w:tcBorders>
              <w:top w:val="nil"/>
              <w:left w:val="nil"/>
              <w:bottom w:val="nil"/>
              <w:right w:val="nil"/>
            </w:tcBorders>
            <w:shd w:val="clear" w:color="auto" w:fill="auto"/>
            <w:noWrap/>
            <w:vAlign w:val="bottom"/>
            <w:hideMark/>
          </w:tcPr>
          <w:p w:rsidR="00F52175" w:rsidRPr="00F52175" w:rsidRDefault="00F52175" w:rsidP="008B3DCF">
            <w:pPr>
              <w:rPr>
                <w:sz w:val="16"/>
                <w:szCs w:val="16"/>
              </w:rPr>
            </w:pPr>
          </w:p>
        </w:tc>
        <w:tc>
          <w:tcPr>
            <w:tcW w:w="998" w:type="dxa"/>
            <w:tcBorders>
              <w:top w:val="nil"/>
              <w:left w:val="nil"/>
              <w:bottom w:val="nil"/>
              <w:right w:val="nil"/>
            </w:tcBorders>
            <w:shd w:val="clear" w:color="auto" w:fill="auto"/>
            <w:noWrap/>
            <w:vAlign w:val="bottom"/>
            <w:hideMark/>
          </w:tcPr>
          <w:p w:rsidR="00F52175" w:rsidRPr="00F52175" w:rsidRDefault="00F52175" w:rsidP="008B3DCF">
            <w:pPr>
              <w:rPr>
                <w:sz w:val="16"/>
                <w:szCs w:val="16"/>
              </w:rPr>
            </w:pPr>
          </w:p>
        </w:tc>
        <w:tc>
          <w:tcPr>
            <w:tcW w:w="3901" w:type="dxa"/>
            <w:tcBorders>
              <w:top w:val="nil"/>
              <w:left w:val="nil"/>
              <w:bottom w:val="nil"/>
              <w:right w:val="nil"/>
            </w:tcBorders>
            <w:shd w:val="clear" w:color="auto" w:fill="auto"/>
            <w:noWrap/>
            <w:vAlign w:val="bottom"/>
            <w:hideMark/>
          </w:tcPr>
          <w:p w:rsidR="00F52175" w:rsidRPr="00F52175" w:rsidRDefault="00F52175" w:rsidP="008B3DCF">
            <w:pPr>
              <w:rPr>
                <w:sz w:val="16"/>
                <w:szCs w:val="16"/>
              </w:rPr>
            </w:pPr>
          </w:p>
        </w:tc>
        <w:tc>
          <w:tcPr>
            <w:tcW w:w="236" w:type="dxa"/>
            <w:tcBorders>
              <w:top w:val="nil"/>
              <w:left w:val="nil"/>
              <w:bottom w:val="nil"/>
              <w:right w:val="nil"/>
            </w:tcBorders>
            <w:shd w:val="clear" w:color="auto" w:fill="auto"/>
            <w:noWrap/>
            <w:vAlign w:val="bottom"/>
            <w:hideMark/>
          </w:tcPr>
          <w:p w:rsidR="00F52175" w:rsidRPr="00F52175" w:rsidRDefault="00F52175" w:rsidP="008B3DCF">
            <w:pPr>
              <w:rPr>
                <w:sz w:val="16"/>
                <w:szCs w:val="16"/>
              </w:rPr>
            </w:pPr>
          </w:p>
        </w:tc>
        <w:tc>
          <w:tcPr>
            <w:tcW w:w="1958" w:type="dxa"/>
            <w:gridSpan w:val="2"/>
            <w:tcBorders>
              <w:top w:val="nil"/>
              <w:left w:val="nil"/>
              <w:bottom w:val="nil"/>
              <w:right w:val="nil"/>
            </w:tcBorders>
            <w:shd w:val="clear" w:color="auto" w:fill="auto"/>
            <w:noWrap/>
            <w:vAlign w:val="bottom"/>
            <w:hideMark/>
          </w:tcPr>
          <w:p w:rsidR="00F52175" w:rsidRPr="00F52175" w:rsidRDefault="00F52175" w:rsidP="008B3DCF">
            <w:pPr>
              <w:rPr>
                <w:sz w:val="16"/>
                <w:szCs w:val="16"/>
              </w:rPr>
            </w:pPr>
          </w:p>
        </w:tc>
        <w:tc>
          <w:tcPr>
            <w:tcW w:w="236" w:type="dxa"/>
            <w:gridSpan w:val="2"/>
            <w:tcBorders>
              <w:top w:val="nil"/>
              <w:left w:val="nil"/>
              <w:bottom w:val="nil"/>
              <w:right w:val="nil"/>
            </w:tcBorders>
            <w:shd w:val="clear" w:color="auto" w:fill="auto"/>
            <w:noWrap/>
            <w:vAlign w:val="bottom"/>
            <w:hideMark/>
          </w:tcPr>
          <w:p w:rsidR="00F52175" w:rsidRPr="00F52175" w:rsidRDefault="00F52175" w:rsidP="008B3DCF">
            <w:pPr>
              <w:rPr>
                <w:sz w:val="16"/>
                <w:szCs w:val="16"/>
              </w:rPr>
            </w:pPr>
          </w:p>
        </w:tc>
      </w:tr>
      <w:tr w:rsidR="00F52175" w:rsidRPr="00F52175" w:rsidTr="00637D10">
        <w:trPr>
          <w:gridAfter w:val="1"/>
          <w:wAfter w:w="15" w:type="dxa"/>
          <w:trHeight w:val="540"/>
        </w:trPr>
        <w:tc>
          <w:tcPr>
            <w:tcW w:w="421" w:type="dxa"/>
            <w:tcBorders>
              <w:top w:val="nil"/>
              <w:left w:val="nil"/>
              <w:bottom w:val="nil"/>
              <w:right w:val="nil"/>
            </w:tcBorders>
            <w:shd w:val="clear" w:color="auto" w:fill="auto"/>
            <w:noWrap/>
            <w:vAlign w:val="bottom"/>
            <w:hideMark/>
          </w:tcPr>
          <w:p w:rsidR="00F52175" w:rsidRPr="00F52175" w:rsidRDefault="00F52175" w:rsidP="008B3DCF">
            <w:pPr>
              <w:rPr>
                <w:sz w:val="16"/>
                <w:szCs w:val="16"/>
              </w:rPr>
            </w:pPr>
          </w:p>
        </w:tc>
        <w:tc>
          <w:tcPr>
            <w:tcW w:w="567"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F52175" w:rsidRPr="00F52175" w:rsidRDefault="00F52175" w:rsidP="008B3DCF">
            <w:pPr>
              <w:jc w:val="center"/>
              <w:rPr>
                <w:sz w:val="16"/>
                <w:szCs w:val="16"/>
              </w:rPr>
            </w:pPr>
            <w:r w:rsidRPr="00F52175">
              <w:rPr>
                <w:sz w:val="16"/>
                <w:szCs w:val="16"/>
              </w:rPr>
              <w:t>1</w:t>
            </w:r>
          </w:p>
        </w:tc>
        <w:tc>
          <w:tcPr>
            <w:tcW w:w="9440" w:type="dxa"/>
            <w:gridSpan w:val="7"/>
            <w:tcBorders>
              <w:top w:val="dotted" w:sz="4" w:space="0" w:color="auto"/>
              <w:left w:val="nil"/>
              <w:bottom w:val="dotted" w:sz="4" w:space="0" w:color="auto"/>
              <w:right w:val="dotted" w:sz="4" w:space="0" w:color="auto"/>
            </w:tcBorders>
            <w:shd w:val="clear" w:color="auto" w:fill="auto"/>
            <w:hideMark/>
          </w:tcPr>
          <w:p w:rsidR="00F52175" w:rsidRPr="00F52175" w:rsidRDefault="00F52175" w:rsidP="008B3DCF">
            <w:pPr>
              <w:rPr>
                <w:sz w:val="16"/>
                <w:szCs w:val="16"/>
              </w:rPr>
            </w:pPr>
            <w:r w:rsidRPr="00F52175">
              <w:rPr>
                <w:sz w:val="16"/>
                <w:szCs w:val="16"/>
              </w:rPr>
              <w:t xml:space="preserve">Настоящие удельные стоимости учитывают полный комплекс строительно-монтажных, специальных строительных работ, прочих затрат, включая стоимость материальных ресурсов, различных согласований, ПИР, необходимых для строительства. </w:t>
            </w:r>
          </w:p>
        </w:tc>
      </w:tr>
      <w:tr w:rsidR="00F52175" w:rsidRPr="00F52175" w:rsidTr="00637D10">
        <w:trPr>
          <w:gridAfter w:val="1"/>
          <w:wAfter w:w="15" w:type="dxa"/>
          <w:trHeight w:val="660"/>
        </w:trPr>
        <w:tc>
          <w:tcPr>
            <w:tcW w:w="421" w:type="dxa"/>
            <w:tcBorders>
              <w:top w:val="nil"/>
              <w:left w:val="nil"/>
              <w:bottom w:val="nil"/>
              <w:right w:val="nil"/>
            </w:tcBorders>
            <w:shd w:val="clear" w:color="auto" w:fill="auto"/>
            <w:noWrap/>
            <w:vAlign w:val="bottom"/>
            <w:hideMark/>
          </w:tcPr>
          <w:p w:rsidR="00F52175" w:rsidRPr="00F52175" w:rsidRDefault="00F52175" w:rsidP="008B3DCF">
            <w:pPr>
              <w:rPr>
                <w:sz w:val="16"/>
                <w:szCs w:val="16"/>
              </w:rPr>
            </w:pPr>
          </w:p>
        </w:tc>
        <w:tc>
          <w:tcPr>
            <w:tcW w:w="567" w:type="dxa"/>
            <w:tcBorders>
              <w:top w:val="nil"/>
              <w:left w:val="dotted" w:sz="4" w:space="0" w:color="auto"/>
              <w:bottom w:val="dotted" w:sz="4" w:space="0" w:color="auto"/>
              <w:right w:val="dotted" w:sz="4" w:space="0" w:color="auto"/>
            </w:tcBorders>
            <w:shd w:val="clear" w:color="auto" w:fill="auto"/>
            <w:noWrap/>
            <w:vAlign w:val="center"/>
            <w:hideMark/>
          </w:tcPr>
          <w:p w:rsidR="00F52175" w:rsidRPr="00F52175" w:rsidRDefault="00F52175" w:rsidP="008B3DCF">
            <w:pPr>
              <w:jc w:val="center"/>
              <w:rPr>
                <w:sz w:val="16"/>
                <w:szCs w:val="16"/>
              </w:rPr>
            </w:pPr>
            <w:r w:rsidRPr="00F52175">
              <w:rPr>
                <w:sz w:val="16"/>
                <w:szCs w:val="16"/>
              </w:rPr>
              <w:t>2</w:t>
            </w:r>
          </w:p>
        </w:tc>
        <w:tc>
          <w:tcPr>
            <w:tcW w:w="9440" w:type="dxa"/>
            <w:gridSpan w:val="7"/>
            <w:tcBorders>
              <w:top w:val="dotted" w:sz="4" w:space="0" w:color="auto"/>
              <w:left w:val="nil"/>
              <w:bottom w:val="dotted" w:sz="4" w:space="0" w:color="auto"/>
              <w:right w:val="dotted" w:sz="4" w:space="0" w:color="auto"/>
            </w:tcBorders>
            <w:shd w:val="clear" w:color="auto" w:fill="auto"/>
            <w:noWrap/>
            <w:vAlign w:val="center"/>
            <w:hideMark/>
          </w:tcPr>
          <w:p w:rsidR="00F52175" w:rsidRPr="00F52175" w:rsidRDefault="00F52175" w:rsidP="008B3DCF">
            <w:pPr>
              <w:rPr>
                <w:sz w:val="16"/>
                <w:szCs w:val="16"/>
              </w:rPr>
            </w:pPr>
            <w:r w:rsidRPr="00F52175">
              <w:rPr>
                <w:sz w:val="16"/>
                <w:szCs w:val="16"/>
              </w:rPr>
              <w:t>Стоимость воздушного ввода в здание отдельно не рассчитывается - учтена стоимостью прокладки кабеля.</w:t>
            </w:r>
          </w:p>
        </w:tc>
      </w:tr>
      <w:tr w:rsidR="00F52175" w:rsidRPr="00F52175" w:rsidTr="00637D10">
        <w:trPr>
          <w:gridAfter w:val="1"/>
          <w:wAfter w:w="15" w:type="dxa"/>
          <w:trHeight w:val="585"/>
        </w:trPr>
        <w:tc>
          <w:tcPr>
            <w:tcW w:w="421" w:type="dxa"/>
            <w:tcBorders>
              <w:top w:val="nil"/>
              <w:left w:val="nil"/>
              <w:bottom w:val="nil"/>
              <w:right w:val="nil"/>
            </w:tcBorders>
            <w:shd w:val="clear" w:color="auto" w:fill="auto"/>
            <w:noWrap/>
            <w:vAlign w:val="bottom"/>
            <w:hideMark/>
          </w:tcPr>
          <w:p w:rsidR="00F52175" w:rsidRPr="00F52175" w:rsidRDefault="00F52175" w:rsidP="008B3DCF">
            <w:pPr>
              <w:rPr>
                <w:sz w:val="16"/>
                <w:szCs w:val="16"/>
              </w:rPr>
            </w:pPr>
          </w:p>
        </w:tc>
        <w:tc>
          <w:tcPr>
            <w:tcW w:w="567" w:type="dxa"/>
            <w:tcBorders>
              <w:top w:val="nil"/>
              <w:left w:val="dotted" w:sz="4" w:space="0" w:color="auto"/>
              <w:bottom w:val="dotted" w:sz="4" w:space="0" w:color="auto"/>
              <w:right w:val="dotted" w:sz="4" w:space="0" w:color="auto"/>
            </w:tcBorders>
            <w:shd w:val="clear" w:color="auto" w:fill="auto"/>
            <w:noWrap/>
            <w:vAlign w:val="center"/>
            <w:hideMark/>
          </w:tcPr>
          <w:p w:rsidR="00F52175" w:rsidRPr="00F52175" w:rsidRDefault="00F52175" w:rsidP="008B3DCF">
            <w:pPr>
              <w:jc w:val="center"/>
              <w:rPr>
                <w:sz w:val="16"/>
                <w:szCs w:val="16"/>
              </w:rPr>
            </w:pPr>
            <w:r w:rsidRPr="00F52175">
              <w:rPr>
                <w:sz w:val="16"/>
                <w:szCs w:val="16"/>
              </w:rPr>
              <w:t>3</w:t>
            </w:r>
          </w:p>
        </w:tc>
        <w:tc>
          <w:tcPr>
            <w:tcW w:w="9440" w:type="dxa"/>
            <w:gridSpan w:val="7"/>
            <w:tcBorders>
              <w:top w:val="dotted" w:sz="4" w:space="0" w:color="auto"/>
              <w:left w:val="nil"/>
              <w:bottom w:val="dotted" w:sz="4" w:space="0" w:color="auto"/>
              <w:right w:val="dotted" w:sz="4" w:space="0" w:color="auto"/>
            </w:tcBorders>
            <w:shd w:val="clear" w:color="auto" w:fill="auto"/>
            <w:hideMark/>
          </w:tcPr>
          <w:p w:rsidR="00F52175" w:rsidRPr="00F52175" w:rsidRDefault="00F52175" w:rsidP="008B3DCF">
            <w:pPr>
              <w:rPr>
                <w:sz w:val="16"/>
                <w:szCs w:val="16"/>
              </w:rPr>
            </w:pPr>
            <w:r w:rsidRPr="00F52175">
              <w:rPr>
                <w:sz w:val="16"/>
                <w:szCs w:val="16"/>
              </w:rPr>
              <w:t>Настоящие удельные стоимости предназначены для формирования начальной цены конкурса. Настоящие удельные стоимости являются максимальными и могут быть изменены в сторону уменьшения.</w:t>
            </w:r>
          </w:p>
        </w:tc>
      </w:tr>
      <w:tr w:rsidR="00F52175" w:rsidRPr="00F52175" w:rsidTr="00637D10">
        <w:trPr>
          <w:gridAfter w:val="1"/>
          <w:wAfter w:w="15" w:type="dxa"/>
          <w:trHeight w:val="1050"/>
        </w:trPr>
        <w:tc>
          <w:tcPr>
            <w:tcW w:w="421" w:type="dxa"/>
            <w:tcBorders>
              <w:top w:val="nil"/>
              <w:left w:val="nil"/>
              <w:bottom w:val="nil"/>
              <w:right w:val="nil"/>
            </w:tcBorders>
            <w:shd w:val="clear" w:color="auto" w:fill="auto"/>
            <w:noWrap/>
            <w:vAlign w:val="bottom"/>
            <w:hideMark/>
          </w:tcPr>
          <w:p w:rsidR="00F52175" w:rsidRPr="00F52175" w:rsidRDefault="00F52175" w:rsidP="008B3DCF">
            <w:pPr>
              <w:rPr>
                <w:sz w:val="16"/>
                <w:szCs w:val="16"/>
              </w:rPr>
            </w:pPr>
          </w:p>
        </w:tc>
        <w:tc>
          <w:tcPr>
            <w:tcW w:w="567" w:type="dxa"/>
            <w:tcBorders>
              <w:top w:val="nil"/>
              <w:left w:val="dotted" w:sz="4" w:space="0" w:color="auto"/>
              <w:bottom w:val="dotted" w:sz="4" w:space="0" w:color="auto"/>
              <w:right w:val="dotted" w:sz="4" w:space="0" w:color="auto"/>
            </w:tcBorders>
            <w:shd w:val="clear" w:color="auto" w:fill="auto"/>
            <w:noWrap/>
            <w:vAlign w:val="center"/>
            <w:hideMark/>
          </w:tcPr>
          <w:p w:rsidR="00F52175" w:rsidRPr="00F52175" w:rsidRDefault="00F52175" w:rsidP="008B3DCF">
            <w:pPr>
              <w:jc w:val="center"/>
              <w:rPr>
                <w:sz w:val="16"/>
                <w:szCs w:val="16"/>
              </w:rPr>
            </w:pPr>
            <w:r w:rsidRPr="00F52175">
              <w:rPr>
                <w:sz w:val="16"/>
                <w:szCs w:val="16"/>
              </w:rPr>
              <w:t>4</w:t>
            </w:r>
          </w:p>
        </w:tc>
        <w:tc>
          <w:tcPr>
            <w:tcW w:w="9440" w:type="dxa"/>
            <w:gridSpan w:val="7"/>
            <w:tcBorders>
              <w:top w:val="dotted" w:sz="4" w:space="0" w:color="auto"/>
              <w:left w:val="nil"/>
              <w:bottom w:val="dotted" w:sz="4" w:space="0" w:color="auto"/>
              <w:right w:val="dotted" w:sz="4" w:space="0" w:color="auto"/>
            </w:tcBorders>
            <w:shd w:val="clear" w:color="auto" w:fill="auto"/>
            <w:hideMark/>
          </w:tcPr>
          <w:p w:rsidR="00F52175" w:rsidRPr="00F52175" w:rsidRDefault="00F52175" w:rsidP="008B3DCF">
            <w:pPr>
              <w:rPr>
                <w:b/>
                <w:bCs/>
                <w:sz w:val="16"/>
                <w:szCs w:val="16"/>
              </w:rPr>
            </w:pPr>
            <w:r w:rsidRPr="00F52175">
              <w:rPr>
                <w:b/>
                <w:bCs/>
                <w:sz w:val="16"/>
                <w:szCs w:val="16"/>
              </w:rPr>
              <w:t xml:space="preserve"> *</w:t>
            </w:r>
            <w:r w:rsidRPr="00F52175">
              <w:rPr>
                <w:sz w:val="16"/>
                <w:szCs w:val="16"/>
              </w:rPr>
              <w:t xml:space="preserve"> - при формировании стоимости </w:t>
            </w:r>
            <w:r w:rsidR="000B06A9" w:rsidRPr="00F52175">
              <w:rPr>
                <w:sz w:val="16"/>
                <w:szCs w:val="16"/>
              </w:rPr>
              <w:t>Заказа использовать</w:t>
            </w:r>
            <w:r w:rsidRPr="00F52175">
              <w:rPr>
                <w:sz w:val="16"/>
                <w:szCs w:val="16"/>
              </w:rPr>
              <w:t xml:space="preserve"> одну величину удельной стоимости строительства в зависимости от средневзвешенного значения % проникновения по Адресной программе Заказа. При возможных изменениях Адресной программы в процессе строительства величина удельной стоимости остается неизменной, установленной при формировании Заказа.</w:t>
            </w:r>
          </w:p>
        </w:tc>
      </w:tr>
      <w:tr w:rsidR="00F52175" w:rsidRPr="00F52175" w:rsidTr="00637D10">
        <w:trPr>
          <w:gridAfter w:val="1"/>
          <w:wAfter w:w="15" w:type="dxa"/>
          <w:trHeight w:val="1320"/>
        </w:trPr>
        <w:tc>
          <w:tcPr>
            <w:tcW w:w="421" w:type="dxa"/>
            <w:tcBorders>
              <w:top w:val="nil"/>
              <w:left w:val="nil"/>
              <w:bottom w:val="nil"/>
              <w:right w:val="nil"/>
            </w:tcBorders>
            <w:shd w:val="clear" w:color="auto" w:fill="auto"/>
            <w:noWrap/>
            <w:vAlign w:val="bottom"/>
            <w:hideMark/>
          </w:tcPr>
          <w:p w:rsidR="00F52175" w:rsidRPr="00F52175" w:rsidRDefault="00F52175" w:rsidP="008B3DCF">
            <w:pPr>
              <w:rPr>
                <w:b/>
                <w:bCs/>
                <w:sz w:val="16"/>
                <w:szCs w:val="16"/>
              </w:rPr>
            </w:pPr>
          </w:p>
        </w:tc>
        <w:tc>
          <w:tcPr>
            <w:tcW w:w="567" w:type="dxa"/>
            <w:tcBorders>
              <w:top w:val="nil"/>
              <w:left w:val="dotted" w:sz="4" w:space="0" w:color="auto"/>
              <w:bottom w:val="dotted" w:sz="4" w:space="0" w:color="auto"/>
              <w:right w:val="dotted" w:sz="4" w:space="0" w:color="auto"/>
            </w:tcBorders>
            <w:shd w:val="clear" w:color="auto" w:fill="auto"/>
            <w:noWrap/>
            <w:vAlign w:val="center"/>
            <w:hideMark/>
          </w:tcPr>
          <w:p w:rsidR="00F52175" w:rsidRPr="00F52175" w:rsidRDefault="00F52175" w:rsidP="008B3DCF">
            <w:pPr>
              <w:jc w:val="center"/>
              <w:rPr>
                <w:sz w:val="16"/>
                <w:szCs w:val="16"/>
              </w:rPr>
            </w:pPr>
            <w:r w:rsidRPr="00F52175">
              <w:rPr>
                <w:sz w:val="16"/>
                <w:szCs w:val="16"/>
              </w:rPr>
              <w:t>5</w:t>
            </w:r>
          </w:p>
        </w:tc>
        <w:tc>
          <w:tcPr>
            <w:tcW w:w="9440" w:type="dxa"/>
            <w:gridSpan w:val="7"/>
            <w:tcBorders>
              <w:top w:val="dotted" w:sz="4" w:space="0" w:color="auto"/>
              <w:left w:val="nil"/>
              <w:bottom w:val="dotted" w:sz="4" w:space="0" w:color="auto"/>
              <w:right w:val="dotted" w:sz="4" w:space="0" w:color="auto"/>
            </w:tcBorders>
            <w:shd w:val="clear" w:color="auto" w:fill="auto"/>
            <w:hideMark/>
          </w:tcPr>
          <w:p w:rsidR="00F52175" w:rsidRPr="00F52175" w:rsidRDefault="00F52175" w:rsidP="008B3DCF">
            <w:pPr>
              <w:rPr>
                <w:sz w:val="16"/>
                <w:szCs w:val="16"/>
              </w:rPr>
            </w:pPr>
            <w:r w:rsidRPr="00F52175">
              <w:rPr>
                <w:sz w:val="16"/>
                <w:szCs w:val="16"/>
              </w:rPr>
              <w:t>**- в состав ПИР входят: разработка проектной и рабочей документации;</w:t>
            </w:r>
            <w:r w:rsidR="000B06A9">
              <w:rPr>
                <w:sz w:val="16"/>
                <w:szCs w:val="16"/>
              </w:rPr>
              <w:t xml:space="preserve"> </w:t>
            </w:r>
            <w:r w:rsidRPr="00F52175">
              <w:rPr>
                <w:sz w:val="16"/>
                <w:szCs w:val="16"/>
              </w:rPr>
              <w:t>получение ТУ на прокладку ВОК;</w:t>
            </w:r>
            <w:r w:rsidR="000B06A9">
              <w:rPr>
                <w:sz w:val="16"/>
                <w:szCs w:val="16"/>
              </w:rPr>
              <w:t xml:space="preserve"> </w:t>
            </w:r>
            <w:r w:rsidRPr="00F52175">
              <w:rPr>
                <w:sz w:val="16"/>
                <w:szCs w:val="16"/>
              </w:rPr>
              <w:t xml:space="preserve">получение и оплата всех необходимых согласований, разрешений и проектных решений с собственниками зданий, и сооружений, ;получение всех необходимых разрешений, согласований, ТУ, и экспертиз в соответствие с нормами РФ, прав доступа в телефонную канализацию (в том числе на имя Заказчика); проведение инженерных изысканий, </w:t>
            </w:r>
            <w:proofErr w:type="spellStart"/>
            <w:r w:rsidRPr="00F52175">
              <w:rPr>
                <w:sz w:val="16"/>
                <w:szCs w:val="16"/>
              </w:rPr>
              <w:t>предпроектных</w:t>
            </w:r>
            <w:proofErr w:type="spellEnd"/>
            <w:r w:rsidRPr="00F52175">
              <w:rPr>
                <w:sz w:val="16"/>
                <w:szCs w:val="16"/>
              </w:rPr>
              <w:t xml:space="preserve"> обследований;</w:t>
            </w:r>
            <w:r w:rsidR="000B06A9">
              <w:rPr>
                <w:sz w:val="16"/>
                <w:szCs w:val="16"/>
              </w:rPr>
              <w:t xml:space="preserve"> </w:t>
            </w:r>
            <w:r w:rsidRPr="00F52175">
              <w:rPr>
                <w:sz w:val="16"/>
                <w:szCs w:val="16"/>
              </w:rPr>
              <w:t>авторский надзор; согласование вывода волоконно-оптического кабеля на существующие опоры; проведение топографо-геодезической съемки (</w:t>
            </w:r>
            <w:proofErr w:type="spellStart"/>
            <w:r w:rsidRPr="00F52175">
              <w:rPr>
                <w:sz w:val="16"/>
                <w:szCs w:val="16"/>
              </w:rPr>
              <w:t>топосъемки</w:t>
            </w:r>
            <w:proofErr w:type="spellEnd"/>
            <w:r w:rsidRPr="00F52175">
              <w:rPr>
                <w:sz w:val="16"/>
                <w:szCs w:val="16"/>
              </w:rPr>
              <w:t xml:space="preserve">) с </w:t>
            </w:r>
            <w:r w:rsidR="000B06A9" w:rsidRPr="00F52175">
              <w:rPr>
                <w:sz w:val="16"/>
                <w:szCs w:val="16"/>
              </w:rPr>
              <w:t>корректировкой; разработка</w:t>
            </w:r>
            <w:r w:rsidRPr="00F52175">
              <w:rPr>
                <w:sz w:val="16"/>
                <w:szCs w:val="16"/>
              </w:rPr>
              <w:t xml:space="preserve"> и согласование Проекта производства работ (ППР) со всеми заинтересованными организациями и службами.</w:t>
            </w:r>
          </w:p>
        </w:tc>
      </w:tr>
      <w:tr w:rsidR="00F52175" w:rsidRPr="00F52175" w:rsidTr="00637D10">
        <w:trPr>
          <w:gridAfter w:val="1"/>
          <w:wAfter w:w="15" w:type="dxa"/>
          <w:trHeight w:val="720"/>
        </w:trPr>
        <w:tc>
          <w:tcPr>
            <w:tcW w:w="421" w:type="dxa"/>
            <w:tcBorders>
              <w:top w:val="nil"/>
              <w:left w:val="nil"/>
              <w:bottom w:val="nil"/>
              <w:right w:val="nil"/>
            </w:tcBorders>
            <w:shd w:val="clear" w:color="auto" w:fill="auto"/>
            <w:noWrap/>
            <w:vAlign w:val="bottom"/>
            <w:hideMark/>
          </w:tcPr>
          <w:p w:rsidR="00F52175" w:rsidRPr="00F52175" w:rsidRDefault="00F52175" w:rsidP="008B3DCF">
            <w:pPr>
              <w:rPr>
                <w:sz w:val="16"/>
                <w:szCs w:val="16"/>
              </w:rPr>
            </w:pPr>
          </w:p>
        </w:tc>
        <w:tc>
          <w:tcPr>
            <w:tcW w:w="567" w:type="dxa"/>
            <w:tcBorders>
              <w:top w:val="nil"/>
              <w:left w:val="dotted" w:sz="4" w:space="0" w:color="auto"/>
              <w:bottom w:val="dotted" w:sz="4" w:space="0" w:color="auto"/>
              <w:right w:val="dotted" w:sz="4" w:space="0" w:color="auto"/>
            </w:tcBorders>
            <w:shd w:val="clear" w:color="auto" w:fill="auto"/>
            <w:noWrap/>
            <w:vAlign w:val="center"/>
            <w:hideMark/>
          </w:tcPr>
          <w:p w:rsidR="00F52175" w:rsidRPr="00F52175" w:rsidRDefault="00F52175" w:rsidP="008B3DCF">
            <w:pPr>
              <w:jc w:val="center"/>
              <w:rPr>
                <w:sz w:val="16"/>
                <w:szCs w:val="16"/>
              </w:rPr>
            </w:pPr>
            <w:r w:rsidRPr="00F52175">
              <w:rPr>
                <w:sz w:val="16"/>
                <w:szCs w:val="16"/>
              </w:rPr>
              <w:t>6</w:t>
            </w:r>
          </w:p>
        </w:tc>
        <w:tc>
          <w:tcPr>
            <w:tcW w:w="9440" w:type="dxa"/>
            <w:gridSpan w:val="7"/>
            <w:tcBorders>
              <w:top w:val="dotted" w:sz="4" w:space="0" w:color="auto"/>
              <w:left w:val="nil"/>
              <w:bottom w:val="dotted" w:sz="4" w:space="0" w:color="auto"/>
              <w:right w:val="dotted" w:sz="4" w:space="0" w:color="auto"/>
            </w:tcBorders>
            <w:shd w:val="clear" w:color="auto" w:fill="auto"/>
            <w:hideMark/>
          </w:tcPr>
          <w:p w:rsidR="00F52175" w:rsidRPr="00F52175" w:rsidRDefault="00F52175" w:rsidP="008B3DCF">
            <w:pPr>
              <w:rPr>
                <w:sz w:val="16"/>
                <w:szCs w:val="16"/>
              </w:rPr>
            </w:pPr>
            <w:r w:rsidRPr="00F52175">
              <w:rPr>
                <w:sz w:val="16"/>
                <w:szCs w:val="16"/>
              </w:rPr>
              <w:t>*** - кроме В2В. Стоимость переходов при реализации проектов В2В учтена в составе стоимости кабельной канализации. В случае выполнения кабельных переходов ГНБ при прокладке кабеля в грунт в процессе реализации В2В возможно использование данных расценок.</w:t>
            </w:r>
          </w:p>
        </w:tc>
      </w:tr>
      <w:tr w:rsidR="00F52175" w:rsidRPr="00F52175" w:rsidTr="00637D10">
        <w:trPr>
          <w:gridAfter w:val="1"/>
          <w:wAfter w:w="15" w:type="dxa"/>
          <w:trHeight w:val="945"/>
        </w:trPr>
        <w:tc>
          <w:tcPr>
            <w:tcW w:w="421" w:type="dxa"/>
            <w:tcBorders>
              <w:top w:val="nil"/>
              <w:left w:val="nil"/>
              <w:bottom w:val="nil"/>
              <w:right w:val="nil"/>
            </w:tcBorders>
            <w:shd w:val="clear" w:color="auto" w:fill="auto"/>
            <w:noWrap/>
            <w:vAlign w:val="bottom"/>
            <w:hideMark/>
          </w:tcPr>
          <w:p w:rsidR="00F52175" w:rsidRPr="00F52175" w:rsidRDefault="00F52175" w:rsidP="008B3DCF">
            <w:pPr>
              <w:rPr>
                <w:sz w:val="16"/>
                <w:szCs w:val="16"/>
              </w:rPr>
            </w:pPr>
          </w:p>
        </w:tc>
        <w:tc>
          <w:tcPr>
            <w:tcW w:w="567" w:type="dxa"/>
            <w:tcBorders>
              <w:top w:val="nil"/>
              <w:left w:val="dotted" w:sz="4" w:space="0" w:color="auto"/>
              <w:bottom w:val="dotted" w:sz="4" w:space="0" w:color="auto"/>
              <w:right w:val="dotted" w:sz="4" w:space="0" w:color="auto"/>
            </w:tcBorders>
            <w:shd w:val="clear" w:color="auto" w:fill="auto"/>
            <w:noWrap/>
            <w:vAlign w:val="center"/>
            <w:hideMark/>
          </w:tcPr>
          <w:p w:rsidR="00F52175" w:rsidRPr="00F52175" w:rsidRDefault="00F52175" w:rsidP="008B3DCF">
            <w:pPr>
              <w:jc w:val="center"/>
              <w:rPr>
                <w:sz w:val="16"/>
                <w:szCs w:val="16"/>
              </w:rPr>
            </w:pPr>
            <w:r w:rsidRPr="00F52175">
              <w:rPr>
                <w:sz w:val="16"/>
                <w:szCs w:val="16"/>
              </w:rPr>
              <w:t>7</w:t>
            </w:r>
          </w:p>
        </w:tc>
        <w:tc>
          <w:tcPr>
            <w:tcW w:w="9440" w:type="dxa"/>
            <w:gridSpan w:val="7"/>
            <w:tcBorders>
              <w:top w:val="dotted" w:sz="4" w:space="0" w:color="auto"/>
              <w:left w:val="nil"/>
              <w:bottom w:val="dotted" w:sz="4" w:space="0" w:color="auto"/>
              <w:right w:val="dotted" w:sz="4" w:space="0" w:color="auto"/>
            </w:tcBorders>
            <w:shd w:val="clear" w:color="auto" w:fill="auto"/>
            <w:hideMark/>
          </w:tcPr>
          <w:p w:rsidR="00F52175" w:rsidRPr="00F52175" w:rsidRDefault="00F52175" w:rsidP="008B3DCF">
            <w:pPr>
              <w:rPr>
                <w:sz w:val="16"/>
                <w:szCs w:val="16"/>
              </w:rPr>
            </w:pPr>
            <w:r w:rsidRPr="00F52175">
              <w:rPr>
                <w:sz w:val="16"/>
                <w:szCs w:val="16"/>
              </w:rPr>
              <w:t xml:space="preserve">При </w:t>
            </w:r>
            <w:r w:rsidR="000B06A9" w:rsidRPr="00F52175">
              <w:rPr>
                <w:sz w:val="16"/>
                <w:szCs w:val="16"/>
              </w:rPr>
              <w:t>строительстве</w:t>
            </w:r>
            <w:r w:rsidRPr="00F52175">
              <w:rPr>
                <w:sz w:val="16"/>
                <w:szCs w:val="16"/>
              </w:rPr>
              <w:t xml:space="preserve"> кабельной канализации до 2 отверстий использовать расценки: № </w:t>
            </w:r>
            <w:r w:rsidR="000B06A9" w:rsidRPr="00F52175">
              <w:rPr>
                <w:sz w:val="16"/>
                <w:szCs w:val="16"/>
              </w:rPr>
              <w:t>5.1, 5.2, 6.1</w:t>
            </w:r>
            <w:r w:rsidRPr="00F52175">
              <w:rPr>
                <w:sz w:val="16"/>
                <w:szCs w:val="16"/>
              </w:rPr>
              <w:t xml:space="preserve">,6.2,15.1,26.1,28.1,28.2,29.1,29.2,61,65. При строительстве кабельной канализации более 2 отверстий использовать для первых двух каналов расценки: № </w:t>
            </w:r>
            <w:r w:rsidR="000B06A9" w:rsidRPr="00F52175">
              <w:rPr>
                <w:sz w:val="16"/>
                <w:szCs w:val="16"/>
              </w:rPr>
              <w:t>5.1, 5.2</w:t>
            </w:r>
            <w:r w:rsidRPr="00F52175">
              <w:rPr>
                <w:sz w:val="16"/>
                <w:szCs w:val="16"/>
              </w:rPr>
              <w:t>,6.1,6.2,15.1,26.1,28.1,28.2,29.1,29.2,61,65, для каждого последующего канала  - расценки :№ 5.3,6.3,15.2,26.2,28.3,29.3, для каждых последующих 2-х каналов: 61.1,66.</w:t>
            </w:r>
          </w:p>
        </w:tc>
      </w:tr>
      <w:tr w:rsidR="00F52175" w:rsidRPr="00F52175" w:rsidTr="00637D10">
        <w:trPr>
          <w:gridAfter w:val="1"/>
          <w:wAfter w:w="15" w:type="dxa"/>
          <w:trHeight w:val="945"/>
        </w:trPr>
        <w:tc>
          <w:tcPr>
            <w:tcW w:w="421" w:type="dxa"/>
            <w:tcBorders>
              <w:top w:val="nil"/>
              <w:left w:val="nil"/>
              <w:bottom w:val="nil"/>
              <w:right w:val="nil"/>
            </w:tcBorders>
            <w:shd w:val="clear" w:color="auto" w:fill="auto"/>
            <w:noWrap/>
            <w:vAlign w:val="bottom"/>
            <w:hideMark/>
          </w:tcPr>
          <w:p w:rsidR="00F52175" w:rsidRPr="00F52175" w:rsidRDefault="00F52175" w:rsidP="008B3DCF">
            <w:pPr>
              <w:rPr>
                <w:sz w:val="16"/>
                <w:szCs w:val="16"/>
              </w:rPr>
            </w:pPr>
          </w:p>
        </w:tc>
        <w:tc>
          <w:tcPr>
            <w:tcW w:w="567" w:type="dxa"/>
            <w:tcBorders>
              <w:top w:val="nil"/>
              <w:left w:val="dotted" w:sz="4" w:space="0" w:color="auto"/>
              <w:bottom w:val="dotted" w:sz="4" w:space="0" w:color="auto"/>
              <w:right w:val="dotted" w:sz="4" w:space="0" w:color="auto"/>
            </w:tcBorders>
            <w:shd w:val="clear" w:color="auto" w:fill="auto"/>
            <w:noWrap/>
            <w:vAlign w:val="center"/>
            <w:hideMark/>
          </w:tcPr>
          <w:p w:rsidR="00F52175" w:rsidRPr="00F52175" w:rsidRDefault="00F52175" w:rsidP="008B3DCF">
            <w:pPr>
              <w:jc w:val="center"/>
              <w:rPr>
                <w:sz w:val="16"/>
                <w:szCs w:val="16"/>
              </w:rPr>
            </w:pPr>
            <w:r w:rsidRPr="00F52175">
              <w:rPr>
                <w:sz w:val="16"/>
                <w:szCs w:val="16"/>
              </w:rPr>
              <w:t>8</w:t>
            </w:r>
          </w:p>
        </w:tc>
        <w:tc>
          <w:tcPr>
            <w:tcW w:w="9440" w:type="dxa"/>
            <w:gridSpan w:val="7"/>
            <w:tcBorders>
              <w:top w:val="dotted" w:sz="4" w:space="0" w:color="auto"/>
              <w:left w:val="nil"/>
              <w:bottom w:val="dotted" w:sz="4" w:space="0" w:color="auto"/>
              <w:right w:val="dotted" w:sz="4" w:space="0" w:color="auto"/>
            </w:tcBorders>
            <w:shd w:val="clear" w:color="auto" w:fill="auto"/>
            <w:hideMark/>
          </w:tcPr>
          <w:p w:rsidR="00F52175" w:rsidRPr="00F52175" w:rsidRDefault="00F52175" w:rsidP="008B3DCF">
            <w:pPr>
              <w:rPr>
                <w:sz w:val="16"/>
                <w:szCs w:val="16"/>
              </w:rPr>
            </w:pPr>
            <w:r w:rsidRPr="00F52175">
              <w:rPr>
                <w:sz w:val="16"/>
                <w:szCs w:val="16"/>
              </w:rPr>
              <w:t xml:space="preserve">Стоимость реконструкции кабельной канализации (укладка дополнительных каналов в существующую трассу) рассчитывается аналогично стоимости строительства - по расценкам №№ </w:t>
            </w:r>
            <w:r w:rsidR="000B06A9" w:rsidRPr="00F52175">
              <w:rPr>
                <w:sz w:val="16"/>
                <w:szCs w:val="16"/>
              </w:rPr>
              <w:t>5.1, 5.2</w:t>
            </w:r>
            <w:r w:rsidRPr="00F52175">
              <w:rPr>
                <w:sz w:val="16"/>
                <w:szCs w:val="16"/>
              </w:rPr>
              <w:t>,6.1,6.2,15.1,26.1,28.1,28.2,29.1,29.2,61,65 для первых двух  каналов  и 5.3,6.3,15.2,26.2,28.3,29.3 - для каждого последующего канала.</w:t>
            </w:r>
          </w:p>
        </w:tc>
      </w:tr>
      <w:tr w:rsidR="00F52175" w:rsidRPr="00F52175" w:rsidTr="00637D10">
        <w:trPr>
          <w:gridAfter w:val="1"/>
          <w:wAfter w:w="15" w:type="dxa"/>
          <w:trHeight w:val="645"/>
        </w:trPr>
        <w:tc>
          <w:tcPr>
            <w:tcW w:w="421" w:type="dxa"/>
            <w:tcBorders>
              <w:top w:val="nil"/>
              <w:left w:val="nil"/>
              <w:bottom w:val="nil"/>
              <w:right w:val="nil"/>
            </w:tcBorders>
            <w:shd w:val="clear" w:color="auto" w:fill="auto"/>
            <w:noWrap/>
            <w:vAlign w:val="bottom"/>
            <w:hideMark/>
          </w:tcPr>
          <w:p w:rsidR="00F52175" w:rsidRPr="00F52175" w:rsidRDefault="00F52175" w:rsidP="008B3DCF">
            <w:pPr>
              <w:rPr>
                <w:sz w:val="16"/>
                <w:szCs w:val="16"/>
              </w:rPr>
            </w:pPr>
          </w:p>
        </w:tc>
        <w:tc>
          <w:tcPr>
            <w:tcW w:w="567" w:type="dxa"/>
            <w:tcBorders>
              <w:top w:val="nil"/>
              <w:left w:val="dotted" w:sz="4" w:space="0" w:color="auto"/>
              <w:bottom w:val="dotted" w:sz="4" w:space="0" w:color="auto"/>
              <w:right w:val="dotted" w:sz="4" w:space="0" w:color="auto"/>
            </w:tcBorders>
            <w:shd w:val="clear" w:color="auto" w:fill="auto"/>
            <w:noWrap/>
            <w:vAlign w:val="center"/>
            <w:hideMark/>
          </w:tcPr>
          <w:p w:rsidR="00F52175" w:rsidRPr="00F52175" w:rsidRDefault="00F52175" w:rsidP="008B3DCF">
            <w:pPr>
              <w:jc w:val="center"/>
              <w:rPr>
                <w:sz w:val="16"/>
                <w:szCs w:val="16"/>
              </w:rPr>
            </w:pPr>
            <w:r w:rsidRPr="00F52175">
              <w:rPr>
                <w:sz w:val="16"/>
                <w:szCs w:val="16"/>
              </w:rPr>
              <w:t>9</w:t>
            </w:r>
          </w:p>
        </w:tc>
        <w:tc>
          <w:tcPr>
            <w:tcW w:w="9440" w:type="dxa"/>
            <w:gridSpan w:val="7"/>
            <w:tcBorders>
              <w:top w:val="dotted" w:sz="4" w:space="0" w:color="auto"/>
              <w:left w:val="nil"/>
              <w:bottom w:val="dotted" w:sz="4" w:space="0" w:color="auto"/>
              <w:right w:val="dotted" w:sz="4" w:space="0" w:color="000000"/>
            </w:tcBorders>
            <w:shd w:val="clear" w:color="auto" w:fill="auto"/>
            <w:vAlign w:val="center"/>
            <w:hideMark/>
          </w:tcPr>
          <w:p w:rsidR="00F52175" w:rsidRPr="00F52175" w:rsidRDefault="00F52175" w:rsidP="008B3DCF">
            <w:pPr>
              <w:rPr>
                <w:sz w:val="16"/>
                <w:szCs w:val="16"/>
              </w:rPr>
            </w:pPr>
            <w:r w:rsidRPr="00F52175">
              <w:rPr>
                <w:sz w:val="16"/>
                <w:szCs w:val="16"/>
              </w:rPr>
              <w:t>Стоимость ГНБ тремя и более трубами рассчитывать, добавляя на каждую последующую трубу разницу в стоимости переходов двумя и одной трубой.</w:t>
            </w:r>
          </w:p>
        </w:tc>
      </w:tr>
      <w:tr w:rsidR="00F52175" w:rsidRPr="00F52175" w:rsidTr="00637D10">
        <w:trPr>
          <w:gridAfter w:val="1"/>
          <w:wAfter w:w="15" w:type="dxa"/>
          <w:trHeight w:val="645"/>
        </w:trPr>
        <w:tc>
          <w:tcPr>
            <w:tcW w:w="421" w:type="dxa"/>
            <w:tcBorders>
              <w:top w:val="nil"/>
              <w:left w:val="nil"/>
              <w:bottom w:val="nil"/>
              <w:right w:val="nil"/>
            </w:tcBorders>
            <w:shd w:val="clear" w:color="auto" w:fill="auto"/>
            <w:noWrap/>
            <w:vAlign w:val="bottom"/>
            <w:hideMark/>
          </w:tcPr>
          <w:p w:rsidR="00F52175" w:rsidRPr="00F52175" w:rsidRDefault="00F52175" w:rsidP="008B3DCF">
            <w:pPr>
              <w:rPr>
                <w:sz w:val="16"/>
                <w:szCs w:val="16"/>
              </w:rPr>
            </w:pPr>
          </w:p>
        </w:tc>
        <w:tc>
          <w:tcPr>
            <w:tcW w:w="567" w:type="dxa"/>
            <w:tcBorders>
              <w:top w:val="nil"/>
              <w:left w:val="dotted" w:sz="4" w:space="0" w:color="auto"/>
              <w:bottom w:val="dotted" w:sz="4" w:space="0" w:color="auto"/>
              <w:right w:val="dotted" w:sz="4" w:space="0" w:color="auto"/>
            </w:tcBorders>
            <w:shd w:val="clear" w:color="auto" w:fill="auto"/>
            <w:noWrap/>
            <w:vAlign w:val="center"/>
            <w:hideMark/>
          </w:tcPr>
          <w:p w:rsidR="00F52175" w:rsidRPr="00F52175" w:rsidRDefault="00F52175" w:rsidP="008B3DCF">
            <w:pPr>
              <w:jc w:val="center"/>
              <w:rPr>
                <w:sz w:val="16"/>
                <w:szCs w:val="16"/>
              </w:rPr>
            </w:pPr>
            <w:r w:rsidRPr="00F52175">
              <w:rPr>
                <w:sz w:val="16"/>
                <w:szCs w:val="16"/>
              </w:rPr>
              <w:t>10</w:t>
            </w:r>
          </w:p>
        </w:tc>
        <w:tc>
          <w:tcPr>
            <w:tcW w:w="9440" w:type="dxa"/>
            <w:gridSpan w:val="7"/>
            <w:tcBorders>
              <w:top w:val="dotted" w:sz="4" w:space="0" w:color="auto"/>
              <w:left w:val="nil"/>
              <w:bottom w:val="dotted" w:sz="4" w:space="0" w:color="auto"/>
              <w:right w:val="dotted" w:sz="4" w:space="0" w:color="000000"/>
            </w:tcBorders>
            <w:shd w:val="clear" w:color="auto" w:fill="auto"/>
            <w:hideMark/>
          </w:tcPr>
          <w:p w:rsidR="00F52175" w:rsidRPr="00F52175" w:rsidRDefault="00F52175" w:rsidP="008B3DCF">
            <w:pPr>
              <w:rPr>
                <w:sz w:val="16"/>
                <w:szCs w:val="16"/>
              </w:rPr>
            </w:pPr>
            <w:r w:rsidRPr="00F52175">
              <w:rPr>
                <w:sz w:val="16"/>
                <w:szCs w:val="16"/>
              </w:rPr>
              <w:t xml:space="preserve">При строительстве МСС, FTTC, ШПД для коттеджных поселков и при других видах строительства, кроме FTTB, стоимость прокладки </w:t>
            </w:r>
            <w:r w:rsidR="00637D10" w:rsidRPr="00F52175">
              <w:rPr>
                <w:sz w:val="16"/>
                <w:szCs w:val="16"/>
              </w:rPr>
              <w:t>магистральных ВОЛС</w:t>
            </w:r>
            <w:r w:rsidRPr="00F52175">
              <w:rPr>
                <w:sz w:val="16"/>
                <w:szCs w:val="16"/>
              </w:rPr>
              <w:t xml:space="preserve"> и ВОЛС на распределительных </w:t>
            </w:r>
            <w:r w:rsidR="00637D10" w:rsidRPr="00F52175">
              <w:rPr>
                <w:sz w:val="16"/>
                <w:szCs w:val="16"/>
              </w:rPr>
              <w:t>участках рассчитывать</w:t>
            </w:r>
            <w:r w:rsidRPr="00F52175">
              <w:rPr>
                <w:sz w:val="16"/>
                <w:szCs w:val="16"/>
              </w:rPr>
              <w:t xml:space="preserve"> по расценкам раздела 2. Стоимость строительства кабельной канализации - также по расценкам раздела 2.</w:t>
            </w:r>
          </w:p>
        </w:tc>
      </w:tr>
      <w:tr w:rsidR="00F52175" w:rsidRPr="00F52175" w:rsidTr="00637D10">
        <w:trPr>
          <w:gridAfter w:val="1"/>
          <w:wAfter w:w="15" w:type="dxa"/>
          <w:trHeight w:val="300"/>
        </w:trPr>
        <w:tc>
          <w:tcPr>
            <w:tcW w:w="421" w:type="dxa"/>
            <w:tcBorders>
              <w:top w:val="nil"/>
              <w:left w:val="nil"/>
              <w:bottom w:val="nil"/>
              <w:right w:val="nil"/>
            </w:tcBorders>
            <w:shd w:val="clear" w:color="auto" w:fill="auto"/>
            <w:noWrap/>
            <w:vAlign w:val="bottom"/>
            <w:hideMark/>
          </w:tcPr>
          <w:p w:rsidR="00F52175" w:rsidRPr="00F52175" w:rsidRDefault="00F52175" w:rsidP="008B3DCF">
            <w:pPr>
              <w:rPr>
                <w:sz w:val="16"/>
                <w:szCs w:val="16"/>
              </w:rPr>
            </w:pPr>
          </w:p>
        </w:tc>
        <w:tc>
          <w:tcPr>
            <w:tcW w:w="567" w:type="dxa"/>
            <w:tcBorders>
              <w:top w:val="nil"/>
              <w:left w:val="dotted" w:sz="4" w:space="0" w:color="auto"/>
              <w:bottom w:val="dotted" w:sz="4" w:space="0" w:color="auto"/>
              <w:right w:val="dotted" w:sz="4" w:space="0" w:color="auto"/>
            </w:tcBorders>
            <w:shd w:val="clear" w:color="auto" w:fill="auto"/>
            <w:noWrap/>
            <w:vAlign w:val="center"/>
            <w:hideMark/>
          </w:tcPr>
          <w:p w:rsidR="00F52175" w:rsidRPr="00F52175" w:rsidRDefault="00F52175" w:rsidP="008B3DCF">
            <w:pPr>
              <w:jc w:val="center"/>
              <w:rPr>
                <w:sz w:val="16"/>
                <w:szCs w:val="16"/>
              </w:rPr>
            </w:pPr>
            <w:r w:rsidRPr="00F52175">
              <w:rPr>
                <w:sz w:val="16"/>
                <w:szCs w:val="16"/>
              </w:rPr>
              <w:t>11</w:t>
            </w:r>
          </w:p>
        </w:tc>
        <w:tc>
          <w:tcPr>
            <w:tcW w:w="9440" w:type="dxa"/>
            <w:gridSpan w:val="7"/>
            <w:tcBorders>
              <w:top w:val="dotted" w:sz="4" w:space="0" w:color="auto"/>
              <w:left w:val="nil"/>
              <w:bottom w:val="dotted" w:sz="4" w:space="0" w:color="auto"/>
              <w:right w:val="dotted" w:sz="4" w:space="0" w:color="auto"/>
            </w:tcBorders>
            <w:shd w:val="clear" w:color="auto" w:fill="auto"/>
            <w:hideMark/>
          </w:tcPr>
          <w:p w:rsidR="00F52175" w:rsidRPr="00F52175" w:rsidRDefault="00F52175" w:rsidP="008B3DCF">
            <w:pPr>
              <w:rPr>
                <w:sz w:val="16"/>
                <w:szCs w:val="16"/>
              </w:rPr>
            </w:pPr>
            <w:r w:rsidRPr="00F52175">
              <w:rPr>
                <w:sz w:val="16"/>
                <w:szCs w:val="16"/>
              </w:rPr>
              <w:t>Указанный в настоящих расценках размер "до" включает в себя этот размер / количество.</w:t>
            </w:r>
          </w:p>
        </w:tc>
      </w:tr>
      <w:tr w:rsidR="00F52175" w:rsidRPr="00F52175" w:rsidTr="00637D10">
        <w:trPr>
          <w:gridAfter w:val="1"/>
          <w:wAfter w:w="15" w:type="dxa"/>
          <w:trHeight w:val="300"/>
        </w:trPr>
        <w:tc>
          <w:tcPr>
            <w:tcW w:w="421" w:type="dxa"/>
            <w:tcBorders>
              <w:top w:val="nil"/>
              <w:left w:val="nil"/>
              <w:bottom w:val="nil"/>
              <w:right w:val="nil"/>
            </w:tcBorders>
            <w:shd w:val="clear" w:color="auto" w:fill="auto"/>
            <w:noWrap/>
            <w:vAlign w:val="bottom"/>
            <w:hideMark/>
          </w:tcPr>
          <w:p w:rsidR="00F52175" w:rsidRPr="00F52175" w:rsidRDefault="00F52175" w:rsidP="008B3DCF">
            <w:pPr>
              <w:rPr>
                <w:sz w:val="16"/>
                <w:szCs w:val="16"/>
              </w:rPr>
            </w:pPr>
          </w:p>
        </w:tc>
        <w:tc>
          <w:tcPr>
            <w:tcW w:w="567" w:type="dxa"/>
            <w:tcBorders>
              <w:top w:val="nil"/>
              <w:left w:val="dotted" w:sz="4" w:space="0" w:color="auto"/>
              <w:bottom w:val="dotted" w:sz="4" w:space="0" w:color="auto"/>
              <w:right w:val="dotted" w:sz="4" w:space="0" w:color="auto"/>
            </w:tcBorders>
            <w:shd w:val="clear" w:color="auto" w:fill="auto"/>
            <w:noWrap/>
            <w:vAlign w:val="center"/>
            <w:hideMark/>
          </w:tcPr>
          <w:p w:rsidR="00F52175" w:rsidRPr="00F52175" w:rsidRDefault="00F52175" w:rsidP="008B3DCF">
            <w:pPr>
              <w:jc w:val="center"/>
              <w:rPr>
                <w:sz w:val="16"/>
                <w:szCs w:val="16"/>
              </w:rPr>
            </w:pPr>
            <w:r w:rsidRPr="00F52175">
              <w:rPr>
                <w:sz w:val="16"/>
                <w:szCs w:val="16"/>
              </w:rPr>
              <w:t>12</w:t>
            </w:r>
          </w:p>
        </w:tc>
        <w:tc>
          <w:tcPr>
            <w:tcW w:w="9440" w:type="dxa"/>
            <w:gridSpan w:val="7"/>
            <w:tcBorders>
              <w:top w:val="dotted" w:sz="4" w:space="0" w:color="auto"/>
              <w:left w:val="nil"/>
              <w:bottom w:val="dotted" w:sz="4" w:space="0" w:color="auto"/>
              <w:right w:val="dotted" w:sz="4" w:space="0" w:color="auto"/>
            </w:tcBorders>
            <w:shd w:val="clear" w:color="auto" w:fill="auto"/>
            <w:hideMark/>
          </w:tcPr>
          <w:p w:rsidR="00F52175" w:rsidRPr="00F52175" w:rsidRDefault="00F52175" w:rsidP="008B3DCF">
            <w:pPr>
              <w:rPr>
                <w:sz w:val="16"/>
                <w:szCs w:val="16"/>
              </w:rPr>
            </w:pPr>
            <w:r w:rsidRPr="00F52175">
              <w:rPr>
                <w:sz w:val="16"/>
                <w:szCs w:val="16"/>
              </w:rPr>
              <w:t xml:space="preserve">Данные УКВ применяются Подрядчиком для расчета стоимости работ только после согласования с Заказчиком  </w:t>
            </w:r>
          </w:p>
        </w:tc>
      </w:tr>
      <w:tr w:rsidR="00F52175" w:rsidRPr="00F52175" w:rsidTr="00637D10">
        <w:trPr>
          <w:trHeight w:val="300"/>
        </w:trPr>
        <w:tc>
          <w:tcPr>
            <w:tcW w:w="421" w:type="dxa"/>
            <w:tcBorders>
              <w:top w:val="nil"/>
              <w:left w:val="nil"/>
              <w:bottom w:val="nil"/>
              <w:right w:val="nil"/>
            </w:tcBorders>
            <w:shd w:val="clear" w:color="auto" w:fill="auto"/>
            <w:noWrap/>
            <w:vAlign w:val="bottom"/>
            <w:hideMark/>
          </w:tcPr>
          <w:p w:rsidR="00F52175" w:rsidRPr="00F52175" w:rsidRDefault="00F52175" w:rsidP="008B3DCF">
            <w:pPr>
              <w:rPr>
                <w:sz w:val="16"/>
                <w:szCs w:val="16"/>
              </w:rPr>
            </w:pPr>
          </w:p>
        </w:tc>
        <w:tc>
          <w:tcPr>
            <w:tcW w:w="567" w:type="dxa"/>
            <w:tcBorders>
              <w:top w:val="nil"/>
              <w:left w:val="nil"/>
              <w:bottom w:val="nil"/>
              <w:right w:val="nil"/>
            </w:tcBorders>
            <w:shd w:val="clear" w:color="auto" w:fill="auto"/>
            <w:noWrap/>
            <w:vAlign w:val="bottom"/>
            <w:hideMark/>
          </w:tcPr>
          <w:p w:rsidR="00F52175" w:rsidRPr="00F52175" w:rsidRDefault="00F52175" w:rsidP="008B3DCF">
            <w:pPr>
              <w:rPr>
                <w:sz w:val="16"/>
                <w:szCs w:val="16"/>
              </w:rPr>
            </w:pPr>
          </w:p>
        </w:tc>
        <w:tc>
          <w:tcPr>
            <w:tcW w:w="2126" w:type="dxa"/>
            <w:tcBorders>
              <w:top w:val="nil"/>
              <w:left w:val="nil"/>
              <w:bottom w:val="nil"/>
              <w:right w:val="nil"/>
            </w:tcBorders>
            <w:shd w:val="clear" w:color="auto" w:fill="auto"/>
            <w:noWrap/>
            <w:vAlign w:val="bottom"/>
            <w:hideMark/>
          </w:tcPr>
          <w:p w:rsidR="00F52175" w:rsidRPr="00F52175" w:rsidRDefault="00F52175" w:rsidP="008B3DCF">
            <w:pPr>
              <w:rPr>
                <w:sz w:val="16"/>
                <w:szCs w:val="16"/>
              </w:rPr>
            </w:pPr>
          </w:p>
        </w:tc>
        <w:tc>
          <w:tcPr>
            <w:tcW w:w="998" w:type="dxa"/>
            <w:tcBorders>
              <w:top w:val="nil"/>
              <w:left w:val="nil"/>
              <w:bottom w:val="nil"/>
              <w:right w:val="nil"/>
            </w:tcBorders>
            <w:shd w:val="clear" w:color="auto" w:fill="auto"/>
            <w:noWrap/>
            <w:vAlign w:val="bottom"/>
            <w:hideMark/>
          </w:tcPr>
          <w:p w:rsidR="00F52175" w:rsidRPr="00F52175" w:rsidRDefault="00F52175" w:rsidP="008B3DCF">
            <w:pPr>
              <w:rPr>
                <w:sz w:val="16"/>
                <w:szCs w:val="16"/>
              </w:rPr>
            </w:pPr>
          </w:p>
        </w:tc>
        <w:tc>
          <w:tcPr>
            <w:tcW w:w="3901" w:type="dxa"/>
            <w:tcBorders>
              <w:top w:val="nil"/>
              <w:left w:val="nil"/>
              <w:bottom w:val="nil"/>
              <w:right w:val="nil"/>
            </w:tcBorders>
            <w:shd w:val="clear" w:color="auto" w:fill="auto"/>
            <w:noWrap/>
            <w:vAlign w:val="bottom"/>
            <w:hideMark/>
          </w:tcPr>
          <w:p w:rsidR="00F52175" w:rsidRPr="00F52175" w:rsidRDefault="00F52175" w:rsidP="008B3DCF">
            <w:pPr>
              <w:rPr>
                <w:sz w:val="16"/>
                <w:szCs w:val="16"/>
              </w:rPr>
            </w:pPr>
          </w:p>
        </w:tc>
        <w:tc>
          <w:tcPr>
            <w:tcW w:w="236" w:type="dxa"/>
            <w:tcBorders>
              <w:top w:val="nil"/>
              <w:left w:val="nil"/>
              <w:bottom w:val="nil"/>
              <w:right w:val="nil"/>
            </w:tcBorders>
            <w:shd w:val="clear" w:color="auto" w:fill="auto"/>
            <w:noWrap/>
            <w:vAlign w:val="bottom"/>
            <w:hideMark/>
          </w:tcPr>
          <w:p w:rsidR="00F52175" w:rsidRPr="00F52175" w:rsidRDefault="00F52175" w:rsidP="008B3DCF">
            <w:pPr>
              <w:rPr>
                <w:sz w:val="16"/>
                <w:szCs w:val="16"/>
              </w:rPr>
            </w:pPr>
          </w:p>
        </w:tc>
        <w:tc>
          <w:tcPr>
            <w:tcW w:w="1958" w:type="dxa"/>
            <w:gridSpan w:val="2"/>
            <w:tcBorders>
              <w:top w:val="nil"/>
              <w:left w:val="nil"/>
              <w:bottom w:val="nil"/>
              <w:right w:val="nil"/>
            </w:tcBorders>
            <w:shd w:val="clear" w:color="auto" w:fill="auto"/>
            <w:noWrap/>
            <w:vAlign w:val="bottom"/>
            <w:hideMark/>
          </w:tcPr>
          <w:p w:rsidR="00F52175" w:rsidRPr="00F52175" w:rsidRDefault="00F52175" w:rsidP="008B3DCF">
            <w:pPr>
              <w:rPr>
                <w:sz w:val="16"/>
                <w:szCs w:val="16"/>
              </w:rPr>
            </w:pPr>
          </w:p>
        </w:tc>
        <w:tc>
          <w:tcPr>
            <w:tcW w:w="236" w:type="dxa"/>
            <w:gridSpan w:val="2"/>
            <w:tcBorders>
              <w:top w:val="nil"/>
              <w:left w:val="nil"/>
              <w:bottom w:val="nil"/>
              <w:right w:val="nil"/>
            </w:tcBorders>
            <w:shd w:val="clear" w:color="auto" w:fill="auto"/>
            <w:noWrap/>
            <w:vAlign w:val="bottom"/>
            <w:hideMark/>
          </w:tcPr>
          <w:p w:rsidR="00F52175" w:rsidRPr="00F52175" w:rsidRDefault="00F52175" w:rsidP="008B3DCF">
            <w:pPr>
              <w:rPr>
                <w:sz w:val="16"/>
                <w:szCs w:val="16"/>
              </w:rPr>
            </w:pPr>
          </w:p>
        </w:tc>
      </w:tr>
    </w:tbl>
    <w:p w:rsidR="006559EE" w:rsidRPr="00D71083" w:rsidRDefault="006559EE" w:rsidP="006559EE">
      <w:pPr>
        <w:pStyle w:val="af2"/>
        <w:ind w:left="720"/>
        <w:jc w:val="center"/>
        <w:rPr>
          <w:b/>
          <w:bCs/>
          <w:sz w:val="24"/>
          <w:szCs w:val="24"/>
        </w:rPr>
      </w:pPr>
    </w:p>
    <w:tbl>
      <w:tblPr>
        <w:tblW w:w="10285" w:type="dxa"/>
        <w:tblLayout w:type="fixed"/>
        <w:tblLook w:val="00A0" w:firstRow="1" w:lastRow="0" w:firstColumn="1" w:lastColumn="0" w:noHBand="0" w:noVBand="0"/>
      </w:tblPr>
      <w:tblGrid>
        <w:gridCol w:w="4927"/>
        <w:gridCol w:w="2081"/>
        <w:gridCol w:w="2846"/>
        <w:gridCol w:w="431"/>
      </w:tblGrid>
      <w:tr w:rsidR="009A6DD4" w:rsidRPr="005F4C2A" w:rsidTr="00616FC3">
        <w:trPr>
          <w:trHeight w:val="360"/>
        </w:trPr>
        <w:tc>
          <w:tcPr>
            <w:tcW w:w="7008" w:type="dxa"/>
            <w:gridSpan w:val="2"/>
            <w:tcBorders>
              <w:top w:val="nil"/>
              <w:left w:val="nil"/>
              <w:bottom w:val="nil"/>
              <w:right w:val="nil"/>
            </w:tcBorders>
            <w:noWrap/>
            <w:vAlign w:val="bottom"/>
          </w:tcPr>
          <w:p w:rsidR="009A6DD4" w:rsidRPr="005F4C2A" w:rsidRDefault="009A6DD4" w:rsidP="00616FC3">
            <w:pPr>
              <w:rPr>
                <w:b/>
                <w:sz w:val="26"/>
                <w:szCs w:val="26"/>
              </w:rPr>
            </w:pPr>
            <w:r>
              <w:rPr>
                <w:b/>
                <w:sz w:val="26"/>
                <w:szCs w:val="26"/>
              </w:rPr>
              <w:t xml:space="preserve">от </w:t>
            </w:r>
            <w:r w:rsidRPr="00710E40">
              <w:rPr>
                <w:b/>
                <w:sz w:val="26"/>
                <w:szCs w:val="26"/>
              </w:rPr>
              <w:t>Заказчик</w:t>
            </w:r>
            <w:r>
              <w:rPr>
                <w:b/>
                <w:sz w:val="26"/>
                <w:szCs w:val="26"/>
              </w:rPr>
              <w:t>а</w:t>
            </w:r>
            <w:r w:rsidRPr="00710E40">
              <w:rPr>
                <w:b/>
                <w:sz w:val="26"/>
                <w:szCs w:val="26"/>
              </w:rPr>
              <w:t xml:space="preserve">: </w:t>
            </w:r>
          </w:p>
        </w:tc>
        <w:tc>
          <w:tcPr>
            <w:tcW w:w="3277" w:type="dxa"/>
            <w:gridSpan w:val="2"/>
            <w:tcBorders>
              <w:top w:val="nil"/>
              <w:left w:val="nil"/>
              <w:bottom w:val="nil"/>
              <w:right w:val="nil"/>
            </w:tcBorders>
            <w:noWrap/>
            <w:vAlign w:val="bottom"/>
          </w:tcPr>
          <w:p w:rsidR="009A6DD4" w:rsidRPr="005F4C2A" w:rsidRDefault="009A6DD4" w:rsidP="00616FC3">
            <w:pPr>
              <w:rPr>
                <w:b/>
                <w:sz w:val="26"/>
                <w:szCs w:val="26"/>
              </w:rPr>
            </w:pPr>
            <w:r>
              <w:rPr>
                <w:b/>
                <w:sz w:val="26"/>
                <w:szCs w:val="26"/>
              </w:rPr>
              <w:t xml:space="preserve">от </w:t>
            </w:r>
            <w:r w:rsidRPr="00710E40">
              <w:rPr>
                <w:b/>
                <w:sz w:val="26"/>
                <w:szCs w:val="26"/>
              </w:rPr>
              <w:t>Подрядчик</w:t>
            </w:r>
            <w:r>
              <w:rPr>
                <w:b/>
                <w:sz w:val="26"/>
                <w:szCs w:val="26"/>
              </w:rPr>
              <w:t>а</w:t>
            </w:r>
            <w:r w:rsidRPr="00710E40">
              <w:rPr>
                <w:b/>
                <w:sz w:val="26"/>
                <w:szCs w:val="26"/>
              </w:rPr>
              <w:t xml:space="preserve">: </w:t>
            </w:r>
          </w:p>
        </w:tc>
      </w:tr>
      <w:tr w:rsidR="009A6DD4" w:rsidRPr="00462941" w:rsidTr="00616FC3">
        <w:tblPrEx>
          <w:tblLook w:val="0000" w:firstRow="0" w:lastRow="0" w:firstColumn="0" w:lastColumn="0" w:noHBand="0" w:noVBand="0"/>
        </w:tblPrEx>
        <w:trPr>
          <w:gridAfter w:val="1"/>
          <w:wAfter w:w="431" w:type="dxa"/>
          <w:trHeight w:val="790"/>
        </w:trPr>
        <w:tc>
          <w:tcPr>
            <w:tcW w:w="4927" w:type="dxa"/>
          </w:tcPr>
          <w:p w:rsidR="009A6DD4" w:rsidRPr="006210F1" w:rsidRDefault="009A6DD4" w:rsidP="00616FC3">
            <w:pPr>
              <w:pStyle w:val="13"/>
              <w:rPr>
                <w:sz w:val="26"/>
                <w:szCs w:val="26"/>
                <w:lang w:val="ru-RU"/>
              </w:rPr>
            </w:pPr>
          </w:p>
          <w:p w:rsidR="009A6DD4" w:rsidRPr="009077E8" w:rsidRDefault="009A6DD4" w:rsidP="00616FC3">
            <w:pPr>
              <w:widowControl w:val="0"/>
              <w:suppressAutoHyphens/>
              <w:rPr>
                <w:sz w:val="26"/>
                <w:szCs w:val="26"/>
              </w:rPr>
            </w:pPr>
          </w:p>
          <w:p w:rsidR="009A6DD4" w:rsidRPr="00F0441D" w:rsidRDefault="009A6DD4" w:rsidP="00616FC3">
            <w:pPr>
              <w:pStyle w:val="a3"/>
              <w:widowControl w:val="0"/>
              <w:suppressAutoHyphens/>
              <w:ind w:left="318"/>
              <w:jc w:val="left"/>
              <w:rPr>
                <w:sz w:val="26"/>
                <w:szCs w:val="26"/>
              </w:rPr>
            </w:pPr>
            <w:r w:rsidRPr="00F0441D">
              <w:rPr>
                <w:sz w:val="26"/>
                <w:szCs w:val="26"/>
              </w:rPr>
              <w:t xml:space="preserve">___________________ </w:t>
            </w:r>
          </w:p>
          <w:p w:rsidR="009A6DD4" w:rsidRPr="00AF2424" w:rsidRDefault="009A6DD4" w:rsidP="00616FC3">
            <w:pPr>
              <w:pStyle w:val="40"/>
              <w:rPr>
                <w:sz w:val="26"/>
                <w:szCs w:val="26"/>
              </w:rPr>
            </w:pPr>
            <w:proofErr w:type="spellStart"/>
            <w:r>
              <w:rPr>
                <w:sz w:val="26"/>
                <w:szCs w:val="26"/>
              </w:rPr>
              <w:t>м.п</w:t>
            </w:r>
            <w:proofErr w:type="spellEnd"/>
            <w:r>
              <w:rPr>
                <w:sz w:val="26"/>
                <w:szCs w:val="26"/>
              </w:rPr>
              <w:t>.</w:t>
            </w:r>
          </w:p>
          <w:p w:rsidR="009A6DD4" w:rsidRPr="00462941" w:rsidRDefault="009A6DD4" w:rsidP="00616FC3">
            <w:pPr>
              <w:widowControl w:val="0"/>
              <w:suppressAutoHyphens/>
              <w:ind w:left="318"/>
              <w:rPr>
                <w:b/>
                <w:bCs/>
                <w:sz w:val="26"/>
                <w:szCs w:val="26"/>
              </w:rPr>
            </w:pPr>
          </w:p>
        </w:tc>
        <w:tc>
          <w:tcPr>
            <w:tcW w:w="4927" w:type="dxa"/>
            <w:gridSpan w:val="2"/>
          </w:tcPr>
          <w:p w:rsidR="009A6DD4" w:rsidRPr="00DB2754" w:rsidRDefault="009A6DD4" w:rsidP="00616FC3">
            <w:pPr>
              <w:pStyle w:val="40"/>
              <w:jc w:val="center"/>
              <w:rPr>
                <w:sz w:val="26"/>
                <w:szCs w:val="26"/>
              </w:rPr>
            </w:pPr>
          </w:p>
          <w:p w:rsidR="009A6DD4" w:rsidRPr="00DB2754" w:rsidRDefault="009A6DD4" w:rsidP="00616FC3">
            <w:pPr>
              <w:pStyle w:val="40"/>
              <w:jc w:val="center"/>
              <w:rPr>
                <w:sz w:val="26"/>
                <w:szCs w:val="26"/>
              </w:rPr>
            </w:pPr>
          </w:p>
          <w:p w:rsidR="009A6DD4" w:rsidRPr="00DB2754" w:rsidRDefault="009A6DD4" w:rsidP="00616FC3">
            <w:pPr>
              <w:pStyle w:val="40"/>
              <w:jc w:val="center"/>
              <w:rPr>
                <w:sz w:val="26"/>
                <w:szCs w:val="26"/>
              </w:rPr>
            </w:pPr>
            <w:r w:rsidRPr="00DB2754">
              <w:rPr>
                <w:sz w:val="26"/>
                <w:szCs w:val="26"/>
              </w:rPr>
              <w:t xml:space="preserve">______________ </w:t>
            </w:r>
          </w:p>
          <w:p w:rsidR="009A6DD4" w:rsidRPr="00462941" w:rsidRDefault="009A6DD4" w:rsidP="00616FC3">
            <w:pPr>
              <w:widowControl w:val="0"/>
              <w:suppressAutoHyphens/>
              <w:ind w:left="318"/>
              <w:rPr>
                <w:b/>
                <w:bCs/>
                <w:sz w:val="26"/>
                <w:szCs w:val="26"/>
              </w:rPr>
            </w:pPr>
            <w:r w:rsidRPr="00DB2754">
              <w:rPr>
                <w:sz w:val="26"/>
                <w:szCs w:val="26"/>
              </w:rPr>
              <w:t xml:space="preserve">  </w:t>
            </w:r>
            <w:proofErr w:type="spellStart"/>
            <w:r w:rsidRPr="00DB2754">
              <w:rPr>
                <w:sz w:val="26"/>
                <w:szCs w:val="26"/>
              </w:rPr>
              <w:t>м.п</w:t>
            </w:r>
            <w:proofErr w:type="spellEnd"/>
            <w:r w:rsidRPr="00DB2754">
              <w:rPr>
                <w:sz w:val="26"/>
                <w:szCs w:val="26"/>
              </w:rPr>
              <w:t>.</w:t>
            </w:r>
          </w:p>
        </w:tc>
      </w:tr>
    </w:tbl>
    <w:p w:rsidR="00001D45" w:rsidRPr="001F52AE" w:rsidRDefault="00001D45" w:rsidP="00001D45">
      <w:pPr>
        <w:pStyle w:val="34"/>
        <w:spacing w:before="120"/>
        <w:ind w:left="425"/>
        <w:rPr>
          <w:sz w:val="26"/>
          <w:szCs w:val="26"/>
        </w:rPr>
      </w:pPr>
    </w:p>
    <w:p w:rsidR="009A6DD4" w:rsidRDefault="009A6DD4" w:rsidP="006559EE">
      <w:pPr>
        <w:pStyle w:val="af8"/>
        <w:spacing w:line="360" w:lineRule="auto"/>
        <w:jc w:val="right"/>
        <w:rPr>
          <w:b w:val="0"/>
          <w:iCs/>
          <w:caps w:val="0"/>
          <w:sz w:val="26"/>
          <w:szCs w:val="26"/>
        </w:rPr>
      </w:pPr>
    </w:p>
    <w:p w:rsidR="00464AD3" w:rsidRDefault="00464AD3" w:rsidP="006559EE">
      <w:pPr>
        <w:pStyle w:val="af8"/>
        <w:spacing w:line="360" w:lineRule="auto"/>
        <w:jc w:val="right"/>
        <w:rPr>
          <w:b w:val="0"/>
          <w:iCs/>
          <w:caps w:val="0"/>
          <w:sz w:val="26"/>
          <w:szCs w:val="26"/>
        </w:rPr>
      </w:pPr>
    </w:p>
    <w:p w:rsidR="00464AD3" w:rsidRDefault="00464AD3" w:rsidP="006559EE">
      <w:pPr>
        <w:pStyle w:val="af8"/>
        <w:spacing w:line="360" w:lineRule="auto"/>
        <w:jc w:val="right"/>
        <w:rPr>
          <w:b w:val="0"/>
          <w:iCs/>
          <w:caps w:val="0"/>
          <w:sz w:val="26"/>
          <w:szCs w:val="26"/>
        </w:rPr>
      </w:pPr>
    </w:p>
    <w:p w:rsidR="00464AD3" w:rsidRDefault="00464AD3" w:rsidP="006559EE">
      <w:pPr>
        <w:pStyle w:val="af8"/>
        <w:spacing w:line="360" w:lineRule="auto"/>
        <w:jc w:val="right"/>
        <w:rPr>
          <w:b w:val="0"/>
          <w:iCs/>
          <w:caps w:val="0"/>
          <w:sz w:val="26"/>
          <w:szCs w:val="26"/>
        </w:rPr>
      </w:pPr>
    </w:p>
    <w:p w:rsidR="0068664E" w:rsidRDefault="0068664E" w:rsidP="006559EE">
      <w:pPr>
        <w:pStyle w:val="af8"/>
        <w:spacing w:line="360" w:lineRule="auto"/>
        <w:jc w:val="right"/>
        <w:rPr>
          <w:b w:val="0"/>
          <w:iCs/>
          <w:caps w:val="0"/>
          <w:sz w:val="26"/>
          <w:szCs w:val="26"/>
        </w:rPr>
      </w:pPr>
    </w:p>
    <w:p w:rsidR="006559EE" w:rsidRPr="005F4C2A" w:rsidRDefault="006559EE" w:rsidP="006559EE">
      <w:pPr>
        <w:pStyle w:val="af8"/>
        <w:spacing w:line="360" w:lineRule="auto"/>
        <w:jc w:val="right"/>
        <w:rPr>
          <w:b w:val="0"/>
          <w:iCs/>
          <w:caps w:val="0"/>
          <w:sz w:val="26"/>
          <w:szCs w:val="26"/>
        </w:rPr>
      </w:pPr>
      <w:r w:rsidRPr="005F4C2A">
        <w:rPr>
          <w:b w:val="0"/>
          <w:iCs/>
          <w:caps w:val="0"/>
          <w:sz w:val="26"/>
          <w:szCs w:val="26"/>
        </w:rPr>
        <w:lastRenderedPageBreak/>
        <w:t>Приложение №</w:t>
      </w:r>
      <w:r>
        <w:rPr>
          <w:b w:val="0"/>
          <w:iCs/>
          <w:caps w:val="0"/>
          <w:sz w:val="26"/>
          <w:szCs w:val="26"/>
        </w:rPr>
        <w:t>4</w:t>
      </w:r>
    </w:p>
    <w:p w:rsidR="006559EE" w:rsidRDefault="006559EE" w:rsidP="006559EE">
      <w:pPr>
        <w:jc w:val="right"/>
        <w:rPr>
          <w:b/>
          <w:iCs/>
          <w:caps/>
          <w:sz w:val="26"/>
          <w:szCs w:val="26"/>
        </w:rPr>
      </w:pPr>
      <w:r w:rsidRPr="00E071C3">
        <w:rPr>
          <w:sz w:val="26"/>
          <w:szCs w:val="26"/>
        </w:rPr>
        <w:t>к Договору №</w:t>
      </w:r>
      <w:r w:rsidRPr="00F05FFB">
        <w:rPr>
          <w:sz w:val="26"/>
        </w:rPr>
        <w:t xml:space="preserve"> </w:t>
      </w:r>
      <w:r>
        <w:rPr>
          <w:sz w:val="26"/>
        </w:rPr>
        <w:t xml:space="preserve">____________ </w:t>
      </w:r>
      <w:r w:rsidRPr="00E071C3">
        <w:rPr>
          <w:sz w:val="26"/>
          <w:szCs w:val="26"/>
        </w:rPr>
        <w:t xml:space="preserve">от </w:t>
      </w:r>
      <w:r>
        <w:rPr>
          <w:sz w:val="26"/>
          <w:szCs w:val="26"/>
        </w:rPr>
        <w:t xml:space="preserve">______ </w:t>
      </w:r>
      <w:r w:rsidRPr="00E071C3">
        <w:rPr>
          <w:sz w:val="26"/>
          <w:szCs w:val="26"/>
        </w:rPr>
        <w:t>20</w:t>
      </w:r>
      <w:r>
        <w:rPr>
          <w:sz w:val="26"/>
          <w:szCs w:val="26"/>
        </w:rPr>
        <w:t>1</w:t>
      </w:r>
      <w:r w:rsidR="00A22359">
        <w:rPr>
          <w:sz w:val="26"/>
          <w:szCs w:val="26"/>
        </w:rPr>
        <w:t>6</w:t>
      </w:r>
      <w:r w:rsidRPr="00E071C3">
        <w:rPr>
          <w:sz w:val="26"/>
          <w:szCs w:val="26"/>
        </w:rPr>
        <w:t>г.</w:t>
      </w:r>
    </w:p>
    <w:p w:rsidR="006559EE" w:rsidRDefault="006559EE" w:rsidP="006559EE">
      <w:pPr>
        <w:jc w:val="both"/>
        <w:rPr>
          <w:rFonts w:eastAsia="MS Mincho"/>
        </w:rPr>
      </w:pPr>
    </w:p>
    <w:p w:rsidR="006559EE" w:rsidRPr="00DF6E43" w:rsidRDefault="006559EE" w:rsidP="006559EE">
      <w:pPr>
        <w:pStyle w:val="11"/>
        <w:rPr>
          <w:rFonts w:ascii="Times New Roman" w:hAnsi="Times New Roman"/>
          <w:color w:val="000000"/>
          <w:sz w:val="26"/>
          <w:szCs w:val="26"/>
        </w:rPr>
      </w:pPr>
      <w:r w:rsidRPr="0066035C">
        <w:rPr>
          <w:rFonts w:ascii="Times New Roman" w:hAnsi="Times New Roman"/>
          <w:color w:val="000000"/>
          <w:sz w:val="26"/>
          <w:szCs w:val="26"/>
        </w:rPr>
        <w:t>Антикоррупционная оговорка</w:t>
      </w:r>
    </w:p>
    <w:p w:rsidR="00464AD3" w:rsidRPr="00464AD3" w:rsidRDefault="00464AD3" w:rsidP="00464AD3">
      <w:pPr>
        <w:pStyle w:val="afe"/>
        <w:spacing w:before="0" w:beforeAutospacing="0" w:after="0" w:afterAutospacing="0"/>
        <w:ind w:firstLine="709"/>
        <w:jc w:val="both"/>
        <w:rPr>
          <w:sz w:val="26"/>
          <w:szCs w:val="26"/>
        </w:rPr>
      </w:pPr>
      <w:r w:rsidRPr="00464AD3">
        <w:rPr>
          <w:sz w:val="26"/>
          <w:szCs w:val="26"/>
        </w:rPr>
        <w:t>1.  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464AD3" w:rsidRPr="00464AD3" w:rsidRDefault="00464AD3" w:rsidP="00464AD3">
      <w:pPr>
        <w:pStyle w:val="afe"/>
        <w:spacing w:before="0" w:beforeAutospacing="0" w:after="0" w:afterAutospacing="0"/>
        <w:ind w:firstLine="709"/>
        <w:jc w:val="both"/>
        <w:rPr>
          <w:sz w:val="26"/>
          <w:szCs w:val="26"/>
        </w:rPr>
      </w:pPr>
      <w:r w:rsidRPr="00464AD3">
        <w:rPr>
          <w:sz w:val="26"/>
          <w:szCs w:val="26"/>
        </w:rPr>
        <w:t>2.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464AD3" w:rsidRPr="00464AD3" w:rsidRDefault="00464AD3" w:rsidP="00464AD3">
      <w:pPr>
        <w:pStyle w:val="afe"/>
        <w:spacing w:before="0" w:beforeAutospacing="0" w:after="0" w:afterAutospacing="0"/>
        <w:ind w:firstLine="709"/>
        <w:jc w:val="both"/>
        <w:rPr>
          <w:sz w:val="26"/>
          <w:szCs w:val="26"/>
        </w:rPr>
      </w:pPr>
      <w:r w:rsidRPr="00464AD3">
        <w:rPr>
          <w:sz w:val="26"/>
          <w:szCs w:val="26"/>
        </w:rPr>
        <w:t>3.  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выражающиеся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6559EE" w:rsidRPr="00293694" w:rsidRDefault="00464AD3" w:rsidP="00464AD3">
      <w:pPr>
        <w:pStyle w:val="afe"/>
        <w:spacing w:before="0" w:beforeAutospacing="0" w:after="0" w:afterAutospacing="0"/>
        <w:ind w:firstLine="709"/>
        <w:jc w:val="both"/>
        <w:rPr>
          <w:color w:val="000000"/>
          <w:sz w:val="26"/>
          <w:szCs w:val="26"/>
        </w:rPr>
      </w:pPr>
      <w:r w:rsidRPr="00464AD3">
        <w:rPr>
          <w:sz w:val="26"/>
          <w:szCs w:val="26"/>
        </w:rPr>
        <w:t>4.  В случае нарушения одной Стороной обязательств воздерживаться от запрещенных в данном разделе действий и/или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6559EE" w:rsidRPr="00293694" w:rsidRDefault="006559EE" w:rsidP="006559EE">
      <w:pPr>
        <w:pStyle w:val="text0"/>
        <w:spacing w:after="0"/>
        <w:jc w:val="both"/>
        <w:rPr>
          <w:sz w:val="26"/>
          <w:szCs w:val="26"/>
        </w:rPr>
      </w:pPr>
    </w:p>
    <w:tbl>
      <w:tblPr>
        <w:tblW w:w="9854" w:type="dxa"/>
        <w:tblLayout w:type="fixed"/>
        <w:tblLook w:val="0000" w:firstRow="0" w:lastRow="0" w:firstColumn="0" w:lastColumn="0" w:noHBand="0" w:noVBand="0"/>
      </w:tblPr>
      <w:tblGrid>
        <w:gridCol w:w="4927"/>
        <w:gridCol w:w="4927"/>
      </w:tblGrid>
      <w:tr w:rsidR="006559EE" w:rsidRPr="000C3100" w:rsidTr="007C49E2">
        <w:tc>
          <w:tcPr>
            <w:tcW w:w="4927" w:type="dxa"/>
          </w:tcPr>
          <w:p w:rsidR="006559EE" w:rsidRPr="000C3100" w:rsidRDefault="006559EE" w:rsidP="007C49E2">
            <w:pPr>
              <w:widowControl w:val="0"/>
              <w:suppressAutoHyphens/>
              <w:ind w:left="318"/>
              <w:rPr>
                <w:b/>
                <w:bCs/>
                <w:sz w:val="26"/>
                <w:szCs w:val="26"/>
              </w:rPr>
            </w:pPr>
            <w:r>
              <w:rPr>
                <w:b/>
                <w:bCs/>
                <w:sz w:val="26"/>
                <w:szCs w:val="26"/>
              </w:rPr>
              <w:t xml:space="preserve">от </w:t>
            </w:r>
            <w:r w:rsidRPr="000C3100">
              <w:rPr>
                <w:b/>
                <w:bCs/>
                <w:sz w:val="26"/>
                <w:szCs w:val="26"/>
              </w:rPr>
              <w:t>Заказчик</w:t>
            </w:r>
            <w:r>
              <w:rPr>
                <w:b/>
                <w:bCs/>
                <w:sz w:val="26"/>
                <w:szCs w:val="26"/>
              </w:rPr>
              <w:t>а</w:t>
            </w:r>
            <w:r w:rsidRPr="000C3100">
              <w:rPr>
                <w:b/>
                <w:bCs/>
                <w:sz w:val="26"/>
                <w:szCs w:val="26"/>
              </w:rPr>
              <w:t>:</w:t>
            </w:r>
          </w:p>
        </w:tc>
        <w:tc>
          <w:tcPr>
            <w:tcW w:w="4927" w:type="dxa"/>
          </w:tcPr>
          <w:p w:rsidR="006559EE" w:rsidRPr="000C3100" w:rsidRDefault="006559EE" w:rsidP="007C49E2">
            <w:pPr>
              <w:widowControl w:val="0"/>
              <w:suppressAutoHyphens/>
              <w:ind w:left="318"/>
              <w:rPr>
                <w:b/>
                <w:bCs/>
                <w:sz w:val="26"/>
                <w:szCs w:val="26"/>
              </w:rPr>
            </w:pPr>
            <w:r>
              <w:rPr>
                <w:b/>
                <w:bCs/>
                <w:sz w:val="26"/>
                <w:szCs w:val="26"/>
              </w:rPr>
              <w:t xml:space="preserve">от </w:t>
            </w:r>
            <w:r w:rsidRPr="000C3100">
              <w:rPr>
                <w:b/>
                <w:bCs/>
                <w:sz w:val="26"/>
                <w:szCs w:val="26"/>
              </w:rPr>
              <w:t>Подрядчик</w:t>
            </w:r>
            <w:r>
              <w:rPr>
                <w:b/>
                <w:bCs/>
                <w:sz w:val="26"/>
                <w:szCs w:val="26"/>
              </w:rPr>
              <w:t>а</w:t>
            </w:r>
            <w:r w:rsidRPr="000C3100">
              <w:rPr>
                <w:b/>
                <w:bCs/>
                <w:sz w:val="26"/>
                <w:szCs w:val="26"/>
              </w:rPr>
              <w:t>:</w:t>
            </w:r>
          </w:p>
        </w:tc>
      </w:tr>
      <w:tr w:rsidR="006559EE" w:rsidRPr="000C3100" w:rsidTr="007C49E2">
        <w:tc>
          <w:tcPr>
            <w:tcW w:w="4927" w:type="dxa"/>
          </w:tcPr>
          <w:p w:rsidR="006559EE" w:rsidRDefault="006559EE" w:rsidP="007C49E2">
            <w:pPr>
              <w:pStyle w:val="a3"/>
              <w:widowControl w:val="0"/>
              <w:suppressAutoHyphens/>
              <w:ind w:left="318"/>
              <w:jc w:val="left"/>
              <w:rPr>
                <w:sz w:val="26"/>
                <w:szCs w:val="26"/>
              </w:rPr>
            </w:pPr>
          </w:p>
          <w:p w:rsidR="006559EE" w:rsidRDefault="006559EE" w:rsidP="007C49E2">
            <w:pPr>
              <w:pStyle w:val="a3"/>
              <w:widowControl w:val="0"/>
              <w:suppressAutoHyphens/>
              <w:ind w:left="318"/>
              <w:jc w:val="left"/>
              <w:rPr>
                <w:sz w:val="26"/>
                <w:szCs w:val="26"/>
              </w:rPr>
            </w:pPr>
          </w:p>
          <w:p w:rsidR="006559EE" w:rsidRPr="009077E8" w:rsidRDefault="006559EE" w:rsidP="007C49E2">
            <w:pPr>
              <w:pStyle w:val="a3"/>
              <w:widowControl w:val="0"/>
              <w:suppressAutoHyphens/>
              <w:ind w:left="318"/>
              <w:jc w:val="left"/>
              <w:rPr>
                <w:sz w:val="26"/>
                <w:szCs w:val="26"/>
              </w:rPr>
            </w:pPr>
            <w:r w:rsidRPr="000C3100">
              <w:rPr>
                <w:sz w:val="26"/>
                <w:szCs w:val="26"/>
              </w:rPr>
              <w:t>___________________</w:t>
            </w:r>
            <w:r>
              <w:rPr>
                <w:sz w:val="26"/>
                <w:szCs w:val="26"/>
              </w:rPr>
              <w:t xml:space="preserve"> </w:t>
            </w:r>
          </w:p>
          <w:p w:rsidR="006559EE" w:rsidRPr="006210F1" w:rsidRDefault="006559EE" w:rsidP="007C49E2">
            <w:pPr>
              <w:pStyle w:val="a3"/>
              <w:widowControl w:val="0"/>
              <w:suppressAutoHyphens/>
              <w:ind w:left="318"/>
              <w:jc w:val="left"/>
              <w:rPr>
                <w:sz w:val="26"/>
                <w:szCs w:val="26"/>
              </w:rPr>
            </w:pPr>
            <w:proofErr w:type="spellStart"/>
            <w:r>
              <w:rPr>
                <w:sz w:val="26"/>
                <w:szCs w:val="26"/>
              </w:rPr>
              <w:t>м.п</w:t>
            </w:r>
            <w:proofErr w:type="spellEnd"/>
            <w:r>
              <w:rPr>
                <w:sz w:val="26"/>
                <w:szCs w:val="26"/>
              </w:rPr>
              <w:t>.</w:t>
            </w:r>
          </w:p>
          <w:p w:rsidR="006559EE" w:rsidRPr="000C3100" w:rsidRDefault="006559EE" w:rsidP="007C49E2">
            <w:pPr>
              <w:widowControl w:val="0"/>
              <w:suppressAutoHyphens/>
              <w:ind w:left="318"/>
              <w:rPr>
                <w:b/>
                <w:bCs/>
                <w:sz w:val="26"/>
                <w:szCs w:val="26"/>
              </w:rPr>
            </w:pPr>
          </w:p>
        </w:tc>
        <w:tc>
          <w:tcPr>
            <w:tcW w:w="4927" w:type="dxa"/>
          </w:tcPr>
          <w:p w:rsidR="006559EE" w:rsidRPr="00464AD3" w:rsidRDefault="006559EE" w:rsidP="007C49E2">
            <w:pPr>
              <w:pStyle w:val="40"/>
              <w:jc w:val="center"/>
              <w:rPr>
                <w:sz w:val="26"/>
                <w:szCs w:val="26"/>
              </w:rPr>
            </w:pPr>
            <w:permStart w:id="857356639" w:edGrp="everyone"/>
          </w:p>
          <w:p w:rsidR="006559EE" w:rsidRPr="00A22359" w:rsidRDefault="006559EE" w:rsidP="007C49E2">
            <w:pPr>
              <w:pStyle w:val="40"/>
              <w:jc w:val="center"/>
              <w:rPr>
                <w:sz w:val="26"/>
                <w:szCs w:val="26"/>
              </w:rPr>
            </w:pPr>
          </w:p>
          <w:p w:rsidR="006559EE" w:rsidRPr="00A22359" w:rsidRDefault="006559EE" w:rsidP="007C49E2">
            <w:pPr>
              <w:pStyle w:val="40"/>
              <w:jc w:val="center"/>
              <w:rPr>
                <w:sz w:val="26"/>
                <w:szCs w:val="26"/>
              </w:rPr>
            </w:pPr>
            <w:r w:rsidRPr="00A22359">
              <w:rPr>
                <w:sz w:val="26"/>
                <w:szCs w:val="26"/>
              </w:rPr>
              <w:t xml:space="preserve">______________ </w:t>
            </w:r>
          </w:p>
          <w:p w:rsidR="006559EE" w:rsidRPr="00A22359" w:rsidRDefault="006559EE" w:rsidP="007C49E2">
            <w:pPr>
              <w:widowControl w:val="0"/>
              <w:suppressAutoHyphens/>
              <w:ind w:left="318"/>
              <w:rPr>
                <w:sz w:val="26"/>
                <w:szCs w:val="26"/>
              </w:rPr>
            </w:pPr>
            <w:r w:rsidRPr="00A22359">
              <w:rPr>
                <w:sz w:val="26"/>
                <w:szCs w:val="26"/>
              </w:rPr>
              <w:t xml:space="preserve">  </w:t>
            </w:r>
            <w:proofErr w:type="spellStart"/>
            <w:r w:rsidRPr="00A22359">
              <w:rPr>
                <w:sz w:val="26"/>
                <w:szCs w:val="26"/>
              </w:rPr>
              <w:t>м.п</w:t>
            </w:r>
            <w:proofErr w:type="spellEnd"/>
            <w:r w:rsidRPr="00A22359">
              <w:rPr>
                <w:sz w:val="26"/>
                <w:szCs w:val="26"/>
              </w:rPr>
              <w:t>.</w:t>
            </w:r>
            <w:r w:rsidRPr="00A22359" w:rsidDel="00EB2A43">
              <w:rPr>
                <w:sz w:val="26"/>
                <w:szCs w:val="26"/>
              </w:rPr>
              <w:t xml:space="preserve"> </w:t>
            </w:r>
            <w:permEnd w:id="857356639"/>
          </w:p>
          <w:p w:rsidR="006559EE" w:rsidRPr="000C3100" w:rsidRDefault="006559EE" w:rsidP="007C49E2">
            <w:pPr>
              <w:widowControl w:val="0"/>
              <w:suppressAutoHyphens/>
              <w:ind w:left="318"/>
              <w:rPr>
                <w:b/>
                <w:bCs/>
                <w:sz w:val="26"/>
                <w:szCs w:val="26"/>
              </w:rPr>
            </w:pPr>
          </w:p>
        </w:tc>
      </w:tr>
    </w:tbl>
    <w:p w:rsidR="006559EE" w:rsidRDefault="006559EE" w:rsidP="0068664E">
      <w:pPr>
        <w:pStyle w:val="af8"/>
        <w:spacing w:line="360" w:lineRule="auto"/>
        <w:jc w:val="right"/>
        <w:rPr>
          <w:b w:val="0"/>
          <w:iCs/>
          <w:caps w:val="0"/>
          <w:sz w:val="26"/>
          <w:szCs w:val="26"/>
        </w:rPr>
      </w:pPr>
    </w:p>
    <w:sectPr w:rsidR="006559EE" w:rsidSect="00464AD3">
      <w:headerReference w:type="even" r:id="rId19"/>
      <w:headerReference w:type="default" r:id="rId20"/>
      <w:footerReference w:type="default" r:id="rId21"/>
      <w:pgSz w:w="11906" w:h="16838"/>
      <w:pgMar w:top="1134" w:right="851" w:bottom="1134" w:left="1276"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96BF4" w:rsidRDefault="00396BF4" w:rsidP="00001D45">
      <w:r>
        <w:separator/>
      </w:r>
    </w:p>
  </w:endnote>
  <w:endnote w:type="continuationSeparator" w:id="0">
    <w:p w:rsidR="00396BF4" w:rsidRDefault="00396BF4" w:rsidP="00001D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MT">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6BF4" w:rsidRDefault="00396BF4" w:rsidP="00093CD3">
    <w:pPr>
      <w:pStyle w:val="af5"/>
      <w:framePr w:wrap="auto" w:vAnchor="text" w:hAnchor="margin" w:xAlign="right" w:y="1"/>
      <w:rPr>
        <w:rStyle w:val="af7"/>
      </w:rPr>
    </w:pPr>
    <w:r>
      <w:rPr>
        <w:rStyle w:val="af7"/>
      </w:rPr>
      <w:fldChar w:fldCharType="begin"/>
    </w:r>
    <w:r>
      <w:rPr>
        <w:rStyle w:val="af7"/>
      </w:rPr>
      <w:instrText xml:space="preserve">PAGE  </w:instrText>
    </w:r>
    <w:r>
      <w:rPr>
        <w:rStyle w:val="af7"/>
      </w:rPr>
      <w:fldChar w:fldCharType="separate"/>
    </w:r>
    <w:r w:rsidR="004E5EB8">
      <w:rPr>
        <w:rStyle w:val="af7"/>
        <w:noProof/>
      </w:rPr>
      <w:t>46</w:t>
    </w:r>
    <w:r>
      <w:rPr>
        <w:rStyle w:val="af7"/>
      </w:rPr>
      <w:fldChar w:fldCharType="end"/>
    </w:r>
  </w:p>
  <w:p w:rsidR="00396BF4" w:rsidRDefault="00396BF4" w:rsidP="00093CD3">
    <w:pPr>
      <w:pStyle w:val="af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6BF4" w:rsidRDefault="00396BF4" w:rsidP="00093CD3">
    <w:pPr>
      <w:pStyle w:val="af5"/>
      <w:framePr w:wrap="auto" w:vAnchor="text" w:hAnchor="margin" w:xAlign="right" w:y="1"/>
      <w:rPr>
        <w:rStyle w:val="af7"/>
      </w:rPr>
    </w:pPr>
    <w:r>
      <w:rPr>
        <w:rStyle w:val="af7"/>
      </w:rPr>
      <w:fldChar w:fldCharType="begin"/>
    </w:r>
    <w:r>
      <w:rPr>
        <w:rStyle w:val="af7"/>
      </w:rPr>
      <w:instrText xml:space="preserve">PAGE  </w:instrText>
    </w:r>
    <w:r>
      <w:rPr>
        <w:rStyle w:val="af7"/>
      </w:rPr>
      <w:fldChar w:fldCharType="separate"/>
    </w:r>
    <w:r w:rsidR="004E5EB8">
      <w:rPr>
        <w:rStyle w:val="af7"/>
        <w:noProof/>
      </w:rPr>
      <w:t>59</w:t>
    </w:r>
    <w:r>
      <w:rPr>
        <w:rStyle w:val="af7"/>
      </w:rPr>
      <w:fldChar w:fldCharType="end"/>
    </w:r>
  </w:p>
  <w:p w:rsidR="00396BF4" w:rsidRDefault="00396BF4" w:rsidP="00093CD3">
    <w:pPr>
      <w:pStyle w:val="af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96BF4" w:rsidRDefault="00396BF4" w:rsidP="00001D45">
      <w:r>
        <w:separator/>
      </w:r>
    </w:p>
  </w:footnote>
  <w:footnote w:type="continuationSeparator" w:id="0">
    <w:p w:rsidR="00396BF4" w:rsidRDefault="00396BF4" w:rsidP="00001D4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6BF4" w:rsidRDefault="00396BF4" w:rsidP="00093CD3">
    <w:pPr>
      <w:pStyle w:val="aff0"/>
      <w:framePr w:wrap="around" w:vAnchor="text" w:hAnchor="margin" w:xAlign="center" w:y="1"/>
      <w:rPr>
        <w:rStyle w:val="af7"/>
      </w:rPr>
    </w:pPr>
    <w:r>
      <w:rPr>
        <w:rStyle w:val="af7"/>
      </w:rPr>
      <w:fldChar w:fldCharType="begin"/>
    </w:r>
    <w:r>
      <w:rPr>
        <w:rStyle w:val="af7"/>
      </w:rPr>
      <w:instrText xml:space="preserve">PAGE  </w:instrText>
    </w:r>
    <w:r>
      <w:rPr>
        <w:rStyle w:val="af7"/>
      </w:rPr>
      <w:fldChar w:fldCharType="end"/>
    </w:r>
  </w:p>
  <w:p w:rsidR="00396BF4" w:rsidRDefault="00396BF4">
    <w:pPr>
      <w:pStyle w:val="aff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6BF4" w:rsidRDefault="00396BF4" w:rsidP="00093CD3">
    <w:pPr>
      <w:pStyle w:val="aff0"/>
      <w:framePr w:wrap="around" w:vAnchor="text" w:hAnchor="margin" w:xAlign="center" w:y="1"/>
      <w:rPr>
        <w:rStyle w:val="af7"/>
      </w:rPr>
    </w:pPr>
    <w:r>
      <w:rPr>
        <w:rStyle w:val="af7"/>
      </w:rPr>
      <w:fldChar w:fldCharType="begin"/>
    </w:r>
    <w:r>
      <w:rPr>
        <w:rStyle w:val="af7"/>
      </w:rPr>
      <w:instrText xml:space="preserve">PAGE  </w:instrText>
    </w:r>
    <w:r>
      <w:rPr>
        <w:rStyle w:val="af7"/>
      </w:rPr>
      <w:fldChar w:fldCharType="separate"/>
    </w:r>
    <w:r w:rsidR="004E5EB8">
      <w:rPr>
        <w:rStyle w:val="af7"/>
        <w:noProof/>
      </w:rPr>
      <w:t>46</w:t>
    </w:r>
    <w:r>
      <w:rPr>
        <w:rStyle w:val="af7"/>
      </w:rPr>
      <w:fldChar w:fldCharType="end"/>
    </w:r>
  </w:p>
  <w:p w:rsidR="00396BF4" w:rsidRDefault="00396BF4">
    <w:pPr>
      <w:pStyle w:val="aff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6BF4" w:rsidRDefault="00396BF4" w:rsidP="00093CD3">
    <w:pPr>
      <w:pStyle w:val="aff0"/>
      <w:framePr w:wrap="around" w:vAnchor="text" w:hAnchor="margin" w:xAlign="center" w:y="1"/>
      <w:rPr>
        <w:rStyle w:val="af7"/>
      </w:rPr>
    </w:pPr>
    <w:r>
      <w:rPr>
        <w:rStyle w:val="af7"/>
      </w:rPr>
      <w:fldChar w:fldCharType="begin"/>
    </w:r>
    <w:r>
      <w:rPr>
        <w:rStyle w:val="af7"/>
      </w:rPr>
      <w:instrText xml:space="preserve">PAGE  </w:instrText>
    </w:r>
    <w:r>
      <w:rPr>
        <w:rStyle w:val="af7"/>
      </w:rPr>
      <w:fldChar w:fldCharType="end"/>
    </w:r>
  </w:p>
  <w:p w:rsidR="00396BF4" w:rsidRDefault="00396BF4">
    <w:pPr>
      <w:pStyle w:val="aff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6BF4" w:rsidRDefault="00396BF4" w:rsidP="00093CD3">
    <w:pPr>
      <w:pStyle w:val="aff0"/>
      <w:framePr w:wrap="around" w:vAnchor="text" w:hAnchor="margin" w:xAlign="center" w:y="1"/>
      <w:rPr>
        <w:rStyle w:val="af7"/>
      </w:rPr>
    </w:pPr>
    <w:r>
      <w:rPr>
        <w:rStyle w:val="af7"/>
      </w:rPr>
      <w:fldChar w:fldCharType="begin"/>
    </w:r>
    <w:r>
      <w:rPr>
        <w:rStyle w:val="af7"/>
      </w:rPr>
      <w:instrText xml:space="preserve">PAGE  </w:instrText>
    </w:r>
    <w:r>
      <w:rPr>
        <w:rStyle w:val="af7"/>
      </w:rPr>
      <w:fldChar w:fldCharType="separate"/>
    </w:r>
    <w:r w:rsidR="004E5EB8">
      <w:rPr>
        <w:rStyle w:val="af7"/>
        <w:noProof/>
      </w:rPr>
      <w:t>59</w:t>
    </w:r>
    <w:r>
      <w:rPr>
        <w:rStyle w:val="af7"/>
      </w:rPr>
      <w:fldChar w:fldCharType="end"/>
    </w:r>
  </w:p>
  <w:p w:rsidR="00396BF4" w:rsidRDefault="00396BF4" w:rsidP="00464AD3">
    <w:pPr>
      <w:pStyle w:val="aff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15:restartNumberingAfterBreak="0">
    <w:nsid w:val="01247A75"/>
    <w:multiLevelType w:val="hybridMultilevel"/>
    <w:tmpl w:val="9EA0004A"/>
    <w:lvl w:ilvl="0" w:tplc="3A3C9900">
      <w:start w:val="1"/>
      <w:numFmt w:val="decimal"/>
      <w:lvlText w:val="%1."/>
      <w:lvlJc w:val="left"/>
      <w:pPr>
        <w:ind w:left="1069" w:hanging="360"/>
      </w:pPr>
      <w:rPr>
        <w:rFonts w:cs="Times New Roman" w:hint="default"/>
      </w:rPr>
    </w:lvl>
    <w:lvl w:ilvl="1" w:tplc="F5A67698">
      <w:start w:val="1"/>
      <w:numFmt w:val="decimal"/>
      <w:lvlText w:val="2.%2."/>
      <w:lvlJc w:val="left"/>
      <w:pPr>
        <w:ind w:left="1789" w:hanging="360"/>
      </w:pPr>
      <w:rPr>
        <w:rFonts w:cs="Times New Roman" w:hint="default"/>
      </w:rPr>
    </w:lvl>
    <w:lvl w:ilvl="2" w:tplc="0419001B">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15:restartNumberingAfterBreak="0">
    <w:nsid w:val="0155361E"/>
    <w:multiLevelType w:val="hybridMultilevel"/>
    <w:tmpl w:val="893C3092"/>
    <w:lvl w:ilvl="0" w:tplc="9B14D3BC">
      <w:start w:val="1"/>
      <w:numFmt w:val="decimal"/>
      <w:lvlText w:val="4.%1."/>
      <w:lvlJc w:val="left"/>
      <w:pPr>
        <w:ind w:left="106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1817188"/>
    <w:multiLevelType w:val="hybridMultilevel"/>
    <w:tmpl w:val="949EFB1C"/>
    <w:lvl w:ilvl="0" w:tplc="AF1E9C6A">
      <w:start w:val="1"/>
      <w:numFmt w:val="decimal"/>
      <w:lvlText w:val="3.3.3.%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15:restartNumberingAfterBreak="0">
    <w:nsid w:val="02F64457"/>
    <w:multiLevelType w:val="multilevel"/>
    <w:tmpl w:val="9D763EC2"/>
    <w:lvl w:ilvl="0">
      <w:start w:val="1"/>
      <w:numFmt w:val="decimal"/>
      <w:lvlText w:val="%1"/>
      <w:lvlJc w:val="left"/>
      <w:pPr>
        <w:ind w:left="360" w:hanging="360"/>
      </w:pPr>
      <w:rPr>
        <w:rFonts w:hint="default"/>
      </w:rPr>
    </w:lvl>
    <w:lvl w:ilvl="1">
      <w:start w:val="3"/>
      <w:numFmt w:val="decimal"/>
      <w:lvlText w:val="%1.%2"/>
      <w:lvlJc w:val="left"/>
      <w:pPr>
        <w:ind w:left="1866" w:hanging="360"/>
      </w:pPr>
      <w:rPr>
        <w:rFonts w:hint="default"/>
      </w:rPr>
    </w:lvl>
    <w:lvl w:ilvl="2">
      <w:start w:val="1"/>
      <w:numFmt w:val="decimal"/>
      <w:lvlText w:val="%3"/>
      <w:lvlJc w:val="left"/>
      <w:pPr>
        <w:ind w:left="3732" w:hanging="720"/>
      </w:pPr>
      <w:rPr>
        <w:rFonts w:ascii="Times New Roman" w:eastAsia="Times New Roman" w:hAnsi="Times New Roman" w:cs="Times New Roman"/>
      </w:rPr>
    </w:lvl>
    <w:lvl w:ilvl="3">
      <w:start w:val="1"/>
      <w:numFmt w:val="decimal"/>
      <w:lvlText w:val="%1.%2.%3.%4"/>
      <w:lvlJc w:val="left"/>
      <w:pPr>
        <w:ind w:left="5238" w:hanging="720"/>
      </w:pPr>
      <w:rPr>
        <w:rFonts w:hint="default"/>
      </w:rPr>
    </w:lvl>
    <w:lvl w:ilvl="4">
      <w:start w:val="1"/>
      <w:numFmt w:val="decimal"/>
      <w:lvlText w:val="%1.%2.%3.%4.%5"/>
      <w:lvlJc w:val="left"/>
      <w:pPr>
        <w:ind w:left="7104" w:hanging="1080"/>
      </w:pPr>
      <w:rPr>
        <w:rFonts w:hint="default"/>
      </w:rPr>
    </w:lvl>
    <w:lvl w:ilvl="5">
      <w:start w:val="1"/>
      <w:numFmt w:val="decimal"/>
      <w:lvlText w:val="%1.%2.%3.%4.%5.%6"/>
      <w:lvlJc w:val="left"/>
      <w:pPr>
        <w:ind w:left="8610" w:hanging="1080"/>
      </w:pPr>
      <w:rPr>
        <w:rFonts w:hint="default"/>
      </w:rPr>
    </w:lvl>
    <w:lvl w:ilvl="6">
      <w:start w:val="1"/>
      <w:numFmt w:val="decimal"/>
      <w:lvlText w:val="%1.%2.%3.%4.%5.%6.%7"/>
      <w:lvlJc w:val="left"/>
      <w:pPr>
        <w:ind w:left="10476" w:hanging="1440"/>
      </w:pPr>
      <w:rPr>
        <w:rFonts w:hint="default"/>
      </w:rPr>
    </w:lvl>
    <w:lvl w:ilvl="7">
      <w:start w:val="1"/>
      <w:numFmt w:val="decimal"/>
      <w:lvlText w:val="%1.%2.%3.%4.%5.%6.%7.%8"/>
      <w:lvlJc w:val="left"/>
      <w:pPr>
        <w:ind w:left="11982" w:hanging="1440"/>
      </w:pPr>
      <w:rPr>
        <w:rFonts w:hint="default"/>
      </w:rPr>
    </w:lvl>
    <w:lvl w:ilvl="8">
      <w:start w:val="1"/>
      <w:numFmt w:val="decimal"/>
      <w:lvlText w:val="%1.%2.%3.%4.%5.%6.%7.%8.%9"/>
      <w:lvlJc w:val="left"/>
      <w:pPr>
        <w:ind w:left="13848" w:hanging="1800"/>
      </w:pPr>
      <w:rPr>
        <w:rFonts w:hint="default"/>
      </w:rPr>
    </w:lvl>
  </w:abstractNum>
  <w:abstractNum w:abstractNumId="5" w15:restartNumberingAfterBreak="0">
    <w:nsid w:val="09BB02E5"/>
    <w:multiLevelType w:val="hybridMultilevel"/>
    <w:tmpl w:val="5562FC1E"/>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6" w15:restartNumberingAfterBreak="0">
    <w:nsid w:val="09FF38DB"/>
    <w:multiLevelType w:val="hybridMultilevel"/>
    <w:tmpl w:val="4790F7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8" w15:restartNumberingAfterBreak="0">
    <w:nsid w:val="0E2C55D3"/>
    <w:multiLevelType w:val="hybridMultilevel"/>
    <w:tmpl w:val="7E586084"/>
    <w:lvl w:ilvl="0" w:tplc="C6FEB25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9" w15:restartNumberingAfterBreak="0">
    <w:nsid w:val="10361B29"/>
    <w:multiLevelType w:val="hybridMultilevel"/>
    <w:tmpl w:val="0A060DBA"/>
    <w:lvl w:ilvl="0" w:tplc="3A3C9900">
      <w:start w:val="1"/>
      <w:numFmt w:val="decimal"/>
      <w:lvlText w:val="%1."/>
      <w:lvlJc w:val="left"/>
      <w:pPr>
        <w:ind w:left="1069" w:hanging="360"/>
      </w:pPr>
      <w:rPr>
        <w:rFonts w:cs="Times New Roman" w:hint="default"/>
      </w:rPr>
    </w:lvl>
    <w:lvl w:ilvl="1" w:tplc="F5A67698">
      <w:start w:val="1"/>
      <w:numFmt w:val="decimal"/>
      <w:lvlText w:val="2.%2."/>
      <w:lvlJc w:val="left"/>
      <w:pPr>
        <w:ind w:left="1789" w:hanging="360"/>
      </w:pPr>
      <w:rPr>
        <w:rFonts w:cs="Times New Roman" w:hint="default"/>
      </w:rPr>
    </w:lvl>
    <w:lvl w:ilvl="2" w:tplc="0419001B">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0" w15:restartNumberingAfterBreak="0">
    <w:nsid w:val="11144DA9"/>
    <w:multiLevelType w:val="hybridMultilevel"/>
    <w:tmpl w:val="41BEA368"/>
    <w:lvl w:ilvl="0" w:tplc="E230CFDE">
      <w:start w:val="1"/>
      <w:numFmt w:val="decimal"/>
      <w:lvlText w:val="3.3.2.%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15:restartNumberingAfterBreak="0">
    <w:nsid w:val="11FF2620"/>
    <w:multiLevelType w:val="hybridMultilevel"/>
    <w:tmpl w:val="5824E4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2004EEE"/>
    <w:multiLevelType w:val="hybridMultilevel"/>
    <w:tmpl w:val="CC1028C4"/>
    <w:lvl w:ilvl="0" w:tplc="759A2CFA">
      <w:start w:val="1"/>
      <w:numFmt w:val="decimal"/>
      <w:lvlText w:val="3.3.8.%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15:restartNumberingAfterBreak="0">
    <w:nsid w:val="13B07ECE"/>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14826CA5"/>
    <w:multiLevelType w:val="hybridMultilevel"/>
    <w:tmpl w:val="81F4F620"/>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15" w15:restartNumberingAfterBreak="0">
    <w:nsid w:val="16AC7E5B"/>
    <w:multiLevelType w:val="hybridMultilevel"/>
    <w:tmpl w:val="9D9E27E0"/>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6" w15:restartNumberingAfterBreak="0">
    <w:nsid w:val="17BA5FC3"/>
    <w:multiLevelType w:val="hybridMultilevel"/>
    <w:tmpl w:val="A85EA6FA"/>
    <w:lvl w:ilvl="0" w:tplc="2D6E506C">
      <w:start w:val="1"/>
      <w:numFmt w:val="decimal"/>
      <w:lvlText w:val="3.5.%1."/>
      <w:lvlJc w:val="left"/>
      <w:pPr>
        <w:ind w:left="1353" w:hanging="360"/>
      </w:pPr>
      <w:rPr>
        <w:rFonts w:cs="Times New Roman" w:hint="default"/>
        <w:b w:val="0"/>
        <w:i w:val="0"/>
      </w:rPr>
    </w:lvl>
    <w:lvl w:ilvl="1" w:tplc="04190019" w:tentative="1">
      <w:start w:val="1"/>
      <w:numFmt w:val="lowerLetter"/>
      <w:lvlText w:val="%2."/>
      <w:lvlJc w:val="left"/>
      <w:pPr>
        <w:ind w:left="2073" w:hanging="360"/>
      </w:pPr>
      <w:rPr>
        <w:rFonts w:cs="Times New Roman"/>
      </w:rPr>
    </w:lvl>
    <w:lvl w:ilvl="2" w:tplc="0419001B" w:tentative="1">
      <w:start w:val="1"/>
      <w:numFmt w:val="lowerRoman"/>
      <w:lvlText w:val="%3."/>
      <w:lvlJc w:val="right"/>
      <w:pPr>
        <w:ind w:left="2793" w:hanging="180"/>
      </w:pPr>
      <w:rPr>
        <w:rFonts w:cs="Times New Roman"/>
      </w:rPr>
    </w:lvl>
    <w:lvl w:ilvl="3" w:tplc="0419000F" w:tentative="1">
      <w:start w:val="1"/>
      <w:numFmt w:val="decimal"/>
      <w:lvlText w:val="%4."/>
      <w:lvlJc w:val="left"/>
      <w:pPr>
        <w:ind w:left="3513" w:hanging="360"/>
      </w:pPr>
      <w:rPr>
        <w:rFonts w:cs="Times New Roman"/>
      </w:rPr>
    </w:lvl>
    <w:lvl w:ilvl="4" w:tplc="04190019" w:tentative="1">
      <w:start w:val="1"/>
      <w:numFmt w:val="lowerLetter"/>
      <w:lvlText w:val="%5."/>
      <w:lvlJc w:val="left"/>
      <w:pPr>
        <w:ind w:left="4233" w:hanging="360"/>
      </w:pPr>
      <w:rPr>
        <w:rFonts w:cs="Times New Roman"/>
      </w:rPr>
    </w:lvl>
    <w:lvl w:ilvl="5" w:tplc="0419001B" w:tentative="1">
      <w:start w:val="1"/>
      <w:numFmt w:val="lowerRoman"/>
      <w:lvlText w:val="%6."/>
      <w:lvlJc w:val="right"/>
      <w:pPr>
        <w:ind w:left="4953" w:hanging="180"/>
      </w:pPr>
      <w:rPr>
        <w:rFonts w:cs="Times New Roman"/>
      </w:rPr>
    </w:lvl>
    <w:lvl w:ilvl="6" w:tplc="0419000F" w:tentative="1">
      <w:start w:val="1"/>
      <w:numFmt w:val="decimal"/>
      <w:lvlText w:val="%7."/>
      <w:lvlJc w:val="left"/>
      <w:pPr>
        <w:ind w:left="5673" w:hanging="360"/>
      </w:pPr>
      <w:rPr>
        <w:rFonts w:cs="Times New Roman"/>
      </w:rPr>
    </w:lvl>
    <w:lvl w:ilvl="7" w:tplc="04190019" w:tentative="1">
      <w:start w:val="1"/>
      <w:numFmt w:val="lowerLetter"/>
      <w:lvlText w:val="%8."/>
      <w:lvlJc w:val="left"/>
      <w:pPr>
        <w:ind w:left="6393" w:hanging="360"/>
      </w:pPr>
      <w:rPr>
        <w:rFonts w:cs="Times New Roman"/>
      </w:rPr>
    </w:lvl>
    <w:lvl w:ilvl="8" w:tplc="0419001B" w:tentative="1">
      <w:start w:val="1"/>
      <w:numFmt w:val="lowerRoman"/>
      <w:lvlText w:val="%9."/>
      <w:lvlJc w:val="right"/>
      <w:pPr>
        <w:ind w:left="7113" w:hanging="180"/>
      </w:pPr>
      <w:rPr>
        <w:rFonts w:cs="Times New Roman"/>
      </w:rPr>
    </w:lvl>
  </w:abstractNum>
  <w:abstractNum w:abstractNumId="17" w15:restartNumberingAfterBreak="0">
    <w:nsid w:val="1A0737B5"/>
    <w:multiLevelType w:val="hybridMultilevel"/>
    <w:tmpl w:val="8486825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15:restartNumberingAfterBreak="0">
    <w:nsid w:val="1CDC6063"/>
    <w:multiLevelType w:val="multilevel"/>
    <w:tmpl w:val="825EB266"/>
    <w:lvl w:ilvl="0">
      <w:start w:val="3"/>
      <w:numFmt w:val="decimal"/>
      <w:lvlText w:val="%1."/>
      <w:lvlJc w:val="left"/>
      <w:pPr>
        <w:ind w:left="390" w:hanging="390"/>
      </w:pPr>
      <w:rPr>
        <w:rFonts w:cs="Times New Roman" w:hint="default"/>
      </w:rPr>
    </w:lvl>
    <w:lvl w:ilvl="1">
      <w:start w:val="1"/>
      <w:numFmt w:val="decimal"/>
      <w:lvlText w:val="%1.%2."/>
      <w:lvlJc w:val="left"/>
      <w:pPr>
        <w:ind w:left="2149" w:hanging="720"/>
      </w:pPr>
      <w:rPr>
        <w:rFonts w:cs="Times New Roman" w:hint="default"/>
      </w:rPr>
    </w:lvl>
    <w:lvl w:ilvl="2">
      <w:start w:val="1"/>
      <w:numFmt w:val="decimal"/>
      <w:lvlText w:val="%1.%2.%3."/>
      <w:lvlJc w:val="left"/>
      <w:pPr>
        <w:ind w:left="1004" w:hanging="720"/>
      </w:pPr>
      <w:rPr>
        <w:rFonts w:cs="Times New Roman" w:hint="default"/>
      </w:rPr>
    </w:lvl>
    <w:lvl w:ilvl="3">
      <w:start w:val="1"/>
      <w:numFmt w:val="decimal"/>
      <w:lvlText w:val="%1.%2.%3.%4."/>
      <w:lvlJc w:val="left"/>
      <w:pPr>
        <w:ind w:left="5367" w:hanging="1080"/>
      </w:pPr>
      <w:rPr>
        <w:rFonts w:cs="Times New Roman" w:hint="default"/>
      </w:rPr>
    </w:lvl>
    <w:lvl w:ilvl="4">
      <w:start w:val="1"/>
      <w:numFmt w:val="decimal"/>
      <w:lvlText w:val="%1.%2.%3.%4.%5."/>
      <w:lvlJc w:val="left"/>
      <w:pPr>
        <w:ind w:left="6796" w:hanging="1080"/>
      </w:pPr>
      <w:rPr>
        <w:rFonts w:cs="Times New Roman" w:hint="default"/>
      </w:rPr>
    </w:lvl>
    <w:lvl w:ilvl="5">
      <w:start w:val="1"/>
      <w:numFmt w:val="decimal"/>
      <w:lvlText w:val="%1.%2.%3.%4.%5.%6."/>
      <w:lvlJc w:val="left"/>
      <w:pPr>
        <w:ind w:left="8585" w:hanging="1440"/>
      </w:pPr>
      <w:rPr>
        <w:rFonts w:cs="Times New Roman" w:hint="default"/>
      </w:rPr>
    </w:lvl>
    <w:lvl w:ilvl="6">
      <w:start w:val="1"/>
      <w:numFmt w:val="decimal"/>
      <w:lvlText w:val="%1.%2.%3.%4.%5.%6.%7."/>
      <w:lvlJc w:val="left"/>
      <w:pPr>
        <w:ind w:left="10014" w:hanging="1440"/>
      </w:pPr>
      <w:rPr>
        <w:rFonts w:cs="Times New Roman" w:hint="default"/>
      </w:rPr>
    </w:lvl>
    <w:lvl w:ilvl="7">
      <w:start w:val="1"/>
      <w:numFmt w:val="decimal"/>
      <w:lvlText w:val="%1.%2.%3.%4.%5.%6.%7.%8."/>
      <w:lvlJc w:val="left"/>
      <w:pPr>
        <w:ind w:left="11803" w:hanging="1800"/>
      </w:pPr>
      <w:rPr>
        <w:rFonts w:cs="Times New Roman" w:hint="default"/>
      </w:rPr>
    </w:lvl>
    <w:lvl w:ilvl="8">
      <w:start w:val="1"/>
      <w:numFmt w:val="decimal"/>
      <w:lvlText w:val="%1.%2.%3.%4.%5.%6.%7.%8.%9."/>
      <w:lvlJc w:val="left"/>
      <w:pPr>
        <w:ind w:left="13592" w:hanging="2160"/>
      </w:pPr>
      <w:rPr>
        <w:rFonts w:cs="Times New Roman" w:hint="default"/>
      </w:rPr>
    </w:lvl>
  </w:abstractNum>
  <w:abstractNum w:abstractNumId="19" w15:restartNumberingAfterBreak="0">
    <w:nsid w:val="1D6D1393"/>
    <w:multiLevelType w:val="hybridMultilevel"/>
    <w:tmpl w:val="C6CC03F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15:restartNumberingAfterBreak="0">
    <w:nsid w:val="1DB0230F"/>
    <w:multiLevelType w:val="hybridMultilevel"/>
    <w:tmpl w:val="73CE2DA4"/>
    <w:lvl w:ilvl="0" w:tplc="FD2632DA">
      <w:start w:val="1"/>
      <w:numFmt w:val="decimal"/>
      <w:lvlText w:val="5.%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1EF02283"/>
    <w:multiLevelType w:val="hybridMultilevel"/>
    <w:tmpl w:val="5FD4BC56"/>
    <w:lvl w:ilvl="0" w:tplc="3D0C744E">
      <w:start w:val="1"/>
      <w:numFmt w:val="bullet"/>
      <w:lvlText w:val=""/>
      <w:lvlJc w:val="left"/>
      <w:pPr>
        <w:tabs>
          <w:tab w:val="num" w:pos="360"/>
        </w:tabs>
        <w:ind w:left="360" w:hanging="360"/>
      </w:pPr>
      <w:rPr>
        <w:rFonts w:ascii="Symbol" w:hAnsi="Symbol" w:hint="default"/>
      </w:rPr>
    </w:lvl>
    <w:lvl w:ilvl="1" w:tplc="04190019">
      <w:start w:val="1"/>
      <w:numFmt w:val="bullet"/>
      <w:lvlText w:val="o"/>
      <w:lvlJc w:val="left"/>
      <w:pPr>
        <w:tabs>
          <w:tab w:val="num" w:pos="1440"/>
        </w:tabs>
        <w:ind w:left="1440" w:hanging="360"/>
      </w:pPr>
      <w:rPr>
        <w:rFonts w:ascii="Courier New" w:hAnsi="Courier New" w:hint="default"/>
      </w:rPr>
    </w:lvl>
    <w:lvl w:ilvl="2" w:tplc="A59AB7B0">
      <w:start w:val="1"/>
      <w:numFmt w:val="decimal"/>
      <w:lvlText w:val="9.2.%3."/>
      <w:lvlJc w:val="left"/>
      <w:pPr>
        <w:tabs>
          <w:tab w:val="num" w:pos="2160"/>
        </w:tabs>
        <w:ind w:left="2160" w:hanging="360"/>
      </w:pPr>
      <w:rPr>
        <w:rFonts w:cs="Times New Roman" w:hint="default"/>
      </w:rPr>
    </w:lvl>
    <w:lvl w:ilvl="3" w:tplc="0419000F">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04B1053"/>
    <w:multiLevelType w:val="multilevel"/>
    <w:tmpl w:val="52C2336E"/>
    <w:lvl w:ilvl="0">
      <w:start w:val="1"/>
      <w:numFmt w:val="bullet"/>
      <w:lvlText w:val=""/>
      <w:lvlJc w:val="left"/>
      <w:pPr>
        <w:tabs>
          <w:tab w:val="num" w:pos="1492"/>
        </w:tabs>
        <w:ind w:left="1492" w:hanging="360"/>
      </w:pPr>
      <w:rPr>
        <w:rFonts w:ascii="Symbol" w:hAnsi="Symbol" w:hint="default"/>
      </w:rPr>
    </w:lvl>
    <w:lvl w:ilvl="1">
      <w:start w:val="1"/>
      <w:numFmt w:val="decimal"/>
      <w:lvlText w:val="6.%2."/>
      <w:lvlJc w:val="left"/>
      <w:pPr>
        <w:tabs>
          <w:tab w:val="num" w:pos="1852"/>
        </w:tabs>
        <w:ind w:left="1852" w:hanging="720"/>
      </w:pPr>
      <w:rPr>
        <w:rFonts w:cs="Times New Roman" w:hint="default"/>
      </w:rPr>
    </w:lvl>
    <w:lvl w:ilvl="2">
      <w:start w:val="1"/>
      <w:numFmt w:val="decimal"/>
      <w:isLgl/>
      <w:lvlText w:val="%1.%2.%3."/>
      <w:lvlJc w:val="left"/>
      <w:pPr>
        <w:tabs>
          <w:tab w:val="num" w:pos="1852"/>
        </w:tabs>
        <w:ind w:left="1852" w:hanging="720"/>
      </w:pPr>
      <w:rPr>
        <w:rFonts w:cs="Times New Roman" w:hint="default"/>
      </w:rPr>
    </w:lvl>
    <w:lvl w:ilvl="3">
      <w:start w:val="1"/>
      <w:numFmt w:val="decimal"/>
      <w:isLgl/>
      <w:lvlText w:val="%1.%2.%3.%4."/>
      <w:lvlJc w:val="left"/>
      <w:pPr>
        <w:tabs>
          <w:tab w:val="num" w:pos="2212"/>
        </w:tabs>
        <w:ind w:left="2212" w:hanging="1080"/>
      </w:pPr>
      <w:rPr>
        <w:rFonts w:cs="Times New Roman" w:hint="default"/>
      </w:rPr>
    </w:lvl>
    <w:lvl w:ilvl="4">
      <w:start w:val="1"/>
      <w:numFmt w:val="decimal"/>
      <w:isLgl/>
      <w:lvlText w:val="%1.%2.%3.%4.%5."/>
      <w:lvlJc w:val="left"/>
      <w:pPr>
        <w:tabs>
          <w:tab w:val="num" w:pos="2212"/>
        </w:tabs>
        <w:ind w:left="2212" w:hanging="1080"/>
      </w:pPr>
      <w:rPr>
        <w:rFonts w:cs="Times New Roman" w:hint="default"/>
      </w:rPr>
    </w:lvl>
    <w:lvl w:ilvl="5">
      <w:start w:val="1"/>
      <w:numFmt w:val="decimal"/>
      <w:isLgl/>
      <w:lvlText w:val="%1.%2.%3.%4.%5.%6."/>
      <w:lvlJc w:val="left"/>
      <w:pPr>
        <w:tabs>
          <w:tab w:val="num" w:pos="2572"/>
        </w:tabs>
        <w:ind w:left="2572" w:hanging="1440"/>
      </w:pPr>
      <w:rPr>
        <w:rFonts w:cs="Times New Roman" w:hint="default"/>
      </w:rPr>
    </w:lvl>
    <w:lvl w:ilvl="6">
      <w:start w:val="1"/>
      <w:numFmt w:val="decimal"/>
      <w:isLgl/>
      <w:lvlText w:val="%1.%2.%3.%4.%5.%6.%7."/>
      <w:lvlJc w:val="left"/>
      <w:pPr>
        <w:tabs>
          <w:tab w:val="num" w:pos="2572"/>
        </w:tabs>
        <w:ind w:left="2572" w:hanging="1440"/>
      </w:pPr>
      <w:rPr>
        <w:rFonts w:cs="Times New Roman" w:hint="default"/>
      </w:rPr>
    </w:lvl>
    <w:lvl w:ilvl="7">
      <w:start w:val="1"/>
      <w:numFmt w:val="decimal"/>
      <w:isLgl/>
      <w:lvlText w:val="%1.%2.%3.%4.%5.%6.%7.%8."/>
      <w:lvlJc w:val="left"/>
      <w:pPr>
        <w:tabs>
          <w:tab w:val="num" w:pos="2932"/>
        </w:tabs>
        <w:ind w:left="2932" w:hanging="1800"/>
      </w:pPr>
      <w:rPr>
        <w:rFonts w:cs="Times New Roman" w:hint="default"/>
      </w:rPr>
    </w:lvl>
    <w:lvl w:ilvl="8">
      <w:start w:val="1"/>
      <w:numFmt w:val="decimal"/>
      <w:isLgl/>
      <w:lvlText w:val="%1.%2.%3.%4.%5.%6.%7.%8.%9."/>
      <w:lvlJc w:val="left"/>
      <w:pPr>
        <w:tabs>
          <w:tab w:val="num" w:pos="2932"/>
        </w:tabs>
        <w:ind w:left="2932" w:hanging="1800"/>
      </w:pPr>
      <w:rPr>
        <w:rFonts w:cs="Times New Roman" w:hint="default"/>
      </w:rPr>
    </w:lvl>
  </w:abstractNum>
  <w:abstractNum w:abstractNumId="23" w15:restartNumberingAfterBreak="0">
    <w:nsid w:val="208D72A1"/>
    <w:multiLevelType w:val="hybridMultilevel"/>
    <w:tmpl w:val="E31A03A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4" w15:restartNumberingAfterBreak="0">
    <w:nsid w:val="20A5219D"/>
    <w:multiLevelType w:val="multilevel"/>
    <w:tmpl w:val="7654E85E"/>
    <w:lvl w:ilvl="0">
      <w:start w:val="2"/>
      <w:numFmt w:val="decimal"/>
      <w:lvlText w:val="%1."/>
      <w:lvlJc w:val="left"/>
      <w:pPr>
        <w:ind w:left="480" w:hanging="480"/>
      </w:pPr>
      <w:rPr>
        <w:rFonts w:hint="default"/>
      </w:rPr>
    </w:lvl>
    <w:lvl w:ilvl="1">
      <w:start w:val="13"/>
      <w:numFmt w:val="decimal"/>
      <w:lvlText w:val="%1.%2."/>
      <w:lvlJc w:val="left"/>
      <w:pPr>
        <w:ind w:left="1616" w:hanging="480"/>
      </w:pPr>
      <w:rPr>
        <w:rFonts w:hint="default"/>
      </w:rPr>
    </w:lvl>
    <w:lvl w:ilvl="2">
      <w:start w:val="1"/>
      <w:numFmt w:val="decimal"/>
      <w:lvlText w:val="%1.%2.%3."/>
      <w:lvlJc w:val="left"/>
      <w:pPr>
        <w:ind w:left="2992" w:hanging="720"/>
      </w:pPr>
      <w:rPr>
        <w:rFonts w:hint="default"/>
      </w:rPr>
    </w:lvl>
    <w:lvl w:ilvl="3">
      <w:start w:val="1"/>
      <w:numFmt w:val="decimal"/>
      <w:lvlText w:val="%1.%2.%3.%4."/>
      <w:lvlJc w:val="left"/>
      <w:pPr>
        <w:ind w:left="4128" w:hanging="720"/>
      </w:pPr>
      <w:rPr>
        <w:rFonts w:hint="default"/>
      </w:rPr>
    </w:lvl>
    <w:lvl w:ilvl="4">
      <w:start w:val="1"/>
      <w:numFmt w:val="decimal"/>
      <w:lvlText w:val="%1.%2.%3.%4.%5."/>
      <w:lvlJc w:val="left"/>
      <w:pPr>
        <w:ind w:left="5624" w:hanging="1080"/>
      </w:pPr>
      <w:rPr>
        <w:rFonts w:hint="default"/>
      </w:rPr>
    </w:lvl>
    <w:lvl w:ilvl="5">
      <w:start w:val="1"/>
      <w:numFmt w:val="decimal"/>
      <w:lvlText w:val="%1.%2.%3.%4.%5.%6."/>
      <w:lvlJc w:val="left"/>
      <w:pPr>
        <w:ind w:left="6760" w:hanging="1080"/>
      </w:pPr>
      <w:rPr>
        <w:rFonts w:hint="default"/>
      </w:rPr>
    </w:lvl>
    <w:lvl w:ilvl="6">
      <w:start w:val="1"/>
      <w:numFmt w:val="decimal"/>
      <w:lvlText w:val="%1.%2.%3.%4.%5.%6.%7."/>
      <w:lvlJc w:val="left"/>
      <w:pPr>
        <w:ind w:left="8256" w:hanging="1440"/>
      </w:pPr>
      <w:rPr>
        <w:rFonts w:hint="default"/>
      </w:rPr>
    </w:lvl>
    <w:lvl w:ilvl="7">
      <w:start w:val="1"/>
      <w:numFmt w:val="decimal"/>
      <w:lvlText w:val="%1.%2.%3.%4.%5.%6.%7.%8."/>
      <w:lvlJc w:val="left"/>
      <w:pPr>
        <w:ind w:left="9392" w:hanging="1440"/>
      </w:pPr>
      <w:rPr>
        <w:rFonts w:hint="default"/>
      </w:rPr>
    </w:lvl>
    <w:lvl w:ilvl="8">
      <w:start w:val="1"/>
      <w:numFmt w:val="decimal"/>
      <w:lvlText w:val="%1.%2.%3.%4.%5.%6.%7.%8.%9."/>
      <w:lvlJc w:val="left"/>
      <w:pPr>
        <w:ind w:left="10888" w:hanging="1800"/>
      </w:pPr>
      <w:rPr>
        <w:rFonts w:hint="default"/>
      </w:rPr>
    </w:lvl>
  </w:abstractNum>
  <w:abstractNum w:abstractNumId="25" w15:restartNumberingAfterBreak="0">
    <w:nsid w:val="22DB7006"/>
    <w:multiLevelType w:val="hybridMultilevel"/>
    <w:tmpl w:val="D9FC4632"/>
    <w:lvl w:ilvl="0" w:tplc="B908F880">
      <w:start w:val="1"/>
      <w:numFmt w:val="decimal"/>
      <w:lvlText w:val="3.4.%1."/>
      <w:lvlJc w:val="left"/>
      <w:pPr>
        <w:ind w:left="786" w:hanging="360"/>
      </w:pPr>
      <w:rPr>
        <w:rFonts w:cs="Times New Roman" w:hint="default"/>
      </w:rPr>
    </w:lvl>
    <w:lvl w:ilvl="1" w:tplc="04190019" w:tentative="1">
      <w:start w:val="1"/>
      <w:numFmt w:val="lowerLetter"/>
      <w:lvlText w:val="%2."/>
      <w:lvlJc w:val="left"/>
      <w:pPr>
        <w:ind w:left="1506" w:hanging="360"/>
      </w:pPr>
      <w:rPr>
        <w:rFonts w:cs="Times New Roman"/>
      </w:rPr>
    </w:lvl>
    <w:lvl w:ilvl="2" w:tplc="0419001B">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26" w15:restartNumberingAfterBreak="0">
    <w:nsid w:val="23331386"/>
    <w:multiLevelType w:val="hybridMultilevel"/>
    <w:tmpl w:val="5494167A"/>
    <w:lvl w:ilvl="0" w:tplc="534844E2">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7" w15:restartNumberingAfterBreak="0">
    <w:nsid w:val="248822A8"/>
    <w:multiLevelType w:val="hybridMultilevel"/>
    <w:tmpl w:val="D286EDD8"/>
    <w:lvl w:ilvl="0" w:tplc="6A92BDDA">
      <w:start w:val="3"/>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8" w15:restartNumberingAfterBreak="0">
    <w:nsid w:val="25B245C4"/>
    <w:multiLevelType w:val="hybridMultilevel"/>
    <w:tmpl w:val="907210AC"/>
    <w:lvl w:ilvl="0" w:tplc="3D0C744E">
      <w:start w:val="1"/>
      <w:numFmt w:val="bullet"/>
      <w:lvlText w:val=""/>
      <w:lvlJc w:val="left"/>
      <w:pPr>
        <w:tabs>
          <w:tab w:val="num" w:pos="360"/>
        </w:tabs>
        <w:ind w:left="360" w:hanging="360"/>
      </w:pPr>
      <w:rPr>
        <w:rFonts w:ascii="Symbol" w:hAnsi="Symbol" w:hint="default"/>
      </w:rPr>
    </w:lvl>
    <w:lvl w:ilvl="1" w:tplc="04190019">
      <w:start w:val="1"/>
      <w:numFmt w:val="bullet"/>
      <w:lvlText w:val="o"/>
      <w:lvlJc w:val="left"/>
      <w:pPr>
        <w:tabs>
          <w:tab w:val="num" w:pos="1440"/>
        </w:tabs>
        <w:ind w:left="1440" w:hanging="360"/>
      </w:pPr>
      <w:rPr>
        <w:rFonts w:ascii="Courier New" w:hAnsi="Courier New" w:hint="default"/>
      </w:rPr>
    </w:lvl>
    <w:lvl w:ilvl="2" w:tplc="4202C0C4">
      <w:start w:val="1"/>
      <w:numFmt w:val="decimal"/>
      <w:lvlText w:val="9.4.%3."/>
      <w:lvlJc w:val="left"/>
      <w:pPr>
        <w:tabs>
          <w:tab w:val="num" w:pos="2160"/>
        </w:tabs>
        <w:ind w:left="2160" w:hanging="360"/>
      </w:pPr>
      <w:rPr>
        <w:rFonts w:cs="Times New Roman" w:hint="default"/>
      </w:rPr>
    </w:lvl>
    <w:lvl w:ilvl="3" w:tplc="0419000F">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25BF4992"/>
    <w:multiLevelType w:val="multilevel"/>
    <w:tmpl w:val="7034EF1E"/>
    <w:lvl w:ilvl="0">
      <w:start w:val="13"/>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27842B9B"/>
    <w:multiLevelType w:val="hybridMultilevel"/>
    <w:tmpl w:val="EB72032A"/>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1" w15:restartNumberingAfterBreak="0">
    <w:nsid w:val="287B3B89"/>
    <w:multiLevelType w:val="hybridMultilevel"/>
    <w:tmpl w:val="C90E9A42"/>
    <w:lvl w:ilvl="0" w:tplc="70E8EED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289B7B5D"/>
    <w:multiLevelType w:val="hybridMultilevel"/>
    <w:tmpl w:val="4626B4E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3" w15:restartNumberingAfterBreak="0">
    <w:nsid w:val="28F623F3"/>
    <w:multiLevelType w:val="multilevel"/>
    <w:tmpl w:val="7034EF1E"/>
    <w:lvl w:ilvl="0">
      <w:start w:val="15"/>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2D0D74DE"/>
    <w:multiLevelType w:val="hybridMultilevel"/>
    <w:tmpl w:val="9FA63D0E"/>
    <w:lvl w:ilvl="0" w:tplc="19844578">
      <w:start w:val="1"/>
      <w:numFmt w:val="decimal"/>
      <w:lvlText w:val="5.2.%1."/>
      <w:lvlJc w:val="left"/>
      <w:pPr>
        <w:ind w:left="1080" w:hanging="360"/>
      </w:pPr>
      <w:rPr>
        <w:rFonts w:cs="Times New Roman"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5" w15:restartNumberingAfterBreak="0">
    <w:nsid w:val="30B70D8A"/>
    <w:multiLevelType w:val="hybridMultilevel"/>
    <w:tmpl w:val="E204705E"/>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6" w15:restartNumberingAfterBreak="0">
    <w:nsid w:val="32F80C12"/>
    <w:multiLevelType w:val="multilevel"/>
    <w:tmpl w:val="DABCF268"/>
    <w:lvl w:ilvl="0">
      <w:start w:val="1"/>
      <w:numFmt w:val="bullet"/>
      <w:lvlText w:val=""/>
      <w:lvlJc w:val="left"/>
      <w:pPr>
        <w:tabs>
          <w:tab w:val="num" w:pos="360"/>
        </w:tabs>
        <w:ind w:left="360" w:hanging="360"/>
      </w:pPr>
      <w:rPr>
        <w:rFonts w:ascii="Symbol" w:hAnsi="Symbol"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7" w15:restartNumberingAfterBreak="0">
    <w:nsid w:val="33046331"/>
    <w:multiLevelType w:val="hybridMultilevel"/>
    <w:tmpl w:val="CF1E4BAC"/>
    <w:lvl w:ilvl="0" w:tplc="0CDEF5DE">
      <w:start w:val="1"/>
      <w:numFmt w:val="decimal"/>
      <w:pStyle w:val="3"/>
      <w:lvlText w:val="%1."/>
      <w:lvlJc w:val="left"/>
      <w:pPr>
        <w:ind w:left="720" w:hanging="360"/>
      </w:pPr>
      <w:rPr>
        <w:rFonts w:cs="Times New Roman"/>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8" w15:restartNumberingAfterBreak="0">
    <w:nsid w:val="34E45A3E"/>
    <w:multiLevelType w:val="hybridMultilevel"/>
    <w:tmpl w:val="8B56FFF4"/>
    <w:lvl w:ilvl="0" w:tplc="12BC39D2">
      <w:start w:val="1"/>
      <w:numFmt w:val="decimal"/>
      <w:lvlText w:val="3.2.%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9" w15:restartNumberingAfterBreak="0">
    <w:nsid w:val="354312C5"/>
    <w:multiLevelType w:val="multilevel"/>
    <w:tmpl w:val="7804AE54"/>
    <w:lvl w:ilvl="0">
      <w:start w:val="1"/>
      <w:numFmt w:val="decimal"/>
      <w:lvlText w:val="%1."/>
      <w:lvlJc w:val="left"/>
      <w:pPr>
        <w:ind w:left="360" w:hanging="360"/>
      </w:pPr>
      <w:rPr>
        <w:rFonts w:hint="default"/>
      </w:rPr>
    </w:lvl>
    <w:lvl w:ilvl="1">
      <w:start w:val="7"/>
      <w:numFmt w:val="decimal"/>
      <w:lvlText w:val="%1.%2."/>
      <w:lvlJc w:val="left"/>
      <w:pPr>
        <w:ind w:left="4092" w:hanging="360"/>
      </w:pPr>
      <w:rPr>
        <w:rFonts w:hint="default"/>
      </w:rPr>
    </w:lvl>
    <w:lvl w:ilvl="2">
      <w:start w:val="1"/>
      <w:numFmt w:val="decimal"/>
      <w:lvlText w:val="%1.%2.%3."/>
      <w:lvlJc w:val="left"/>
      <w:pPr>
        <w:ind w:left="8517" w:hanging="720"/>
      </w:pPr>
      <w:rPr>
        <w:rFonts w:hint="default"/>
      </w:rPr>
    </w:lvl>
    <w:lvl w:ilvl="3">
      <w:start w:val="1"/>
      <w:numFmt w:val="decimal"/>
      <w:lvlText w:val="%1.%2.%3.%4."/>
      <w:lvlJc w:val="left"/>
      <w:pPr>
        <w:ind w:left="11916" w:hanging="720"/>
      </w:pPr>
      <w:rPr>
        <w:rFonts w:hint="default"/>
      </w:rPr>
    </w:lvl>
    <w:lvl w:ilvl="4">
      <w:start w:val="1"/>
      <w:numFmt w:val="decimal"/>
      <w:lvlText w:val="%1.%2.%3.%4.%5."/>
      <w:lvlJc w:val="left"/>
      <w:pPr>
        <w:ind w:left="16008" w:hanging="1080"/>
      </w:pPr>
      <w:rPr>
        <w:rFonts w:hint="default"/>
      </w:rPr>
    </w:lvl>
    <w:lvl w:ilvl="5">
      <w:start w:val="1"/>
      <w:numFmt w:val="decimal"/>
      <w:lvlText w:val="%1.%2.%3.%4.%5.%6."/>
      <w:lvlJc w:val="left"/>
      <w:pPr>
        <w:ind w:left="19740" w:hanging="1080"/>
      </w:pPr>
      <w:rPr>
        <w:rFonts w:hint="default"/>
      </w:rPr>
    </w:lvl>
    <w:lvl w:ilvl="6">
      <w:start w:val="1"/>
      <w:numFmt w:val="decimal"/>
      <w:lvlText w:val="%1.%2.%3.%4.%5.%6.%7."/>
      <w:lvlJc w:val="left"/>
      <w:pPr>
        <w:ind w:left="23832" w:hanging="1440"/>
      </w:pPr>
      <w:rPr>
        <w:rFonts w:hint="default"/>
      </w:rPr>
    </w:lvl>
    <w:lvl w:ilvl="7">
      <w:start w:val="1"/>
      <w:numFmt w:val="decimal"/>
      <w:lvlText w:val="%1.%2.%3.%4.%5.%6.%7.%8."/>
      <w:lvlJc w:val="left"/>
      <w:pPr>
        <w:ind w:left="27564" w:hanging="1440"/>
      </w:pPr>
      <w:rPr>
        <w:rFonts w:hint="default"/>
      </w:rPr>
    </w:lvl>
    <w:lvl w:ilvl="8">
      <w:start w:val="1"/>
      <w:numFmt w:val="decimal"/>
      <w:lvlText w:val="%1.%2.%3.%4.%5.%6.%7.%8.%9."/>
      <w:lvlJc w:val="left"/>
      <w:pPr>
        <w:ind w:left="31656" w:hanging="1800"/>
      </w:pPr>
      <w:rPr>
        <w:rFonts w:hint="default"/>
      </w:rPr>
    </w:lvl>
  </w:abstractNum>
  <w:abstractNum w:abstractNumId="40" w15:restartNumberingAfterBreak="0">
    <w:nsid w:val="38107088"/>
    <w:multiLevelType w:val="hybridMultilevel"/>
    <w:tmpl w:val="B23E8806"/>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41" w15:restartNumberingAfterBreak="0">
    <w:nsid w:val="39DA2BDB"/>
    <w:multiLevelType w:val="hybridMultilevel"/>
    <w:tmpl w:val="35CC4D6E"/>
    <w:lvl w:ilvl="0" w:tplc="04190001">
      <w:start w:val="1"/>
      <w:numFmt w:val="bullet"/>
      <w:lvlText w:val=""/>
      <w:lvlJc w:val="left"/>
      <w:pPr>
        <w:ind w:left="1238" w:hanging="360"/>
      </w:pPr>
      <w:rPr>
        <w:rFonts w:ascii="Symbol" w:hAnsi="Symbol" w:hint="default"/>
      </w:rPr>
    </w:lvl>
    <w:lvl w:ilvl="1" w:tplc="04190003" w:tentative="1">
      <w:start w:val="1"/>
      <w:numFmt w:val="bullet"/>
      <w:lvlText w:val="o"/>
      <w:lvlJc w:val="left"/>
      <w:pPr>
        <w:ind w:left="1958" w:hanging="360"/>
      </w:pPr>
      <w:rPr>
        <w:rFonts w:ascii="Courier New" w:hAnsi="Courier New" w:cs="Courier New" w:hint="default"/>
      </w:rPr>
    </w:lvl>
    <w:lvl w:ilvl="2" w:tplc="04190005" w:tentative="1">
      <w:start w:val="1"/>
      <w:numFmt w:val="bullet"/>
      <w:lvlText w:val=""/>
      <w:lvlJc w:val="left"/>
      <w:pPr>
        <w:ind w:left="2678" w:hanging="360"/>
      </w:pPr>
      <w:rPr>
        <w:rFonts w:ascii="Wingdings" w:hAnsi="Wingdings" w:hint="default"/>
      </w:rPr>
    </w:lvl>
    <w:lvl w:ilvl="3" w:tplc="04190001" w:tentative="1">
      <w:start w:val="1"/>
      <w:numFmt w:val="bullet"/>
      <w:lvlText w:val=""/>
      <w:lvlJc w:val="left"/>
      <w:pPr>
        <w:ind w:left="3398" w:hanging="360"/>
      </w:pPr>
      <w:rPr>
        <w:rFonts w:ascii="Symbol" w:hAnsi="Symbol" w:hint="default"/>
      </w:rPr>
    </w:lvl>
    <w:lvl w:ilvl="4" w:tplc="04190003" w:tentative="1">
      <w:start w:val="1"/>
      <w:numFmt w:val="bullet"/>
      <w:lvlText w:val="o"/>
      <w:lvlJc w:val="left"/>
      <w:pPr>
        <w:ind w:left="4118" w:hanging="360"/>
      </w:pPr>
      <w:rPr>
        <w:rFonts w:ascii="Courier New" w:hAnsi="Courier New" w:cs="Courier New" w:hint="default"/>
      </w:rPr>
    </w:lvl>
    <w:lvl w:ilvl="5" w:tplc="04190005" w:tentative="1">
      <w:start w:val="1"/>
      <w:numFmt w:val="bullet"/>
      <w:lvlText w:val=""/>
      <w:lvlJc w:val="left"/>
      <w:pPr>
        <w:ind w:left="4838" w:hanging="360"/>
      </w:pPr>
      <w:rPr>
        <w:rFonts w:ascii="Wingdings" w:hAnsi="Wingdings" w:hint="default"/>
      </w:rPr>
    </w:lvl>
    <w:lvl w:ilvl="6" w:tplc="04190001" w:tentative="1">
      <w:start w:val="1"/>
      <w:numFmt w:val="bullet"/>
      <w:lvlText w:val=""/>
      <w:lvlJc w:val="left"/>
      <w:pPr>
        <w:ind w:left="5558" w:hanging="360"/>
      </w:pPr>
      <w:rPr>
        <w:rFonts w:ascii="Symbol" w:hAnsi="Symbol" w:hint="default"/>
      </w:rPr>
    </w:lvl>
    <w:lvl w:ilvl="7" w:tplc="04190003" w:tentative="1">
      <w:start w:val="1"/>
      <w:numFmt w:val="bullet"/>
      <w:lvlText w:val="o"/>
      <w:lvlJc w:val="left"/>
      <w:pPr>
        <w:ind w:left="6278" w:hanging="360"/>
      </w:pPr>
      <w:rPr>
        <w:rFonts w:ascii="Courier New" w:hAnsi="Courier New" w:cs="Courier New" w:hint="default"/>
      </w:rPr>
    </w:lvl>
    <w:lvl w:ilvl="8" w:tplc="04190005" w:tentative="1">
      <w:start w:val="1"/>
      <w:numFmt w:val="bullet"/>
      <w:lvlText w:val=""/>
      <w:lvlJc w:val="left"/>
      <w:pPr>
        <w:ind w:left="6998" w:hanging="360"/>
      </w:pPr>
      <w:rPr>
        <w:rFonts w:ascii="Wingdings" w:hAnsi="Wingdings" w:hint="default"/>
      </w:rPr>
    </w:lvl>
  </w:abstractNum>
  <w:abstractNum w:abstractNumId="42" w15:restartNumberingAfterBreak="0">
    <w:nsid w:val="3A410E13"/>
    <w:multiLevelType w:val="hybridMultilevel"/>
    <w:tmpl w:val="410242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3A73126D"/>
    <w:multiLevelType w:val="multilevel"/>
    <w:tmpl w:val="5EB8123E"/>
    <w:lvl w:ilvl="0">
      <w:start w:val="1"/>
      <w:numFmt w:val="decimal"/>
      <w:pStyle w:val="1"/>
      <w:lvlText w:val="%1."/>
      <w:lvlJc w:val="left"/>
      <w:pPr>
        <w:tabs>
          <w:tab w:val="num" w:pos="360"/>
        </w:tabs>
        <w:ind w:left="360" w:hanging="360"/>
      </w:pPr>
      <w:rPr>
        <w:rFonts w:cs="Times New Roman" w:hint="default"/>
      </w:rPr>
    </w:lvl>
    <w:lvl w:ilvl="1">
      <w:start w:val="1"/>
      <w:numFmt w:val="decimal"/>
      <w:pStyle w:val="10"/>
      <w:lvlText w:val="%1.%2."/>
      <w:lvlJc w:val="left"/>
      <w:pPr>
        <w:tabs>
          <w:tab w:val="num" w:pos="792"/>
        </w:tabs>
        <w:ind w:left="792" w:hanging="432"/>
      </w:pPr>
      <w:rPr>
        <w:rFonts w:cs="Times New Roman" w:hint="default"/>
        <w:sz w:val="24"/>
        <w:szCs w:val="24"/>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44" w15:restartNumberingAfterBreak="0">
    <w:nsid w:val="3BB549CC"/>
    <w:multiLevelType w:val="hybridMultilevel"/>
    <w:tmpl w:val="189094A8"/>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45" w15:restartNumberingAfterBreak="0">
    <w:nsid w:val="3D326318"/>
    <w:multiLevelType w:val="hybridMultilevel"/>
    <w:tmpl w:val="BAFABBD6"/>
    <w:lvl w:ilvl="0" w:tplc="CC00D254">
      <w:start w:val="1"/>
      <w:numFmt w:val="decimal"/>
      <w:lvlText w:val="3.3.1.%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6" w15:restartNumberingAfterBreak="0">
    <w:nsid w:val="3D356C3F"/>
    <w:multiLevelType w:val="hybridMultilevel"/>
    <w:tmpl w:val="F1B4293A"/>
    <w:lvl w:ilvl="0" w:tplc="8B1AD6E0">
      <w:start w:val="1"/>
      <w:numFmt w:val="decimal"/>
      <w:lvlText w:val="9.%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3D552451"/>
    <w:multiLevelType w:val="hybridMultilevel"/>
    <w:tmpl w:val="F30CA2EA"/>
    <w:lvl w:ilvl="0" w:tplc="05480388">
      <w:start w:val="4"/>
      <w:numFmt w:val="decimal"/>
      <w:lvlText w:val="9.%1."/>
      <w:lvlJc w:val="left"/>
      <w:pPr>
        <w:tabs>
          <w:tab w:val="num" w:pos="2160"/>
        </w:tabs>
        <w:ind w:left="216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3DBD3936"/>
    <w:multiLevelType w:val="hybridMultilevel"/>
    <w:tmpl w:val="A86A9258"/>
    <w:lvl w:ilvl="0" w:tplc="C598F9A6">
      <w:start w:val="7"/>
      <w:numFmt w:val="decimal"/>
      <w:lvlText w:val="%1."/>
      <w:lvlJc w:val="left"/>
      <w:pPr>
        <w:ind w:left="900" w:hanging="360"/>
      </w:pPr>
      <w:rPr>
        <w:rFonts w:hint="default"/>
        <w:i w:val="0"/>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9" w15:restartNumberingAfterBreak="0">
    <w:nsid w:val="3FEC10C5"/>
    <w:multiLevelType w:val="multilevel"/>
    <w:tmpl w:val="05780DFE"/>
    <w:lvl w:ilvl="0">
      <w:start w:val="11"/>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405C44F6"/>
    <w:multiLevelType w:val="multilevel"/>
    <w:tmpl w:val="F2EE3030"/>
    <w:lvl w:ilvl="0">
      <w:start w:val="3"/>
      <w:numFmt w:val="decimal"/>
      <w:lvlText w:val="%1."/>
      <w:lvlJc w:val="left"/>
      <w:pPr>
        <w:ind w:left="390" w:hanging="390"/>
      </w:pPr>
      <w:rPr>
        <w:rFonts w:cs="Times New Roman" w:hint="default"/>
      </w:rPr>
    </w:lvl>
    <w:lvl w:ilvl="1">
      <w:start w:val="1"/>
      <w:numFmt w:val="decimal"/>
      <w:pStyle w:val="23"/>
      <w:lvlText w:val="%2."/>
      <w:lvlJc w:val="left"/>
      <w:pPr>
        <w:ind w:left="3414" w:hanging="720"/>
      </w:pPr>
      <w:rPr>
        <w:rFonts w:ascii="Times New Roman" w:eastAsia="Times New Roman" w:hAnsi="Times New Roman" w:cs="Times New Roman"/>
      </w:rPr>
    </w:lvl>
    <w:lvl w:ilvl="2">
      <w:start w:val="1"/>
      <w:numFmt w:val="decimal"/>
      <w:lvlText w:val="%1.%2.%3."/>
      <w:lvlJc w:val="left"/>
      <w:pPr>
        <w:ind w:left="1004" w:hanging="720"/>
      </w:pPr>
      <w:rPr>
        <w:rFonts w:cs="Times New Roman" w:hint="default"/>
      </w:rPr>
    </w:lvl>
    <w:lvl w:ilvl="3">
      <w:start w:val="1"/>
      <w:numFmt w:val="decimal"/>
      <w:lvlText w:val="%1.%2.%3.%4."/>
      <w:lvlJc w:val="left"/>
      <w:pPr>
        <w:ind w:left="5367" w:hanging="1080"/>
      </w:pPr>
      <w:rPr>
        <w:rFonts w:cs="Times New Roman" w:hint="default"/>
      </w:rPr>
    </w:lvl>
    <w:lvl w:ilvl="4">
      <w:start w:val="1"/>
      <w:numFmt w:val="decimal"/>
      <w:lvlText w:val="%1.%2.%3.%4.%5."/>
      <w:lvlJc w:val="left"/>
      <w:pPr>
        <w:ind w:left="6796" w:hanging="1080"/>
      </w:pPr>
      <w:rPr>
        <w:rFonts w:cs="Times New Roman" w:hint="default"/>
      </w:rPr>
    </w:lvl>
    <w:lvl w:ilvl="5">
      <w:start w:val="1"/>
      <w:numFmt w:val="decimal"/>
      <w:lvlText w:val="%1.%2.%3.%4.%5.%6."/>
      <w:lvlJc w:val="left"/>
      <w:pPr>
        <w:ind w:left="8585" w:hanging="1440"/>
      </w:pPr>
      <w:rPr>
        <w:rFonts w:cs="Times New Roman" w:hint="default"/>
      </w:rPr>
    </w:lvl>
    <w:lvl w:ilvl="6">
      <w:start w:val="1"/>
      <w:numFmt w:val="decimal"/>
      <w:lvlText w:val="%1.%2.%3.%4.%5.%6.%7."/>
      <w:lvlJc w:val="left"/>
      <w:pPr>
        <w:ind w:left="10014" w:hanging="1440"/>
      </w:pPr>
      <w:rPr>
        <w:rFonts w:cs="Times New Roman" w:hint="default"/>
      </w:rPr>
    </w:lvl>
    <w:lvl w:ilvl="7">
      <w:start w:val="1"/>
      <w:numFmt w:val="decimal"/>
      <w:lvlText w:val="%1.%2.%3.%4.%5.%6.%7.%8."/>
      <w:lvlJc w:val="left"/>
      <w:pPr>
        <w:ind w:left="11803" w:hanging="1800"/>
      </w:pPr>
      <w:rPr>
        <w:rFonts w:cs="Times New Roman" w:hint="default"/>
      </w:rPr>
    </w:lvl>
    <w:lvl w:ilvl="8">
      <w:start w:val="1"/>
      <w:numFmt w:val="decimal"/>
      <w:lvlText w:val="%1.%2.%3.%4.%5.%6.%7.%8.%9."/>
      <w:lvlJc w:val="left"/>
      <w:pPr>
        <w:ind w:left="13592" w:hanging="2160"/>
      </w:pPr>
      <w:rPr>
        <w:rFonts w:cs="Times New Roman" w:hint="default"/>
      </w:rPr>
    </w:lvl>
  </w:abstractNum>
  <w:abstractNum w:abstractNumId="51" w15:restartNumberingAfterBreak="0">
    <w:nsid w:val="40C91DC7"/>
    <w:multiLevelType w:val="hybridMultilevel"/>
    <w:tmpl w:val="69C8BAF2"/>
    <w:lvl w:ilvl="0" w:tplc="7BE684EA">
      <w:start w:val="1"/>
      <w:numFmt w:val="decimal"/>
      <w:lvlText w:val="3.3.%1."/>
      <w:lvlJc w:val="left"/>
      <w:pPr>
        <w:ind w:left="720" w:hanging="360"/>
      </w:pPr>
      <w:rPr>
        <w:rFonts w:cs="Times New Roman" w:hint="default"/>
        <w:i w:val="0"/>
      </w:rPr>
    </w:lvl>
    <w:lvl w:ilvl="1" w:tplc="2354AEF4">
      <w:start w:val="1"/>
      <w:numFmt w:val="decimal"/>
      <w:lvlText w:val="3.%2."/>
      <w:lvlJc w:val="left"/>
      <w:pPr>
        <w:ind w:left="1440" w:hanging="36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2" w15:restartNumberingAfterBreak="0">
    <w:nsid w:val="42446B30"/>
    <w:multiLevelType w:val="hybridMultilevel"/>
    <w:tmpl w:val="C9728FC6"/>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3" w15:restartNumberingAfterBreak="0">
    <w:nsid w:val="42E04E6C"/>
    <w:multiLevelType w:val="multilevel"/>
    <w:tmpl w:val="705AB9E2"/>
    <w:lvl w:ilvl="0">
      <w:start w:val="12"/>
      <w:numFmt w:val="decimal"/>
      <w:lvlText w:val="%1."/>
      <w:lvlJc w:val="left"/>
      <w:pPr>
        <w:ind w:left="525" w:hanging="525"/>
      </w:pPr>
      <w:rPr>
        <w:rFonts w:hint="default"/>
      </w:rPr>
    </w:lvl>
    <w:lvl w:ilvl="1">
      <w:start w:val="1"/>
      <w:numFmt w:val="decimal"/>
      <w:lvlText w:val="%1.%2."/>
      <w:lvlJc w:val="left"/>
      <w:pPr>
        <w:ind w:left="1080" w:hanging="720"/>
      </w:pPr>
      <w:rPr>
        <w:rFonts w:hint="default"/>
        <w:color w:val="auto"/>
        <w:sz w:val="26"/>
        <w:szCs w:val="26"/>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54" w15:restartNumberingAfterBreak="0">
    <w:nsid w:val="454B1CD7"/>
    <w:multiLevelType w:val="hybridMultilevel"/>
    <w:tmpl w:val="24C8551C"/>
    <w:lvl w:ilvl="0" w:tplc="04190001">
      <w:start w:val="1"/>
      <w:numFmt w:val="bullet"/>
      <w:lvlText w:val=""/>
      <w:lvlJc w:val="left"/>
      <w:pPr>
        <w:ind w:left="1712" w:hanging="360"/>
      </w:pPr>
      <w:rPr>
        <w:rFonts w:ascii="Symbol" w:hAnsi="Symbol" w:hint="default"/>
      </w:rPr>
    </w:lvl>
    <w:lvl w:ilvl="1" w:tplc="04190003" w:tentative="1">
      <w:start w:val="1"/>
      <w:numFmt w:val="bullet"/>
      <w:lvlText w:val="o"/>
      <w:lvlJc w:val="left"/>
      <w:pPr>
        <w:ind w:left="2432" w:hanging="360"/>
      </w:pPr>
      <w:rPr>
        <w:rFonts w:ascii="Courier New" w:hAnsi="Courier New" w:hint="default"/>
      </w:rPr>
    </w:lvl>
    <w:lvl w:ilvl="2" w:tplc="04190005" w:tentative="1">
      <w:start w:val="1"/>
      <w:numFmt w:val="bullet"/>
      <w:lvlText w:val=""/>
      <w:lvlJc w:val="left"/>
      <w:pPr>
        <w:ind w:left="3152" w:hanging="360"/>
      </w:pPr>
      <w:rPr>
        <w:rFonts w:ascii="Wingdings" w:hAnsi="Wingdings" w:hint="default"/>
      </w:rPr>
    </w:lvl>
    <w:lvl w:ilvl="3" w:tplc="04190001" w:tentative="1">
      <w:start w:val="1"/>
      <w:numFmt w:val="bullet"/>
      <w:lvlText w:val=""/>
      <w:lvlJc w:val="left"/>
      <w:pPr>
        <w:ind w:left="3872" w:hanging="360"/>
      </w:pPr>
      <w:rPr>
        <w:rFonts w:ascii="Symbol" w:hAnsi="Symbol" w:hint="default"/>
      </w:rPr>
    </w:lvl>
    <w:lvl w:ilvl="4" w:tplc="04190003" w:tentative="1">
      <w:start w:val="1"/>
      <w:numFmt w:val="bullet"/>
      <w:lvlText w:val="o"/>
      <w:lvlJc w:val="left"/>
      <w:pPr>
        <w:ind w:left="4592" w:hanging="360"/>
      </w:pPr>
      <w:rPr>
        <w:rFonts w:ascii="Courier New" w:hAnsi="Courier New" w:hint="default"/>
      </w:rPr>
    </w:lvl>
    <w:lvl w:ilvl="5" w:tplc="04190005" w:tentative="1">
      <w:start w:val="1"/>
      <w:numFmt w:val="bullet"/>
      <w:lvlText w:val=""/>
      <w:lvlJc w:val="left"/>
      <w:pPr>
        <w:ind w:left="5312" w:hanging="360"/>
      </w:pPr>
      <w:rPr>
        <w:rFonts w:ascii="Wingdings" w:hAnsi="Wingdings" w:hint="default"/>
      </w:rPr>
    </w:lvl>
    <w:lvl w:ilvl="6" w:tplc="04190001" w:tentative="1">
      <w:start w:val="1"/>
      <w:numFmt w:val="bullet"/>
      <w:lvlText w:val=""/>
      <w:lvlJc w:val="left"/>
      <w:pPr>
        <w:ind w:left="6032" w:hanging="360"/>
      </w:pPr>
      <w:rPr>
        <w:rFonts w:ascii="Symbol" w:hAnsi="Symbol" w:hint="default"/>
      </w:rPr>
    </w:lvl>
    <w:lvl w:ilvl="7" w:tplc="04190003" w:tentative="1">
      <w:start w:val="1"/>
      <w:numFmt w:val="bullet"/>
      <w:lvlText w:val="o"/>
      <w:lvlJc w:val="left"/>
      <w:pPr>
        <w:ind w:left="6752" w:hanging="360"/>
      </w:pPr>
      <w:rPr>
        <w:rFonts w:ascii="Courier New" w:hAnsi="Courier New" w:hint="default"/>
      </w:rPr>
    </w:lvl>
    <w:lvl w:ilvl="8" w:tplc="04190005" w:tentative="1">
      <w:start w:val="1"/>
      <w:numFmt w:val="bullet"/>
      <w:lvlText w:val=""/>
      <w:lvlJc w:val="left"/>
      <w:pPr>
        <w:ind w:left="7472" w:hanging="360"/>
      </w:pPr>
      <w:rPr>
        <w:rFonts w:ascii="Wingdings" w:hAnsi="Wingdings" w:hint="default"/>
      </w:rPr>
    </w:lvl>
  </w:abstractNum>
  <w:abstractNum w:abstractNumId="55" w15:restartNumberingAfterBreak="0">
    <w:nsid w:val="4A143877"/>
    <w:multiLevelType w:val="hybridMultilevel"/>
    <w:tmpl w:val="EE6ADB60"/>
    <w:lvl w:ilvl="0" w:tplc="C6DA5758">
      <w:start w:val="3"/>
      <w:numFmt w:val="bullet"/>
      <w:lvlText w:val="-"/>
      <w:lvlJc w:val="left"/>
      <w:pPr>
        <w:ind w:left="720" w:hanging="360"/>
      </w:pPr>
      <w:rPr>
        <w:rFonts w:ascii="Calibri" w:eastAsia="Calibri" w:hAnsi="Calibri" w:cs="Calibri"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15:restartNumberingAfterBreak="0">
    <w:nsid w:val="4BF11FD5"/>
    <w:multiLevelType w:val="multilevel"/>
    <w:tmpl w:val="C644D5BA"/>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7" w15:restartNumberingAfterBreak="0">
    <w:nsid w:val="4CFF284B"/>
    <w:multiLevelType w:val="hybridMultilevel"/>
    <w:tmpl w:val="B3E63500"/>
    <w:lvl w:ilvl="0" w:tplc="3D0C744E">
      <w:start w:val="1"/>
      <w:numFmt w:val="bullet"/>
      <w:lvlText w:val=""/>
      <w:lvlJc w:val="left"/>
      <w:pPr>
        <w:tabs>
          <w:tab w:val="num" w:pos="360"/>
        </w:tabs>
        <w:ind w:left="360" w:hanging="360"/>
      </w:pPr>
      <w:rPr>
        <w:rFonts w:ascii="Symbol" w:hAnsi="Symbol" w:hint="default"/>
      </w:rPr>
    </w:lvl>
    <w:lvl w:ilvl="1" w:tplc="04190019">
      <w:start w:val="1"/>
      <w:numFmt w:val="bullet"/>
      <w:lvlText w:val="o"/>
      <w:lvlJc w:val="left"/>
      <w:pPr>
        <w:tabs>
          <w:tab w:val="num" w:pos="1440"/>
        </w:tabs>
        <w:ind w:left="1440" w:hanging="360"/>
      </w:pPr>
      <w:rPr>
        <w:rFonts w:ascii="Courier New" w:hAnsi="Courier New" w:hint="default"/>
      </w:rPr>
    </w:lvl>
    <w:lvl w:ilvl="2" w:tplc="E794BEA0">
      <w:start w:val="1"/>
      <w:numFmt w:val="decimal"/>
      <w:lvlText w:val="3.1.%3."/>
      <w:lvlJc w:val="left"/>
      <w:pPr>
        <w:tabs>
          <w:tab w:val="num" w:pos="2160"/>
        </w:tabs>
        <w:ind w:left="2160" w:hanging="360"/>
      </w:pPr>
      <w:rPr>
        <w:rFonts w:cs="Times New Roman" w:hint="default"/>
      </w:rPr>
    </w:lvl>
    <w:lvl w:ilvl="3" w:tplc="0419000F">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58" w15:restartNumberingAfterBreak="0">
    <w:nsid w:val="4F7F0D25"/>
    <w:multiLevelType w:val="hybridMultilevel"/>
    <w:tmpl w:val="EC1A2006"/>
    <w:lvl w:ilvl="0" w:tplc="D3424BB0">
      <w:start w:val="1"/>
      <w:numFmt w:val="decimal"/>
      <w:lvlText w:val="3.4.2.%1."/>
      <w:lvlJc w:val="left"/>
      <w:pPr>
        <w:ind w:left="644" w:hanging="360"/>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59" w15:restartNumberingAfterBreak="0">
    <w:nsid w:val="51963E59"/>
    <w:multiLevelType w:val="hybridMultilevel"/>
    <w:tmpl w:val="D40085D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0" w15:restartNumberingAfterBreak="0">
    <w:nsid w:val="528756CB"/>
    <w:multiLevelType w:val="multilevel"/>
    <w:tmpl w:val="BB94D2A6"/>
    <w:lvl w:ilvl="0">
      <w:start w:val="17"/>
      <w:numFmt w:val="decimal"/>
      <w:lvlText w:val="%1."/>
      <w:lvlJc w:val="left"/>
      <w:pPr>
        <w:ind w:left="525" w:hanging="525"/>
      </w:pPr>
      <w:rPr>
        <w:rFonts w:hint="default"/>
      </w:rPr>
    </w:lvl>
    <w:lvl w:ilvl="1">
      <w:start w:val="1"/>
      <w:numFmt w:val="decimal"/>
      <w:lvlText w:val="%1.%2."/>
      <w:lvlJc w:val="left"/>
      <w:pPr>
        <w:ind w:left="720" w:hanging="720"/>
      </w:pPr>
      <w:rPr>
        <w:rFonts w:hint="default"/>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1" w15:restartNumberingAfterBreak="0">
    <w:nsid w:val="53B33AC0"/>
    <w:multiLevelType w:val="hybridMultilevel"/>
    <w:tmpl w:val="48F2C8B0"/>
    <w:lvl w:ilvl="0" w:tplc="EF74BE5E">
      <w:start w:val="4"/>
      <w:numFmt w:val="decimal"/>
      <w:lvlText w:val="3.%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2" w15:restartNumberingAfterBreak="0">
    <w:nsid w:val="55B82F36"/>
    <w:multiLevelType w:val="multilevel"/>
    <w:tmpl w:val="9AE01560"/>
    <w:lvl w:ilvl="0">
      <w:start w:val="14"/>
      <w:numFmt w:val="decimal"/>
      <w:lvlText w:val="%1."/>
      <w:lvlJc w:val="left"/>
      <w:pPr>
        <w:ind w:left="525" w:hanging="525"/>
      </w:pPr>
      <w:rPr>
        <w:rFonts w:hint="default"/>
      </w:rPr>
    </w:lvl>
    <w:lvl w:ilvl="1">
      <w:start w:val="1"/>
      <w:numFmt w:val="decimal"/>
      <w:lvlText w:val="%1.%2."/>
      <w:lvlJc w:val="left"/>
      <w:pPr>
        <w:ind w:left="720" w:hanging="720"/>
      </w:pPr>
      <w:rPr>
        <w:rFonts w:hint="default"/>
        <w:sz w:val="26"/>
        <w:szCs w:val="26"/>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3" w15:restartNumberingAfterBreak="0">
    <w:nsid w:val="56DC7BF1"/>
    <w:multiLevelType w:val="hybridMultilevel"/>
    <w:tmpl w:val="1F1E3A7C"/>
    <w:lvl w:ilvl="0" w:tplc="8FD43196">
      <w:start w:val="1"/>
      <w:numFmt w:val="decimal"/>
      <w:lvlText w:val="8.%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4" w15:restartNumberingAfterBreak="0">
    <w:nsid w:val="594165B0"/>
    <w:multiLevelType w:val="hybridMultilevel"/>
    <w:tmpl w:val="815291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5" w15:restartNumberingAfterBreak="0">
    <w:nsid w:val="59611EA3"/>
    <w:multiLevelType w:val="multilevel"/>
    <w:tmpl w:val="2C1C874A"/>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66" w15:restartNumberingAfterBreak="0">
    <w:nsid w:val="5C305869"/>
    <w:multiLevelType w:val="hybridMultilevel"/>
    <w:tmpl w:val="E690E472"/>
    <w:lvl w:ilvl="0" w:tplc="9D8462A6">
      <w:start w:val="1"/>
      <w:numFmt w:val="decimal"/>
      <w:lvlText w:val="%1."/>
      <w:lvlJc w:val="left"/>
      <w:pPr>
        <w:ind w:left="736" w:hanging="360"/>
      </w:pPr>
      <w:rPr>
        <w:rFonts w:hint="default"/>
      </w:rPr>
    </w:lvl>
    <w:lvl w:ilvl="1" w:tplc="04190019" w:tentative="1">
      <w:start w:val="1"/>
      <w:numFmt w:val="lowerLetter"/>
      <w:lvlText w:val="%2."/>
      <w:lvlJc w:val="left"/>
      <w:pPr>
        <w:ind w:left="1456" w:hanging="360"/>
      </w:pPr>
    </w:lvl>
    <w:lvl w:ilvl="2" w:tplc="0419001B" w:tentative="1">
      <w:start w:val="1"/>
      <w:numFmt w:val="lowerRoman"/>
      <w:lvlText w:val="%3."/>
      <w:lvlJc w:val="right"/>
      <w:pPr>
        <w:ind w:left="2176" w:hanging="180"/>
      </w:pPr>
    </w:lvl>
    <w:lvl w:ilvl="3" w:tplc="0419000F" w:tentative="1">
      <w:start w:val="1"/>
      <w:numFmt w:val="decimal"/>
      <w:lvlText w:val="%4."/>
      <w:lvlJc w:val="left"/>
      <w:pPr>
        <w:ind w:left="2896" w:hanging="360"/>
      </w:pPr>
    </w:lvl>
    <w:lvl w:ilvl="4" w:tplc="04190019" w:tentative="1">
      <w:start w:val="1"/>
      <w:numFmt w:val="lowerLetter"/>
      <w:lvlText w:val="%5."/>
      <w:lvlJc w:val="left"/>
      <w:pPr>
        <w:ind w:left="3616" w:hanging="360"/>
      </w:pPr>
    </w:lvl>
    <w:lvl w:ilvl="5" w:tplc="0419001B" w:tentative="1">
      <w:start w:val="1"/>
      <w:numFmt w:val="lowerRoman"/>
      <w:lvlText w:val="%6."/>
      <w:lvlJc w:val="right"/>
      <w:pPr>
        <w:ind w:left="4336" w:hanging="180"/>
      </w:pPr>
    </w:lvl>
    <w:lvl w:ilvl="6" w:tplc="0419000F" w:tentative="1">
      <w:start w:val="1"/>
      <w:numFmt w:val="decimal"/>
      <w:lvlText w:val="%7."/>
      <w:lvlJc w:val="left"/>
      <w:pPr>
        <w:ind w:left="5056" w:hanging="360"/>
      </w:pPr>
    </w:lvl>
    <w:lvl w:ilvl="7" w:tplc="04190019" w:tentative="1">
      <w:start w:val="1"/>
      <w:numFmt w:val="lowerLetter"/>
      <w:lvlText w:val="%8."/>
      <w:lvlJc w:val="left"/>
      <w:pPr>
        <w:ind w:left="5776" w:hanging="360"/>
      </w:pPr>
    </w:lvl>
    <w:lvl w:ilvl="8" w:tplc="0419001B" w:tentative="1">
      <w:start w:val="1"/>
      <w:numFmt w:val="lowerRoman"/>
      <w:lvlText w:val="%9."/>
      <w:lvlJc w:val="right"/>
      <w:pPr>
        <w:ind w:left="6496" w:hanging="180"/>
      </w:pPr>
    </w:lvl>
  </w:abstractNum>
  <w:abstractNum w:abstractNumId="67" w15:restartNumberingAfterBreak="0">
    <w:nsid w:val="5EAA73D7"/>
    <w:multiLevelType w:val="multilevel"/>
    <w:tmpl w:val="C71AC8A8"/>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68" w15:restartNumberingAfterBreak="0">
    <w:nsid w:val="5F0E606A"/>
    <w:multiLevelType w:val="hybridMultilevel"/>
    <w:tmpl w:val="0264EFA6"/>
    <w:lvl w:ilvl="0" w:tplc="C6DA5758">
      <w:start w:val="3"/>
      <w:numFmt w:val="bullet"/>
      <w:lvlText w:val="-"/>
      <w:lvlJc w:val="left"/>
      <w:pPr>
        <w:ind w:left="720" w:hanging="360"/>
      </w:pPr>
      <w:rPr>
        <w:rFonts w:ascii="Calibri" w:eastAsia="Calibri"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9" w15:restartNumberingAfterBreak="0">
    <w:nsid w:val="5F9F2F6B"/>
    <w:multiLevelType w:val="hybridMultilevel"/>
    <w:tmpl w:val="803E602A"/>
    <w:lvl w:ilvl="0" w:tplc="C436C6A6">
      <w:start w:val="1"/>
      <w:numFmt w:val="decimal"/>
      <w:lvlText w:val="2.3.%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70" w15:restartNumberingAfterBreak="0">
    <w:nsid w:val="608E7C02"/>
    <w:multiLevelType w:val="multilevel"/>
    <w:tmpl w:val="741CDF12"/>
    <w:lvl w:ilvl="0">
      <w:start w:val="1"/>
      <w:numFmt w:val="decimal"/>
      <w:lvlText w:val="%1."/>
      <w:lvlJc w:val="left"/>
      <w:pPr>
        <w:ind w:left="878" w:hanging="360"/>
      </w:pPr>
      <w:rPr>
        <w:rFonts w:hint="default"/>
      </w:rPr>
    </w:lvl>
    <w:lvl w:ilvl="1">
      <w:start w:val="1"/>
      <w:numFmt w:val="decimal"/>
      <w:isLgl/>
      <w:lvlText w:val="%1.%2."/>
      <w:lvlJc w:val="left"/>
      <w:pPr>
        <w:ind w:left="7824" w:hanging="360"/>
      </w:pPr>
      <w:rPr>
        <w:rFonts w:hint="default"/>
      </w:rPr>
    </w:lvl>
    <w:lvl w:ilvl="2">
      <w:start w:val="1"/>
      <w:numFmt w:val="decimal"/>
      <w:isLgl/>
      <w:lvlText w:val="%1.%2.%3."/>
      <w:lvlJc w:val="left"/>
      <w:pPr>
        <w:ind w:left="15130" w:hanging="720"/>
      </w:pPr>
      <w:rPr>
        <w:rFonts w:hint="default"/>
      </w:rPr>
    </w:lvl>
    <w:lvl w:ilvl="3">
      <w:start w:val="1"/>
      <w:numFmt w:val="decimal"/>
      <w:isLgl/>
      <w:lvlText w:val="%1.%2.%3.%4."/>
      <w:lvlJc w:val="left"/>
      <w:pPr>
        <w:ind w:left="22076" w:hanging="720"/>
      </w:pPr>
      <w:rPr>
        <w:rFonts w:hint="default"/>
      </w:rPr>
    </w:lvl>
    <w:lvl w:ilvl="4">
      <w:start w:val="1"/>
      <w:numFmt w:val="decimal"/>
      <w:isLgl/>
      <w:lvlText w:val="%1.%2.%3.%4.%5."/>
      <w:lvlJc w:val="left"/>
      <w:pPr>
        <w:ind w:left="29382" w:hanging="1080"/>
      </w:pPr>
      <w:rPr>
        <w:rFonts w:hint="default"/>
      </w:rPr>
    </w:lvl>
    <w:lvl w:ilvl="5">
      <w:start w:val="1"/>
      <w:numFmt w:val="decimal"/>
      <w:isLgl/>
      <w:lvlText w:val="%1.%2.%3.%4.%5.%6."/>
      <w:lvlJc w:val="left"/>
      <w:pPr>
        <w:ind w:left="-29208" w:hanging="1080"/>
      </w:pPr>
      <w:rPr>
        <w:rFonts w:hint="default"/>
      </w:rPr>
    </w:lvl>
    <w:lvl w:ilvl="6">
      <w:start w:val="1"/>
      <w:numFmt w:val="decimal"/>
      <w:isLgl/>
      <w:lvlText w:val="%1.%2.%3.%4.%5.%6.%7."/>
      <w:lvlJc w:val="left"/>
      <w:pPr>
        <w:ind w:left="-21902" w:hanging="1440"/>
      </w:pPr>
      <w:rPr>
        <w:rFonts w:hint="default"/>
      </w:rPr>
    </w:lvl>
    <w:lvl w:ilvl="7">
      <w:start w:val="1"/>
      <w:numFmt w:val="decimal"/>
      <w:isLgl/>
      <w:lvlText w:val="%1.%2.%3.%4.%5.%6.%7.%8."/>
      <w:lvlJc w:val="left"/>
      <w:pPr>
        <w:ind w:left="-14956" w:hanging="1440"/>
      </w:pPr>
      <w:rPr>
        <w:rFonts w:hint="default"/>
      </w:rPr>
    </w:lvl>
    <w:lvl w:ilvl="8">
      <w:start w:val="1"/>
      <w:numFmt w:val="decimal"/>
      <w:isLgl/>
      <w:lvlText w:val="%1.%2.%3.%4.%5.%6.%7.%8.%9."/>
      <w:lvlJc w:val="left"/>
      <w:pPr>
        <w:ind w:left="-7650" w:hanging="1800"/>
      </w:pPr>
      <w:rPr>
        <w:rFonts w:hint="default"/>
      </w:rPr>
    </w:lvl>
  </w:abstractNum>
  <w:abstractNum w:abstractNumId="71" w15:restartNumberingAfterBreak="0">
    <w:nsid w:val="6163567E"/>
    <w:multiLevelType w:val="hybridMultilevel"/>
    <w:tmpl w:val="D8EA44B2"/>
    <w:lvl w:ilvl="0" w:tplc="6E644E7C">
      <w:start w:val="1"/>
      <w:numFmt w:val="decimal"/>
      <w:lvlText w:val="8.2.%1."/>
      <w:lvlJc w:val="left"/>
      <w:pPr>
        <w:ind w:left="1287" w:hanging="360"/>
      </w:pPr>
      <w:rPr>
        <w:rFonts w:cs="Times New Roman"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2" w15:restartNumberingAfterBreak="0">
    <w:nsid w:val="675C094F"/>
    <w:multiLevelType w:val="multilevel"/>
    <w:tmpl w:val="A2E4A094"/>
    <w:lvl w:ilvl="0">
      <w:start w:val="2"/>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73" w15:restartNumberingAfterBreak="0">
    <w:nsid w:val="679D31EB"/>
    <w:multiLevelType w:val="hybridMultilevel"/>
    <w:tmpl w:val="E9C49614"/>
    <w:lvl w:ilvl="0" w:tplc="B908F880">
      <w:start w:val="1"/>
      <w:numFmt w:val="decimal"/>
      <w:lvlText w:val="3.4.%1."/>
      <w:lvlJc w:val="left"/>
      <w:pPr>
        <w:ind w:left="786" w:hanging="360"/>
      </w:pPr>
      <w:rPr>
        <w:rFonts w:cs="Times New Roman" w:hint="default"/>
      </w:rPr>
    </w:lvl>
    <w:lvl w:ilvl="1" w:tplc="0D00FEC8">
      <w:start w:val="1"/>
      <w:numFmt w:val="decimal"/>
      <w:lvlText w:val="%2"/>
      <w:lvlJc w:val="left"/>
      <w:pPr>
        <w:ind w:left="1506" w:hanging="360"/>
      </w:pPr>
      <w:rPr>
        <w:rFonts w:hint="default"/>
      </w:rPr>
    </w:lvl>
    <w:lvl w:ilvl="2" w:tplc="D72E9F14">
      <w:start w:val="1"/>
      <w:numFmt w:val="decimal"/>
      <w:lvlText w:val="3.4.1.%3."/>
      <w:lvlJc w:val="left"/>
      <w:pPr>
        <w:ind w:left="2226" w:hanging="180"/>
      </w:pPr>
      <w:rPr>
        <w:rFonts w:cs="Times New Roman" w:hint="default"/>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74" w15:restartNumberingAfterBreak="0">
    <w:nsid w:val="67A9187B"/>
    <w:multiLevelType w:val="hybridMultilevel"/>
    <w:tmpl w:val="96EA0A5A"/>
    <w:lvl w:ilvl="0" w:tplc="077EE58A">
      <w:start w:val="5"/>
      <w:numFmt w:val="decimal"/>
      <w:lvlText w:val="9.%1."/>
      <w:lvlJc w:val="left"/>
      <w:pPr>
        <w:tabs>
          <w:tab w:val="num" w:pos="2160"/>
        </w:tabs>
        <w:ind w:left="216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5" w15:restartNumberingAfterBreak="0">
    <w:nsid w:val="6945538E"/>
    <w:multiLevelType w:val="multilevel"/>
    <w:tmpl w:val="C71AC8A8"/>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880" w:hanging="72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4680" w:hanging="1080"/>
      </w:pPr>
      <w:rPr>
        <w:rFonts w:hint="default"/>
      </w:rPr>
    </w:lvl>
    <w:lvl w:ilvl="6">
      <w:start w:val="1"/>
      <w:numFmt w:val="decimal"/>
      <w:isLgl/>
      <w:lvlText w:val="%1.%2.%3.%4.%5.%6.%7."/>
      <w:lvlJc w:val="left"/>
      <w:pPr>
        <w:ind w:left="5760" w:hanging="1440"/>
      </w:pPr>
      <w:rPr>
        <w:rFonts w:hint="default"/>
      </w:rPr>
    </w:lvl>
    <w:lvl w:ilvl="7">
      <w:start w:val="1"/>
      <w:numFmt w:val="decimal"/>
      <w:isLgl/>
      <w:lvlText w:val="%1.%2.%3.%4.%5.%6.%7.%8."/>
      <w:lvlJc w:val="left"/>
      <w:pPr>
        <w:ind w:left="6480" w:hanging="1440"/>
      </w:pPr>
      <w:rPr>
        <w:rFonts w:hint="default"/>
      </w:rPr>
    </w:lvl>
    <w:lvl w:ilvl="8">
      <w:start w:val="1"/>
      <w:numFmt w:val="decimal"/>
      <w:isLgl/>
      <w:lvlText w:val="%1.%2.%3.%4.%5.%6.%7.%8.%9."/>
      <w:lvlJc w:val="left"/>
      <w:pPr>
        <w:ind w:left="7560" w:hanging="1800"/>
      </w:pPr>
      <w:rPr>
        <w:rFonts w:hint="default"/>
      </w:rPr>
    </w:lvl>
  </w:abstractNum>
  <w:abstractNum w:abstractNumId="76" w15:restartNumberingAfterBreak="0">
    <w:nsid w:val="69885991"/>
    <w:multiLevelType w:val="hybridMultilevel"/>
    <w:tmpl w:val="B5064182"/>
    <w:lvl w:ilvl="0" w:tplc="3D0C744E">
      <w:start w:val="1"/>
      <w:numFmt w:val="bullet"/>
      <w:lvlText w:val=""/>
      <w:lvlJc w:val="left"/>
      <w:pPr>
        <w:tabs>
          <w:tab w:val="num" w:pos="360"/>
        </w:tabs>
        <w:ind w:left="360" w:hanging="360"/>
      </w:pPr>
      <w:rPr>
        <w:rFonts w:ascii="Symbol" w:hAnsi="Symbol" w:hint="default"/>
      </w:rPr>
    </w:lvl>
    <w:lvl w:ilvl="1" w:tplc="04190019">
      <w:start w:val="1"/>
      <w:numFmt w:val="bullet"/>
      <w:lvlText w:val="o"/>
      <w:lvlJc w:val="left"/>
      <w:pPr>
        <w:tabs>
          <w:tab w:val="num" w:pos="1440"/>
        </w:tabs>
        <w:ind w:left="1440" w:hanging="360"/>
      </w:pPr>
      <w:rPr>
        <w:rFonts w:ascii="Courier New" w:hAnsi="Courier New" w:hint="default"/>
      </w:rPr>
    </w:lvl>
    <w:lvl w:ilvl="2" w:tplc="1C86B24C">
      <w:start w:val="1"/>
      <w:numFmt w:val="decimal"/>
      <w:lvlText w:val="9.3.%3."/>
      <w:lvlJc w:val="left"/>
      <w:pPr>
        <w:tabs>
          <w:tab w:val="num" w:pos="2160"/>
        </w:tabs>
        <w:ind w:left="2160" w:hanging="360"/>
      </w:pPr>
      <w:rPr>
        <w:rFonts w:cs="Times New Roman" w:hint="default"/>
      </w:rPr>
    </w:lvl>
    <w:lvl w:ilvl="3" w:tplc="0419000F">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77" w15:restartNumberingAfterBreak="0">
    <w:nsid w:val="6B590872"/>
    <w:multiLevelType w:val="hybridMultilevel"/>
    <w:tmpl w:val="7214022E"/>
    <w:lvl w:ilvl="0" w:tplc="04190001">
      <w:start w:val="1"/>
      <w:numFmt w:val="bullet"/>
      <w:lvlText w:val=""/>
      <w:lvlJc w:val="left"/>
      <w:pPr>
        <w:ind w:left="1086" w:hanging="360"/>
      </w:pPr>
      <w:rPr>
        <w:rFonts w:ascii="Symbol" w:hAnsi="Symbol" w:hint="default"/>
      </w:rPr>
    </w:lvl>
    <w:lvl w:ilvl="1" w:tplc="04190003" w:tentative="1">
      <w:start w:val="1"/>
      <w:numFmt w:val="bullet"/>
      <w:lvlText w:val="o"/>
      <w:lvlJc w:val="left"/>
      <w:pPr>
        <w:ind w:left="1806" w:hanging="360"/>
      </w:pPr>
      <w:rPr>
        <w:rFonts w:ascii="Courier New" w:hAnsi="Courier New" w:cs="Courier New" w:hint="default"/>
      </w:rPr>
    </w:lvl>
    <w:lvl w:ilvl="2" w:tplc="04190005" w:tentative="1">
      <w:start w:val="1"/>
      <w:numFmt w:val="bullet"/>
      <w:lvlText w:val=""/>
      <w:lvlJc w:val="left"/>
      <w:pPr>
        <w:ind w:left="2526" w:hanging="360"/>
      </w:pPr>
      <w:rPr>
        <w:rFonts w:ascii="Wingdings" w:hAnsi="Wingdings" w:hint="default"/>
      </w:rPr>
    </w:lvl>
    <w:lvl w:ilvl="3" w:tplc="04190001" w:tentative="1">
      <w:start w:val="1"/>
      <w:numFmt w:val="bullet"/>
      <w:lvlText w:val=""/>
      <w:lvlJc w:val="left"/>
      <w:pPr>
        <w:ind w:left="3246" w:hanging="360"/>
      </w:pPr>
      <w:rPr>
        <w:rFonts w:ascii="Symbol" w:hAnsi="Symbol" w:hint="default"/>
      </w:rPr>
    </w:lvl>
    <w:lvl w:ilvl="4" w:tplc="04190003" w:tentative="1">
      <w:start w:val="1"/>
      <w:numFmt w:val="bullet"/>
      <w:lvlText w:val="o"/>
      <w:lvlJc w:val="left"/>
      <w:pPr>
        <w:ind w:left="3966" w:hanging="360"/>
      </w:pPr>
      <w:rPr>
        <w:rFonts w:ascii="Courier New" w:hAnsi="Courier New" w:cs="Courier New" w:hint="default"/>
      </w:rPr>
    </w:lvl>
    <w:lvl w:ilvl="5" w:tplc="04190005" w:tentative="1">
      <w:start w:val="1"/>
      <w:numFmt w:val="bullet"/>
      <w:lvlText w:val=""/>
      <w:lvlJc w:val="left"/>
      <w:pPr>
        <w:ind w:left="4686" w:hanging="360"/>
      </w:pPr>
      <w:rPr>
        <w:rFonts w:ascii="Wingdings" w:hAnsi="Wingdings" w:hint="default"/>
      </w:rPr>
    </w:lvl>
    <w:lvl w:ilvl="6" w:tplc="04190001" w:tentative="1">
      <w:start w:val="1"/>
      <w:numFmt w:val="bullet"/>
      <w:lvlText w:val=""/>
      <w:lvlJc w:val="left"/>
      <w:pPr>
        <w:ind w:left="5406" w:hanging="360"/>
      </w:pPr>
      <w:rPr>
        <w:rFonts w:ascii="Symbol" w:hAnsi="Symbol" w:hint="default"/>
      </w:rPr>
    </w:lvl>
    <w:lvl w:ilvl="7" w:tplc="04190003" w:tentative="1">
      <w:start w:val="1"/>
      <w:numFmt w:val="bullet"/>
      <w:lvlText w:val="o"/>
      <w:lvlJc w:val="left"/>
      <w:pPr>
        <w:ind w:left="6126" w:hanging="360"/>
      </w:pPr>
      <w:rPr>
        <w:rFonts w:ascii="Courier New" w:hAnsi="Courier New" w:cs="Courier New" w:hint="default"/>
      </w:rPr>
    </w:lvl>
    <w:lvl w:ilvl="8" w:tplc="04190005" w:tentative="1">
      <w:start w:val="1"/>
      <w:numFmt w:val="bullet"/>
      <w:lvlText w:val=""/>
      <w:lvlJc w:val="left"/>
      <w:pPr>
        <w:ind w:left="6846" w:hanging="360"/>
      </w:pPr>
      <w:rPr>
        <w:rFonts w:ascii="Wingdings" w:hAnsi="Wingdings" w:hint="default"/>
      </w:rPr>
    </w:lvl>
  </w:abstractNum>
  <w:abstractNum w:abstractNumId="78" w15:restartNumberingAfterBreak="0">
    <w:nsid w:val="6F184A9D"/>
    <w:multiLevelType w:val="hybridMultilevel"/>
    <w:tmpl w:val="57083DBC"/>
    <w:lvl w:ilvl="0" w:tplc="82800D54">
      <w:start w:val="1"/>
      <w:numFmt w:val="bullet"/>
      <w:lvlText w:val=""/>
      <w:lvlJc w:val="left"/>
      <w:pPr>
        <w:ind w:left="1080" w:hanging="360"/>
      </w:pPr>
      <w:rPr>
        <w:rFonts w:ascii="Symbol" w:hAnsi="Symbol" w:hint="default"/>
      </w:rPr>
    </w:lvl>
    <w:lvl w:ilvl="1" w:tplc="B4DCCCF8" w:tentative="1">
      <w:start w:val="1"/>
      <w:numFmt w:val="bullet"/>
      <w:lvlText w:val="o"/>
      <w:lvlJc w:val="left"/>
      <w:pPr>
        <w:ind w:left="1800" w:hanging="360"/>
      </w:pPr>
      <w:rPr>
        <w:rFonts w:ascii="Courier New" w:hAnsi="Courier New" w:hint="default"/>
      </w:rPr>
    </w:lvl>
    <w:lvl w:ilvl="2" w:tplc="F47CF718" w:tentative="1">
      <w:start w:val="1"/>
      <w:numFmt w:val="bullet"/>
      <w:lvlText w:val=""/>
      <w:lvlJc w:val="left"/>
      <w:pPr>
        <w:ind w:left="2520" w:hanging="360"/>
      </w:pPr>
      <w:rPr>
        <w:rFonts w:ascii="Wingdings" w:hAnsi="Wingdings" w:hint="default"/>
      </w:rPr>
    </w:lvl>
    <w:lvl w:ilvl="3" w:tplc="FF2CCB82" w:tentative="1">
      <w:start w:val="1"/>
      <w:numFmt w:val="bullet"/>
      <w:lvlText w:val=""/>
      <w:lvlJc w:val="left"/>
      <w:pPr>
        <w:ind w:left="3240" w:hanging="360"/>
      </w:pPr>
      <w:rPr>
        <w:rFonts w:ascii="Symbol" w:hAnsi="Symbol" w:hint="default"/>
      </w:rPr>
    </w:lvl>
    <w:lvl w:ilvl="4" w:tplc="C8CE193A" w:tentative="1">
      <w:start w:val="1"/>
      <w:numFmt w:val="bullet"/>
      <w:lvlText w:val="o"/>
      <w:lvlJc w:val="left"/>
      <w:pPr>
        <w:ind w:left="3960" w:hanging="360"/>
      </w:pPr>
      <w:rPr>
        <w:rFonts w:ascii="Courier New" w:hAnsi="Courier New" w:hint="default"/>
      </w:rPr>
    </w:lvl>
    <w:lvl w:ilvl="5" w:tplc="1A14B186" w:tentative="1">
      <w:start w:val="1"/>
      <w:numFmt w:val="bullet"/>
      <w:lvlText w:val=""/>
      <w:lvlJc w:val="left"/>
      <w:pPr>
        <w:ind w:left="4680" w:hanging="360"/>
      </w:pPr>
      <w:rPr>
        <w:rFonts w:ascii="Wingdings" w:hAnsi="Wingdings" w:hint="default"/>
      </w:rPr>
    </w:lvl>
    <w:lvl w:ilvl="6" w:tplc="D32CF06E" w:tentative="1">
      <w:start w:val="1"/>
      <w:numFmt w:val="bullet"/>
      <w:lvlText w:val=""/>
      <w:lvlJc w:val="left"/>
      <w:pPr>
        <w:ind w:left="5400" w:hanging="360"/>
      </w:pPr>
      <w:rPr>
        <w:rFonts w:ascii="Symbol" w:hAnsi="Symbol" w:hint="default"/>
      </w:rPr>
    </w:lvl>
    <w:lvl w:ilvl="7" w:tplc="34481426" w:tentative="1">
      <w:start w:val="1"/>
      <w:numFmt w:val="bullet"/>
      <w:lvlText w:val="o"/>
      <w:lvlJc w:val="left"/>
      <w:pPr>
        <w:ind w:left="6120" w:hanging="360"/>
      </w:pPr>
      <w:rPr>
        <w:rFonts w:ascii="Courier New" w:hAnsi="Courier New" w:hint="default"/>
      </w:rPr>
    </w:lvl>
    <w:lvl w:ilvl="8" w:tplc="3844E3E4" w:tentative="1">
      <w:start w:val="1"/>
      <w:numFmt w:val="bullet"/>
      <w:lvlText w:val=""/>
      <w:lvlJc w:val="left"/>
      <w:pPr>
        <w:ind w:left="6840" w:hanging="360"/>
      </w:pPr>
      <w:rPr>
        <w:rFonts w:ascii="Wingdings" w:hAnsi="Wingdings" w:hint="default"/>
      </w:rPr>
    </w:lvl>
  </w:abstractNum>
  <w:abstractNum w:abstractNumId="79" w15:restartNumberingAfterBreak="0">
    <w:nsid w:val="7406584F"/>
    <w:multiLevelType w:val="multilevel"/>
    <w:tmpl w:val="579A38EE"/>
    <w:lvl w:ilvl="0">
      <w:start w:val="1"/>
      <w:numFmt w:val="upperRoman"/>
      <w:lvlText w:val="%1."/>
      <w:lvlJc w:val="left"/>
      <w:pPr>
        <w:ind w:left="1080" w:hanging="720"/>
      </w:pPr>
      <w:rPr>
        <w:rFonts w:cs="Times New Roman" w:hint="default"/>
      </w:rPr>
    </w:lvl>
    <w:lvl w:ilvl="1">
      <w:start w:val="1"/>
      <w:numFmt w:val="decimal"/>
      <w:isLgl/>
      <w:lvlText w:val="%1.%2."/>
      <w:lvlJc w:val="left"/>
      <w:pPr>
        <w:ind w:left="2149" w:hanging="360"/>
      </w:pPr>
      <w:rPr>
        <w:rFonts w:hint="default"/>
      </w:rPr>
    </w:lvl>
    <w:lvl w:ilvl="2">
      <w:start w:val="1"/>
      <w:numFmt w:val="decimal"/>
      <w:isLgl/>
      <w:lvlText w:val="%1.%2.%3."/>
      <w:lvlJc w:val="left"/>
      <w:pPr>
        <w:ind w:left="3938" w:hanging="720"/>
      </w:pPr>
      <w:rPr>
        <w:rFonts w:hint="default"/>
      </w:rPr>
    </w:lvl>
    <w:lvl w:ilvl="3">
      <w:start w:val="1"/>
      <w:numFmt w:val="decimal"/>
      <w:isLgl/>
      <w:lvlText w:val="%1.%2.%3.%4."/>
      <w:lvlJc w:val="left"/>
      <w:pPr>
        <w:ind w:left="5367" w:hanging="720"/>
      </w:pPr>
      <w:rPr>
        <w:rFonts w:hint="default"/>
      </w:rPr>
    </w:lvl>
    <w:lvl w:ilvl="4">
      <w:start w:val="1"/>
      <w:numFmt w:val="decimal"/>
      <w:isLgl/>
      <w:lvlText w:val="%1.%2.%3.%4.%5."/>
      <w:lvlJc w:val="left"/>
      <w:pPr>
        <w:ind w:left="7156" w:hanging="1080"/>
      </w:pPr>
      <w:rPr>
        <w:rFonts w:hint="default"/>
      </w:rPr>
    </w:lvl>
    <w:lvl w:ilvl="5">
      <w:start w:val="1"/>
      <w:numFmt w:val="decimal"/>
      <w:isLgl/>
      <w:lvlText w:val="%1.%2.%3.%4.%5.%6."/>
      <w:lvlJc w:val="left"/>
      <w:pPr>
        <w:ind w:left="8585" w:hanging="1080"/>
      </w:pPr>
      <w:rPr>
        <w:rFonts w:hint="default"/>
      </w:rPr>
    </w:lvl>
    <w:lvl w:ilvl="6">
      <w:start w:val="1"/>
      <w:numFmt w:val="decimal"/>
      <w:isLgl/>
      <w:lvlText w:val="%1.%2.%3.%4.%5.%6.%7."/>
      <w:lvlJc w:val="left"/>
      <w:pPr>
        <w:ind w:left="10374" w:hanging="1440"/>
      </w:pPr>
      <w:rPr>
        <w:rFonts w:hint="default"/>
      </w:rPr>
    </w:lvl>
    <w:lvl w:ilvl="7">
      <w:start w:val="1"/>
      <w:numFmt w:val="decimal"/>
      <w:isLgl/>
      <w:lvlText w:val="%1.%2.%3.%4.%5.%6.%7.%8."/>
      <w:lvlJc w:val="left"/>
      <w:pPr>
        <w:ind w:left="11803" w:hanging="1440"/>
      </w:pPr>
      <w:rPr>
        <w:rFonts w:hint="default"/>
      </w:rPr>
    </w:lvl>
    <w:lvl w:ilvl="8">
      <w:start w:val="1"/>
      <w:numFmt w:val="decimal"/>
      <w:isLgl/>
      <w:lvlText w:val="%1.%2.%3.%4.%5.%6.%7.%8.%9."/>
      <w:lvlJc w:val="left"/>
      <w:pPr>
        <w:ind w:left="13592" w:hanging="1800"/>
      </w:pPr>
      <w:rPr>
        <w:rFonts w:hint="default"/>
      </w:rPr>
    </w:lvl>
  </w:abstractNum>
  <w:abstractNum w:abstractNumId="80" w15:restartNumberingAfterBreak="0">
    <w:nsid w:val="74204469"/>
    <w:multiLevelType w:val="hybridMultilevel"/>
    <w:tmpl w:val="85C8CE24"/>
    <w:lvl w:ilvl="0" w:tplc="FF868648">
      <w:start w:val="5"/>
      <w:numFmt w:val="decimal"/>
      <w:lvlText w:val="3.%1."/>
      <w:lvlJc w:val="left"/>
      <w:pPr>
        <w:ind w:left="786"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1" w15:restartNumberingAfterBreak="0">
    <w:nsid w:val="744B3636"/>
    <w:multiLevelType w:val="hybridMultilevel"/>
    <w:tmpl w:val="D7567AB2"/>
    <w:lvl w:ilvl="0" w:tplc="0419000B">
      <w:start w:val="1"/>
      <w:numFmt w:val="bullet"/>
      <w:lvlText w:val=""/>
      <w:lvlJc w:val="left"/>
      <w:pPr>
        <w:tabs>
          <w:tab w:val="num" w:pos="1571"/>
        </w:tabs>
        <w:ind w:left="1571" w:hanging="360"/>
      </w:pPr>
      <w:rPr>
        <w:rFonts w:ascii="Wingdings" w:hAnsi="Wingdings" w:cs="Wingdings" w:hint="default"/>
      </w:rPr>
    </w:lvl>
    <w:lvl w:ilvl="1" w:tplc="04190003">
      <w:start w:val="1"/>
      <w:numFmt w:val="bullet"/>
      <w:lvlText w:val="o"/>
      <w:lvlJc w:val="left"/>
      <w:pPr>
        <w:tabs>
          <w:tab w:val="num" w:pos="2291"/>
        </w:tabs>
        <w:ind w:left="2291" w:hanging="360"/>
      </w:pPr>
      <w:rPr>
        <w:rFonts w:ascii="Courier New" w:hAnsi="Courier New" w:cs="Courier New" w:hint="default"/>
      </w:rPr>
    </w:lvl>
    <w:lvl w:ilvl="2" w:tplc="04190005">
      <w:start w:val="1"/>
      <w:numFmt w:val="bullet"/>
      <w:lvlText w:val=""/>
      <w:lvlJc w:val="left"/>
      <w:pPr>
        <w:tabs>
          <w:tab w:val="num" w:pos="3011"/>
        </w:tabs>
        <w:ind w:left="3011" w:hanging="360"/>
      </w:pPr>
      <w:rPr>
        <w:rFonts w:ascii="Wingdings" w:hAnsi="Wingdings" w:cs="Wingdings" w:hint="default"/>
      </w:rPr>
    </w:lvl>
    <w:lvl w:ilvl="3" w:tplc="04190001">
      <w:start w:val="1"/>
      <w:numFmt w:val="bullet"/>
      <w:lvlText w:val=""/>
      <w:lvlJc w:val="left"/>
      <w:pPr>
        <w:tabs>
          <w:tab w:val="num" w:pos="3731"/>
        </w:tabs>
        <w:ind w:left="3731" w:hanging="360"/>
      </w:pPr>
      <w:rPr>
        <w:rFonts w:ascii="Symbol" w:hAnsi="Symbol" w:cs="Symbol" w:hint="default"/>
      </w:rPr>
    </w:lvl>
    <w:lvl w:ilvl="4" w:tplc="04190003">
      <w:start w:val="1"/>
      <w:numFmt w:val="bullet"/>
      <w:lvlText w:val="o"/>
      <w:lvlJc w:val="left"/>
      <w:pPr>
        <w:tabs>
          <w:tab w:val="num" w:pos="4451"/>
        </w:tabs>
        <w:ind w:left="4451" w:hanging="360"/>
      </w:pPr>
      <w:rPr>
        <w:rFonts w:ascii="Courier New" w:hAnsi="Courier New" w:cs="Courier New" w:hint="default"/>
      </w:rPr>
    </w:lvl>
    <w:lvl w:ilvl="5" w:tplc="04190005">
      <w:start w:val="1"/>
      <w:numFmt w:val="bullet"/>
      <w:lvlText w:val=""/>
      <w:lvlJc w:val="left"/>
      <w:pPr>
        <w:tabs>
          <w:tab w:val="num" w:pos="5171"/>
        </w:tabs>
        <w:ind w:left="5171" w:hanging="360"/>
      </w:pPr>
      <w:rPr>
        <w:rFonts w:ascii="Wingdings" w:hAnsi="Wingdings" w:cs="Wingdings" w:hint="default"/>
      </w:rPr>
    </w:lvl>
    <w:lvl w:ilvl="6" w:tplc="04190001">
      <w:start w:val="1"/>
      <w:numFmt w:val="bullet"/>
      <w:lvlText w:val=""/>
      <w:lvlJc w:val="left"/>
      <w:pPr>
        <w:tabs>
          <w:tab w:val="num" w:pos="5891"/>
        </w:tabs>
        <w:ind w:left="5891" w:hanging="360"/>
      </w:pPr>
      <w:rPr>
        <w:rFonts w:ascii="Symbol" w:hAnsi="Symbol" w:cs="Symbol" w:hint="default"/>
      </w:rPr>
    </w:lvl>
    <w:lvl w:ilvl="7" w:tplc="04190003">
      <w:start w:val="1"/>
      <w:numFmt w:val="bullet"/>
      <w:lvlText w:val="o"/>
      <w:lvlJc w:val="left"/>
      <w:pPr>
        <w:tabs>
          <w:tab w:val="num" w:pos="6611"/>
        </w:tabs>
        <w:ind w:left="6611" w:hanging="360"/>
      </w:pPr>
      <w:rPr>
        <w:rFonts w:ascii="Courier New" w:hAnsi="Courier New" w:cs="Courier New" w:hint="default"/>
      </w:rPr>
    </w:lvl>
    <w:lvl w:ilvl="8" w:tplc="04190005">
      <w:start w:val="1"/>
      <w:numFmt w:val="bullet"/>
      <w:lvlText w:val=""/>
      <w:lvlJc w:val="left"/>
      <w:pPr>
        <w:tabs>
          <w:tab w:val="num" w:pos="7331"/>
        </w:tabs>
        <w:ind w:left="7331" w:hanging="360"/>
      </w:pPr>
      <w:rPr>
        <w:rFonts w:ascii="Wingdings" w:hAnsi="Wingdings" w:cs="Wingdings" w:hint="default"/>
      </w:rPr>
    </w:lvl>
  </w:abstractNum>
  <w:abstractNum w:abstractNumId="82" w15:restartNumberingAfterBreak="0">
    <w:nsid w:val="74BE7E1C"/>
    <w:multiLevelType w:val="hybridMultilevel"/>
    <w:tmpl w:val="BA5033F8"/>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3" w15:restartNumberingAfterBreak="0">
    <w:nsid w:val="765865BF"/>
    <w:multiLevelType w:val="multilevel"/>
    <w:tmpl w:val="533A5A50"/>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4" w15:restartNumberingAfterBreak="0">
    <w:nsid w:val="7C005F4F"/>
    <w:multiLevelType w:val="multilevel"/>
    <w:tmpl w:val="3F340D0E"/>
    <w:lvl w:ilvl="0">
      <w:start w:val="1"/>
      <w:numFmt w:val="decimal"/>
      <w:lvlText w:val="%1"/>
      <w:lvlJc w:val="left"/>
      <w:pPr>
        <w:ind w:left="1866" w:hanging="360"/>
      </w:pPr>
      <w:rPr>
        <w:rFonts w:hint="default"/>
      </w:rPr>
    </w:lvl>
    <w:lvl w:ilvl="1">
      <w:start w:val="1"/>
      <w:numFmt w:val="decimal"/>
      <w:isLgl/>
      <w:lvlText w:val="%1.%2."/>
      <w:lvlJc w:val="left"/>
      <w:pPr>
        <w:ind w:left="1866" w:hanging="360"/>
      </w:pPr>
      <w:rPr>
        <w:rFonts w:hint="default"/>
      </w:rPr>
    </w:lvl>
    <w:lvl w:ilvl="2">
      <w:start w:val="1"/>
      <w:numFmt w:val="decimal"/>
      <w:isLgl/>
      <w:lvlText w:val="%1.%2.%3."/>
      <w:lvlJc w:val="left"/>
      <w:pPr>
        <w:ind w:left="2226" w:hanging="720"/>
      </w:pPr>
      <w:rPr>
        <w:rFonts w:hint="default"/>
      </w:rPr>
    </w:lvl>
    <w:lvl w:ilvl="3">
      <w:start w:val="1"/>
      <w:numFmt w:val="decimal"/>
      <w:isLgl/>
      <w:lvlText w:val="%1.%2.%3.%4."/>
      <w:lvlJc w:val="left"/>
      <w:pPr>
        <w:ind w:left="2226" w:hanging="720"/>
      </w:pPr>
      <w:rPr>
        <w:rFonts w:hint="default"/>
      </w:rPr>
    </w:lvl>
    <w:lvl w:ilvl="4">
      <w:start w:val="1"/>
      <w:numFmt w:val="decimal"/>
      <w:isLgl/>
      <w:lvlText w:val="%1.%2.%3.%4.%5."/>
      <w:lvlJc w:val="left"/>
      <w:pPr>
        <w:ind w:left="2586" w:hanging="1080"/>
      </w:pPr>
      <w:rPr>
        <w:rFonts w:hint="default"/>
      </w:rPr>
    </w:lvl>
    <w:lvl w:ilvl="5">
      <w:start w:val="1"/>
      <w:numFmt w:val="decimal"/>
      <w:isLgl/>
      <w:lvlText w:val="%1.%2.%3.%4.%5.%6."/>
      <w:lvlJc w:val="left"/>
      <w:pPr>
        <w:ind w:left="2586" w:hanging="1080"/>
      </w:pPr>
      <w:rPr>
        <w:rFonts w:hint="default"/>
      </w:rPr>
    </w:lvl>
    <w:lvl w:ilvl="6">
      <w:start w:val="1"/>
      <w:numFmt w:val="decimal"/>
      <w:isLgl/>
      <w:lvlText w:val="%1.%2.%3.%4.%5.%6.%7."/>
      <w:lvlJc w:val="left"/>
      <w:pPr>
        <w:ind w:left="2946" w:hanging="1440"/>
      </w:pPr>
      <w:rPr>
        <w:rFonts w:hint="default"/>
      </w:rPr>
    </w:lvl>
    <w:lvl w:ilvl="7">
      <w:start w:val="1"/>
      <w:numFmt w:val="decimal"/>
      <w:isLgl/>
      <w:lvlText w:val="%1.%2.%3.%4.%5.%6.%7.%8."/>
      <w:lvlJc w:val="left"/>
      <w:pPr>
        <w:ind w:left="2946" w:hanging="1440"/>
      </w:pPr>
      <w:rPr>
        <w:rFonts w:hint="default"/>
      </w:rPr>
    </w:lvl>
    <w:lvl w:ilvl="8">
      <w:start w:val="1"/>
      <w:numFmt w:val="decimal"/>
      <w:isLgl/>
      <w:lvlText w:val="%1.%2.%3.%4.%5.%6.%7.%8.%9."/>
      <w:lvlJc w:val="left"/>
      <w:pPr>
        <w:ind w:left="3306" w:hanging="1800"/>
      </w:pPr>
      <w:rPr>
        <w:rFonts w:hint="default"/>
      </w:rPr>
    </w:lvl>
  </w:abstractNum>
  <w:abstractNum w:abstractNumId="85" w15:restartNumberingAfterBreak="0">
    <w:nsid w:val="7C47746A"/>
    <w:multiLevelType w:val="hybridMultilevel"/>
    <w:tmpl w:val="229AEF4E"/>
    <w:lvl w:ilvl="0" w:tplc="04190001">
      <w:start w:val="1"/>
      <w:numFmt w:val="bullet"/>
      <w:lvlText w:val=""/>
      <w:lvlJc w:val="left"/>
      <w:pPr>
        <w:tabs>
          <w:tab w:val="num" w:pos="900"/>
        </w:tabs>
        <w:ind w:left="900" w:hanging="360"/>
      </w:pPr>
      <w:rPr>
        <w:rFonts w:ascii="Symbol" w:hAnsi="Symbol" w:hint="default"/>
        <w:i w:val="0"/>
        <w:sz w:val="26"/>
        <w:szCs w:val="26"/>
      </w:rPr>
    </w:lvl>
    <w:lvl w:ilvl="1" w:tplc="C66CC6E6">
      <w:numFmt w:val="none"/>
      <w:lvlText w:val=""/>
      <w:lvlJc w:val="left"/>
      <w:pPr>
        <w:tabs>
          <w:tab w:val="num" w:pos="360"/>
        </w:tabs>
      </w:pPr>
    </w:lvl>
    <w:lvl w:ilvl="2" w:tplc="DDFEEB42">
      <w:numFmt w:val="none"/>
      <w:lvlText w:val=""/>
      <w:lvlJc w:val="left"/>
      <w:pPr>
        <w:tabs>
          <w:tab w:val="num" w:pos="360"/>
        </w:tabs>
      </w:pPr>
    </w:lvl>
    <w:lvl w:ilvl="3" w:tplc="FEE8D3CC">
      <w:numFmt w:val="none"/>
      <w:lvlText w:val=""/>
      <w:lvlJc w:val="left"/>
      <w:pPr>
        <w:tabs>
          <w:tab w:val="num" w:pos="360"/>
        </w:tabs>
      </w:pPr>
    </w:lvl>
    <w:lvl w:ilvl="4" w:tplc="CEE25602">
      <w:numFmt w:val="none"/>
      <w:lvlText w:val=""/>
      <w:lvlJc w:val="left"/>
      <w:pPr>
        <w:tabs>
          <w:tab w:val="num" w:pos="360"/>
        </w:tabs>
      </w:pPr>
    </w:lvl>
    <w:lvl w:ilvl="5" w:tplc="05CCE052">
      <w:numFmt w:val="none"/>
      <w:lvlText w:val=""/>
      <w:lvlJc w:val="left"/>
      <w:pPr>
        <w:tabs>
          <w:tab w:val="num" w:pos="360"/>
        </w:tabs>
      </w:pPr>
    </w:lvl>
    <w:lvl w:ilvl="6" w:tplc="26F85E7C">
      <w:numFmt w:val="none"/>
      <w:lvlText w:val=""/>
      <w:lvlJc w:val="left"/>
      <w:pPr>
        <w:tabs>
          <w:tab w:val="num" w:pos="360"/>
        </w:tabs>
      </w:pPr>
    </w:lvl>
    <w:lvl w:ilvl="7" w:tplc="51E2D27E">
      <w:numFmt w:val="none"/>
      <w:lvlText w:val=""/>
      <w:lvlJc w:val="left"/>
      <w:pPr>
        <w:tabs>
          <w:tab w:val="num" w:pos="360"/>
        </w:tabs>
      </w:pPr>
    </w:lvl>
    <w:lvl w:ilvl="8" w:tplc="B8F40BE2">
      <w:numFmt w:val="none"/>
      <w:lvlText w:val=""/>
      <w:lvlJc w:val="left"/>
      <w:pPr>
        <w:tabs>
          <w:tab w:val="num" w:pos="360"/>
        </w:tabs>
      </w:pPr>
    </w:lvl>
  </w:abstractNum>
  <w:abstractNum w:abstractNumId="86" w15:restartNumberingAfterBreak="0">
    <w:nsid w:val="7C6575A6"/>
    <w:multiLevelType w:val="multilevel"/>
    <w:tmpl w:val="65BA1158"/>
    <w:lvl w:ilvl="0">
      <w:start w:val="16"/>
      <w:numFmt w:val="decimal"/>
      <w:lvlText w:val="%1."/>
      <w:lvlJc w:val="left"/>
      <w:pPr>
        <w:ind w:left="525" w:hanging="525"/>
      </w:pPr>
      <w:rPr>
        <w:rFonts w:hint="default"/>
        <w:color w:val="auto"/>
      </w:rPr>
    </w:lvl>
    <w:lvl w:ilvl="1">
      <w:start w:val="1"/>
      <w:numFmt w:val="decimal"/>
      <w:lvlText w:val="%1.%2."/>
      <w:lvlJc w:val="left"/>
      <w:pPr>
        <w:ind w:left="862" w:hanging="720"/>
      </w:pPr>
      <w:rPr>
        <w:rFonts w:hint="default"/>
        <w:color w:val="auto"/>
      </w:rPr>
    </w:lvl>
    <w:lvl w:ilvl="2">
      <w:start w:val="1"/>
      <w:numFmt w:val="decimal"/>
      <w:lvlText w:val="%1.%2.%3."/>
      <w:lvlJc w:val="left"/>
      <w:pPr>
        <w:ind w:left="2160" w:hanging="720"/>
      </w:pPr>
      <w:rPr>
        <w:rFonts w:hint="default"/>
        <w:color w:val="auto"/>
      </w:rPr>
    </w:lvl>
    <w:lvl w:ilvl="3">
      <w:start w:val="1"/>
      <w:numFmt w:val="decimal"/>
      <w:lvlText w:val="%1.%2.%3.%4."/>
      <w:lvlJc w:val="left"/>
      <w:pPr>
        <w:ind w:left="3240" w:hanging="1080"/>
      </w:pPr>
      <w:rPr>
        <w:rFonts w:hint="default"/>
        <w:color w:val="auto"/>
      </w:rPr>
    </w:lvl>
    <w:lvl w:ilvl="4">
      <w:start w:val="1"/>
      <w:numFmt w:val="decimal"/>
      <w:lvlText w:val="%1.%2.%3.%4.%5."/>
      <w:lvlJc w:val="left"/>
      <w:pPr>
        <w:ind w:left="3960" w:hanging="1080"/>
      </w:pPr>
      <w:rPr>
        <w:rFonts w:hint="default"/>
        <w:color w:val="auto"/>
      </w:rPr>
    </w:lvl>
    <w:lvl w:ilvl="5">
      <w:start w:val="1"/>
      <w:numFmt w:val="decimal"/>
      <w:lvlText w:val="%1.%2.%3.%4.%5.%6."/>
      <w:lvlJc w:val="left"/>
      <w:pPr>
        <w:ind w:left="5040" w:hanging="1440"/>
      </w:pPr>
      <w:rPr>
        <w:rFonts w:hint="default"/>
        <w:color w:val="auto"/>
      </w:rPr>
    </w:lvl>
    <w:lvl w:ilvl="6">
      <w:start w:val="1"/>
      <w:numFmt w:val="decimal"/>
      <w:lvlText w:val="%1.%2.%3.%4.%5.%6.%7."/>
      <w:lvlJc w:val="left"/>
      <w:pPr>
        <w:ind w:left="5760" w:hanging="1440"/>
      </w:pPr>
      <w:rPr>
        <w:rFonts w:hint="default"/>
        <w:color w:val="auto"/>
      </w:rPr>
    </w:lvl>
    <w:lvl w:ilvl="7">
      <w:start w:val="1"/>
      <w:numFmt w:val="decimal"/>
      <w:lvlText w:val="%1.%2.%3.%4.%5.%6.%7.%8."/>
      <w:lvlJc w:val="left"/>
      <w:pPr>
        <w:ind w:left="6840" w:hanging="1800"/>
      </w:pPr>
      <w:rPr>
        <w:rFonts w:hint="default"/>
        <w:color w:val="auto"/>
      </w:rPr>
    </w:lvl>
    <w:lvl w:ilvl="8">
      <w:start w:val="1"/>
      <w:numFmt w:val="decimal"/>
      <w:lvlText w:val="%1.%2.%3.%4.%5.%6.%7.%8.%9."/>
      <w:lvlJc w:val="left"/>
      <w:pPr>
        <w:ind w:left="7560" w:hanging="1800"/>
      </w:pPr>
      <w:rPr>
        <w:rFonts w:hint="default"/>
        <w:color w:val="auto"/>
      </w:rPr>
    </w:lvl>
  </w:abstractNum>
  <w:num w:numId="1">
    <w:abstractNumId w:val="81"/>
  </w:num>
  <w:num w:numId="2">
    <w:abstractNumId w:val="85"/>
  </w:num>
  <w:num w:numId="3">
    <w:abstractNumId w:val="13"/>
  </w:num>
  <w:num w:numId="4">
    <w:abstractNumId w:val="7"/>
  </w:num>
  <w:num w:numId="5">
    <w:abstractNumId w:val="53"/>
  </w:num>
  <w:num w:numId="6">
    <w:abstractNumId w:val="49"/>
  </w:num>
  <w:num w:numId="7">
    <w:abstractNumId w:val="29"/>
  </w:num>
  <w:num w:numId="8">
    <w:abstractNumId w:val="62"/>
  </w:num>
  <w:num w:numId="9">
    <w:abstractNumId w:val="33"/>
  </w:num>
  <w:num w:numId="10">
    <w:abstractNumId w:val="86"/>
  </w:num>
  <w:num w:numId="11">
    <w:abstractNumId w:val="60"/>
  </w:num>
  <w:num w:numId="12">
    <w:abstractNumId w:val="8"/>
  </w:num>
  <w:num w:numId="13">
    <w:abstractNumId w:val="54"/>
  </w:num>
  <w:num w:numId="14">
    <w:abstractNumId w:val="36"/>
  </w:num>
  <w:num w:numId="15">
    <w:abstractNumId w:val="40"/>
  </w:num>
  <w:num w:numId="16">
    <w:abstractNumId w:val="14"/>
  </w:num>
  <w:num w:numId="17">
    <w:abstractNumId w:val="42"/>
  </w:num>
  <w:num w:numId="18">
    <w:abstractNumId w:val="5"/>
  </w:num>
  <w:num w:numId="19">
    <w:abstractNumId w:val="35"/>
  </w:num>
  <w:num w:numId="20">
    <w:abstractNumId w:val="48"/>
  </w:num>
  <w:num w:numId="2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3"/>
  </w:num>
  <w:num w:numId="23">
    <w:abstractNumId w:val="37"/>
  </w:num>
  <w:num w:numId="24">
    <w:abstractNumId w:val="79"/>
  </w:num>
  <w:num w:numId="25">
    <w:abstractNumId w:val="82"/>
  </w:num>
  <w:num w:numId="26">
    <w:abstractNumId w:val="31"/>
  </w:num>
  <w:num w:numId="27">
    <w:abstractNumId w:val="69"/>
  </w:num>
  <w:num w:numId="28">
    <w:abstractNumId w:val="57"/>
  </w:num>
  <w:num w:numId="29">
    <w:abstractNumId w:val="38"/>
  </w:num>
  <w:num w:numId="30">
    <w:abstractNumId w:val="51"/>
  </w:num>
  <w:num w:numId="31">
    <w:abstractNumId w:val="45"/>
  </w:num>
  <w:num w:numId="32">
    <w:abstractNumId w:val="10"/>
  </w:num>
  <w:num w:numId="33">
    <w:abstractNumId w:val="3"/>
  </w:num>
  <w:num w:numId="34">
    <w:abstractNumId w:val="12"/>
  </w:num>
  <w:num w:numId="35">
    <w:abstractNumId w:val="61"/>
  </w:num>
  <w:num w:numId="36">
    <w:abstractNumId w:val="25"/>
  </w:num>
  <w:num w:numId="37">
    <w:abstractNumId w:val="73"/>
  </w:num>
  <w:num w:numId="38">
    <w:abstractNumId w:val="58"/>
  </w:num>
  <w:num w:numId="39">
    <w:abstractNumId w:val="80"/>
  </w:num>
  <w:num w:numId="40">
    <w:abstractNumId w:val="16"/>
  </w:num>
  <w:num w:numId="41">
    <w:abstractNumId w:val="9"/>
  </w:num>
  <w:num w:numId="42">
    <w:abstractNumId w:val="18"/>
  </w:num>
  <w:num w:numId="43">
    <w:abstractNumId w:val="78"/>
  </w:num>
  <w:num w:numId="44">
    <w:abstractNumId w:val="75"/>
  </w:num>
  <w:num w:numId="45">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56"/>
  </w:num>
  <w:num w:numId="47">
    <w:abstractNumId w:val="83"/>
  </w:num>
  <w:num w:numId="48">
    <w:abstractNumId w:val="70"/>
  </w:num>
  <w:num w:numId="49">
    <w:abstractNumId w:val="6"/>
  </w:num>
  <w:num w:numId="50">
    <w:abstractNumId w:val="66"/>
  </w:num>
  <w:num w:numId="51">
    <w:abstractNumId w:val="77"/>
  </w:num>
  <w:num w:numId="52">
    <w:abstractNumId w:val="50"/>
  </w:num>
  <w:num w:numId="53">
    <w:abstractNumId w:val="68"/>
  </w:num>
  <w:num w:numId="54">
    <w:abstractNumId w:val="55"/>
  </w:num>
  <w:num w:numId="55">
    <w:abstractNumId w:val="84"/>
  </w:num>
  <w:num w:numId="56">
    <w:abstractNumId w:val="4"/>
  </w:num>
  <w:num w:numId="57">
    <w:abstractNumId w:val="39"/>
  </w:num>
  <w:num w:numId="58">
    <w:abstractNumId w:val="52"/>
  </w:num>
  <w:num w:numId="59">
    <w:abstractNumId w:val="15"/>
  </w:num>
  <w:num w:numId="60">
    <w:abstractNumId w:val="44"/>
  </w:num>
  <w:num w:numId="61">
    <w:abstractNumId w:val="65"/>
  </w:num>
  <w:num w:numId="62">
    <w:abstractNumId w:val="72"/>
  </w:num>
  <w:num w:numId="63">
    <w:abstractNumId w:val="24"/>
  </w:num>
  <w:num w:numId="64">
    <w:abstractNumId w:val="32"/>
  </w:num>
  <w:num w:numId="65">
    <w:abstractNumId w:val="1"/>
  </w:num>
  <w:num w:numId="66">
    <w:abstractNumId w:val="2"/>
  </w:num>
  <w:num w:numId="67">
    <w:abstractNumId w:val="20"/>
  </w:num>
  <w:num w:numId="68">
    <w:abstractNumId w:val="34"/>
  </w:num>
  <w:num w:numId="69">
    <w:abstractNumId w:val="22"/>
  </w:num>
  <w:num w:numId="70">
    <w:abstractNumId w:val="46"/>
  </w:num>
  <w:num w:numId="71">
    <w:abstractNumId w:val="21"/>
  </w:num>
  <w:num w:numId="72">
    <w:abstractNumId w:val="76"/>
  </w:num>
  <w:num w:numId="73">
    <w:abstractNumId w:val="47"/>
  </w:num>
  <w:num w:numId="74">
    <w:abstractNumId w:val="28"/>
  </w:num>
  <w:num w:numId="75">
    <w:abstractNumId w:val="74"/>
  </w:num>
  <w:num w:numId="76">
    <w:abstractNumId w:val="63"/>
  </w:num>
  <w:num w:numId="77">
    <w:abstractNumId w:val="71"/>
  </w:num>
  <w:num w:numId="78">
    <w:abstractNumId w:val="27"/>
  </w:num>
  <w:num w:numId="79">
    <w:abstractNumId w:val="11"/>
  </w:num>
  <w:num w:numId="80">
    <w:abstractNumId w:val="64"/>
  </w:num>
  <w:num w:numId="8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19"/>
  </w:num>
  <w:num w:numId="83">
    <w:abstractNumId w:val="17"/>
  </w:num>
  <w:num w:numId="84">
    <w:abstractNumId w:val="23"/>
  </w:num>
  <w:num w:numId="85">
    <w:abstractNumId w:val="59"/>
  </w:num>
  <w:num w:numId="86">
    <w:abstractNumId w:val="41"/>
  </w:num>
  <w:num w:numId="87">
    <w:abstractNumId w:val="67"/>
  </w:num>
  <w:numIdMacAtCleanup w:val="8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1D45"/>
    <w:rsid w:val="00001D45"/>
    <w:rsid w:val="00007EF7"/>
    <w:rsid w:val="0002029C"/>
    <w:rsid w:val="0002363E"/>
    <w:rsid w:val="00032F03"/>
    <w:rsid w:val="000361F6"/>
    <w:rsid w:val="00053297"/>
    <w:rsid w:val="000560F6"/>
    <w:rsid w:val="0006309D"/>
    <w:rsid w:val="000852F4"/>
    <w:rsid w:val="00086172"/>
    <w:rsid w:val="000861C9"/>
    <w:rsid w:val="0008640D"/>
    <w:rsid w:val="00093CD3"/>
    <w:rsid w:val="0009481B"/>
    <w:rsid w:val="000A637F"/>
    <w:rsid w:val="000B06A9"/>
    <w:rsid w:val="000B17E5"/>
    <w:rsid w:val="000B188F"/>
    <w:rsid w:val="000D4109"/>
    <w:rsid w:val="000F6A44"/>
    <w:rsid w:val="001064A9"/>
    <w:rsid w:val="00117629"/>
    <w:rsid w:val="001221D2"/>
    <w:rsid w:val="00124BAB"/>
    <w:rsid w:val="00142A88"/>
    <w:rsid w:val="001459CD"/>
    <w:rsid w:val="00153B3B"/>
    <w:rsid w:val="00162A52"/>
    <w:rsid w:val="001658FE"/>
    <w:rsid w:val="001663B5"/>
    <w:rsid w:val="00182B2E"/>
    <w:rsid w:val="001951E5"/>
    <w:rsid w:val="001A0769"/>
    <w:rsid w:val="001B1C8C"/>
    <w:rsid w:val="001B69AE"/>
    <w:rsid w:val="001C7370"/>
    <w:rsid w:val="001E0614"/>
    <w:rsid w:val="001E233C"/>
    <w:rsid w:val="001E2A0F"/>
    <w:rsid w:val="001E79D0"/>
    <w:rsid w:val="002020D4"/>
    <w:rsid w:val="0022329E"/>
    <w:rsid w:val="00227315"/>
    <w:rsid w:val="00230FCD"/>
    <w:rsid w:val="00233DF9"/>
    <w:rsid w:val="0024042C"/>
    <w:rsid w:val="0024673D"/>
    <w:rsid w:val="00251EAA"/>
    <w:rsid w:val="00253998"/>
    <w:rsid w:val="002715A9"/>
    <w:rsid w:val="00274AE2"/>
    <w:rsid w:val="0029274E"/>
    <w:rsid w:val="002A41F3"/>
    <w:rsid w:val="002B5B4C"/>
    <w:rsid w:val="002B6BEF"/>
    <w:rsid w:val="002B6D8D"/>
    <w:rsid w:val="002C7719"/>
    <w:rsid w:val="002D1121"/>
    <w:rsid w:val="002D2A0D"/>
    <w:rsid w:val="002D2AE0"/>
    <w:rsid w:val="002F18B9"/>
    <w:rsid w:val="00317C19"/>
    <w:rsid w:val="00323DB7"/>
    <w:rsid w:val="00334112"/>
    <w:rsid w:val="00362FFB"/>
    <w:rsid w:val="0036440D"/>
    <w:rsid w:val="003655B1"/>
    <w:rsid w:val="00367F9C"/>
    <w:rsid w:val="00370EF9"/>
    <w:rsid w:val="00373392"/>
    <w:rsid w:val="00377C97"/>
    <w:rsid w:val="0039151D"/>
    <w:rsid w:val="00392BD3"/>
    <w:rsid w:val="00396BF4"/>
    <w:rsid w:val="003A588B"/>
    <w:rsid w:val="003B1C55"/>
    <w:rsid w:val="003B34DC"/>
    <w:rsid w:val="003D3C92"/>
    <w:rsid w:val="003D64DE"/>
    <w:rsid w:val="003D6E09"/>
    <w:rsid w:val="003E2388"/>
    <w:rsid w:val="003F7137"/>
    <w:rsid w:val="003F78E1"/>
    <w:rsid w:val="00414A36"/>
    <w:rsid w:val="00434811"/>
    <w:rsid w:val="00437B23"/>
    <w:rsid w:val="00450C65"/>
    <w:rsid w:val="004525B4"/>
    <w:rsid w:val="00464AD3"/>
    <w:rsid w:val="00464B59"/>
    <w:rsid w:val="00466600"/>
    <w:rsid w:val="00466A61"/>
    <w:rsid w:val="00471A00"/>
    <w:rsid w:val="004732FF"/>
    <w:rsid w:val="004D53E8"/>
    <w:rsid w:val="004D638C"/>
    <w:rsid w:val="004D6978"/>
    <w:rsid w:val="004E5EB8"/>
    <w:rsid w:val="00502F98"/>
    <w:rsid w:val="00515697"/>
    <w:rsid w:val="00523E02"/>
    <w:rsid w:val="005404B7"/>
    <w:rsid w:val="00550EA2"/>
    <w:rsid w:val="005706C8"/>
    <w:rsid w:val="00571D1B"/>
    <w:rsid w:val="005736E3"/>
    <w:rsid w:val="00580651"/>
    <w:rsid w:val="005B7D1C"/>
    <w:rsid w:val="005C38A7"/>
    <w:rsid w:val="00603A86"/>
    <w:rsid w:val="00607CC0"/>
    <w:rsid w:val="006112A4"/>
    <w:rsid w:val="00616FC3"/>
    <w:rsid w:val="00621EDD"/>
    <w:rsid w:val="00630CCF"/>
    <w:rsid w:val="00637D10"/>
    <w:rsid w:val="00645525"/>
    <w:rsid w:val="006559EE"/>
    <w:rsid w:val="0066035C"/>
    <w:rsid w:val="00660B54"/>
    <w:rsid w:val="006628F1"/>
    <w:rsid w:val="00672736"/>
    <w:rsid w:val="00674F1A"/>
    <w:rsid w:val="0068664E"/>
    <w:rsid w:val="006A31F5"/>
    <w:rsid w:val="006B3509"/>
    <w:rsid w:val="006D0406"/>
    <w:rsid w:val="006E2638"/>
    <w:rsid w:val="006E46AF"/>
    <w:rsid w:val="00710D7D"/>
    <w:rsid w:val="007152EB"/>
    <w:rsid w:val="007256D1"/>
    <w:rsid w:val="007378A5"/>
    <w:rsid w:val="007423B4"/>
    <w:rsid w:val="00761F67"/>
    <w:rsid w:val="00771DD7"/>
    <w:rsid w:val="007764E6"/>
    <w:rsid w:val="00784032"/>
    <w:rsid w:val="00786FD8"/>
    <w:rsid w:val="00793EA8"/>
    <w:rsid w:val="00795E94"/>
    <w:rsid w:val="007B5ADA"/>
    <w:rsid w:val="007B5D70"/>
    <w:rsid w:val="007C2648"/>
    <w:rsid w:val="007C49E2"/>
    <w:rsid w:val="007D4079"/>
    <w:rsid w:val="007D4BBC"/>
    <w:rsid w:val="007E1E80"/>
    <w:rsid w:val="00822021"/>
    <w:rsid w:val="00824B6F"/>
    <w:rsid w:val="008560F0"/>
    <w:rsid w:val="00857A60"/>
    <w:rsid w:val="0086446B"/>
    <w:rsid w:val="00881C43"/>
    <w:rsid w:val="00884899"/>
    <w:rsid w:val="00884FD1"/>
    <w:rsid w:val="00887089"/>
    <w:rsid w:val="00893E23"/>
    <w:rsid w:val="008A1D03"/>
    <w:rsid w:val="008B3DCF"/>
    <w:rsid w:val="008B4B17"/>
    <w:rsid w:val="008B7712"/>
    <w:rsid w:val="008B7D8C"/>
    <w:rsid w:val="008C331F"/>
    <w:rsid w:val="008D176C"/>
    <w:rsid w:val="008D4EF4"/>
    <w:rsid w:val="008D6B2D"/>
    <w:rsid w:val="008E5337"/>
    <w:rsid w:val="008F1DAD"/>
    <w:rsid w:val="008F49B8"/>
    <w:rsid w:val="00901131"/>
    <w:rsid w:val="00903B16"/>
    <w:rsid w:val="0092145F"/>
    <w:rsid w:val="009415F0"/>
    <w:rsid w:val="009433A6"/>
    <w:rsid w:val="009632A8"/>
    <w:rsid w:val="009878CF"/>
    <w:rsid w:val="00991434"/>
    <w:rsid w:val="009A5949"/>
    <w:rsid w:val="009A6641"/>
    <w:rsid w:val="009A68C7"/>
    <w:rsid w:val="009A6DD4"/>
    <w:rsid w:val="009D2205"/>
    <w:rsid w:val="009D42F1"/>
    <w:rsid w:val="009D5C01"/>
    <w:rsid w:val="009E27CA"/>
    <w:rsid w:val="009F0398"/>
    <w:rsid w:val="009F49BA"/>
    <w:rsid w:val="00A050AE"/>
    <w:rsid w:val="00A060B1"/>
    <w:rsid w:val="00A21802"/>
    <w:rsid w:val="00A21AAF"/>
    <w:rsid w:val="00A22359"/>
    <w:rsid w:val="00A267CC"/>
    <w:rsid w:val="00A3562E"/>
    <w:rsid w:val="00A37E96"/>
    <w:rsid w:val="00A513D0"/>
    <w:rsid w:val="00A52F6D"/>
    <w:rsid w:val="00A70480"/>
    <w:rsid w:val="00A72809"/>
    <w:rsid w:val="00A7524D"/>
    <w:rsid w:val="00A8409F"/>
    <w:rsid w:val="00A84584"/>
    <w:rsid w:val="00A87677"/>
    <w:rsid w:val="00AB59EE"/>
    <w:rsid w:val="00AD466C"/>
    <w:rsid w:val="00AD72A1"/>
    <w:rsid w:val="00AF2B88"/>
    <w:rsid w:val="00B201DA"/>
    <w:rsid w:val="00B31D3A"/>
    <w:rsid w:val="00B376B8"/>
    <w:rsid w:val="00B469FF"/>
    <w:rsid w:val="00B50F9D"/>
    <w:rsid w:val="00B61FE0"/>
    <w:rsid w:val="00B9505D"/>
    <w:rsid w:val="00B979F6"/>
    <w:rsid w:val="00BA58BB"/>
    <w:rsid w:val="00BB3B94"/>
    <w:rsid w:val="00BB41DD"/>
    <w:rsid w:val="00BB49FD"/>
    <w:rsid w:val="00BB685C"/>
    <w:rsid w:val="00BE5FE4"/>
    <w:rsid w:val="00BE6565"/>
    <w:rsid w:val="00C11DFE"/>
    <w:rsid w:val="00C15F8A"/>
    <w:rsid w:val="00C33FCA"/>
    <w:rsid w:val="00C377D0"/>
    <w:rsid w:val="00C44294"/>
    <w:rsid w:val="00C72563"/>
    <w:rsid w:val="00C769F0"/>
    <w:rsid w:val="00C844C8"/>
    <w:rsid w:val="00CA064F"/>
    <w:rsid w:val="00CC1CFF"/>
    <w:rsid w:val="00CE0A04"/>
    <w:rsid w:val="00CE4594"/>
    <w:rsid w:val="00CE6988"/>
    <w:rsid w:val="00CF4020"/>
    <w:rsid w:val="00D071CB"/>
    <w:rsid w:val="00D30003"/>
    <w:rsid w:val="00D30E9C"/>
    <w:rsid w:val="00D3374B"/>
    <w:rsid w:val="00D50894"/>
    <w:rsid w:val="00D63940"/>
    <w:rsid w:val="00D668B7"/>
    <w:rsid w:val="00DA5C3B"/>
    <w:rsid w:val="00DA6A2A"/>
    <w:rsid w:val="00DB3D79"/>
    <w:rsid w:val="00DB4101"/>
    <w:rsid w:val="00DC555B"/>
    <w:rsid w:val="00DD5505"/>
    <w:rsid w:val="00DE0C8B"/>
    <w:rsid w:val="00DF151B"/>
    <w:rsid w:val="00DF2D83"/>
    <w:rsid w:val="00E03001"/>
    <w:rsid w:val="00E03FEE"/>
    <w:rsid w:val="00E075BE"/>
    <w:rsid w:val="00E1006D"/>
    <w:rsid w:val="00E25FF8"/>
    <w:rsid w:val="00E43452"/>
    <w:rsid w:val="00E446D1"/>
    <w:rsid w:val="00E456B2"/>
    <w:rsid w:val="00E50DE0"/>
    <w:rsid w:val="00E70662"/>
    <w:rsid w:val="00E71230"/>
    <w:rsid w:val="00E737ED"/>
    <w:rsid w:val="00EA7C5C"/>
    <w:rsid w:val="00EF0103"/>
    <w:rsid w:val="00EF43CC"/>
    <w:rsid w:val="00F21BC5"/>
    <w:rsid w:val="00F26D34"/>
    <w:rsid w:val="00F277E8"/>
    <w:rsid w:val="00F52175"/>
    <w:rsid w:val="00F55100"/>
    <w:rsid w:val="00F55E8B"/>
    <w:rsid w:val="00F92E30"/>
    <w:rsid w:val="00F94792"/>
    <w:rsid w:val="00FA1005"/>
    <w:rsid w:val="00FB55CE"/>
    <w:rsid w:val="00FF61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5:docId w15:val="{DCF2BB4E-29D8-4D6E-86B2-3C5FBBB28C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3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1D45"/>
    <w:pPr>
      <w:spacing w:after="0" w:line="240" w:lineRule="auto"/>
    </w:pPr>
    <w:rPr>
      <w:rFonts w:ascii="Times New Roman" w:eastAsia="Times New Roman" w:hAnsi="Times New Roman" w:cs="Times New Roman"/>
      <w:sz w:val="24"/>
      <w:szCs w:val="24"/>
      <w:lang w:eastAsia="ru-RU"/>
    </w:rPr>
  </w:style>
  <w:style w:type="paragraph" w:styleId="11">
    <w:name w:val="heading 1"/>
    <w:basedOn w:val="a"/>
    <w:next w:val="a"/>
    <w:link w:val="12"/>
    <w:qFormat/>
    <w:rsid w:val="00001D45"/>
    <w:pPr>
      <w:autoSpaceDE w:val="0"/>
      <w:autoSpaceDN w:val="0"/>
      <w:adjustRightInd w:val="0"/>
      <w:spacing w:before="108" w:after="108"/>
      <w:jc w:val="center"/>
      <w:outlineLvl w:val="0"/>
    </w:pPr>
    <w:rPr>
      <w:rFonts w:ascii="Cambria" w:hAnsi="Cambria"/>
      <w:b/>
      <w:bCs/>
      <w:kern w:val="32"/>
      <w:sz w:val="32"/>
      <w:szCs w:val="32"/>
    </w:rPr>
  </w:style>
  <w:style w:type="paragraph" w:styleId="2">
    <w:name w:val="heading 2"/>
    <w:basedOn w:val="a"/>
    <w:next w:val="a"/>
    <w:link w:val="20"/>
    <w:uiPriority w:val="99"/>
    <w:qFormat/>
    <w:rsid w:val="00001D45"/>
    <w:pPr>
      <w:keepNext/>
      <w:spacing w:before="240" w:after="60"/>
      <w:outlineLvl w:val="1"/>
    </w:pPr>
    <w:rPr>
      <w:rFonts w:ascii="Cambria" w:hAnsi="Cambria"/>
      <w:b/>
      <w:bCs/>
      <w:i/>
      <w:iCs/>
      <w:sz w:val="28"/>
      <w:szCs w:val="28"/>
    </w:rPr>
  </w:style>
  <w:style w:type="paragraph" w:styleId="30">
    <w:name w:val="heading 3"/>
    <w:basedOn w:val="a"/>
    <w:next w:val="a"/>
    <w:link w:val="31"/>
    <w:uiPriority w:val="99"/>
    <w:qFormat/>
    <w:rsid w:val="00001D45"/>
    <w:pPr>
      <w:keepNext/>
      <w:spacing w:before="240" w:after="60"/>
      <w:outlineLvl w:val="2"/>
    </w:pPr>
    <w:rPr>
      <w:rFonts w:ascii="Cambria" w:hAnsi="Cambria"/>
      <w:b/>
      <w:bCs/>
      <w:sz w:val="26"/>
      <w:szCs w:val="26"/>
    </w:rPr>
  </w:style>
  <w:style w:type="paragraph" w:styleId="6">
    <w:name w:val="heading 6"/>
    <w:basedOn w:val="a"/>
    <w:next w:val="a"/>
    <w:link w:val="60"/>
    <w:uiPriority w:val="99"/>
    <w:qFormat/>
    <w:rsid w:val="00001D45"/>
    <w:pPr>
      <w:spacing w:before="240" w:after="60"/>
      <w:outlineLvl w:val="5"/>
    </w:pPr>
    <w:rPr>
      <w:rFonts w:ascii="Calibri" w:hAnsi="Calibri"/>
      <w:b/>
      <w:bCs/>
      <w:sz w:val="20"/>
      <w:szCs w:val="20"/>
    </w:rPr>
  </w:style>
  <w:style w:type="paragraph" w:styleId="7">
    <w:name w:val="heading 7"/>
    <w:basedOn w:val="a"/>
    <w:next w:val="a"/>
    <w:link w:val="70"/>
    <w:uiPriority w:val="99"/>
    <w:qFormat/>
    <w:rsid w:val="00001D45"/>
    <w:pPr>
      <w:spacing w:before="240" w:after="60"/>
      <w:outlineLvl w:val="6"/>
    </w:pPr>
    <w:rPr>
      <w:rFonts w:ascii="Calibri" w:hAnsi="Calibri"/>
    </w:rPr>
  </w:style>
  <w:style w:type="paragraph" w:styleId="8">
    <w:name w:val="heading 8"/>
    <w:basedOn w:val="a"/>
    <w:next w:val="a"/>
    <w:link w:val="80"/>
    <w:uiPriority w:val="99"/>
    <w:qFormat/>
    <w:rsid w:val="00A060B1"/>
    <w:pPr>
      <w:keepNext/>
      <w:keepLines/>
      <w:spacing w:before="200"/>
      <w:outlineLvl w:val="7"/>
    </w:pPr>
    <w:rPr>
      <w:rFonts w:ascii="Cambria" w:hAnsi="Cambria"/>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2">
    <w:name w:val="Заголовок 1 Знак"/>
    <w:basedOn w:val="a0"/>
    <w:link w:val="11"/>
    <w:rsid w:val="00001D45"/>
    <w:rPr>
      <w:rFonts w:ascii="Cambria" w:eastAsia="Times New Roman" w:hAnsi="Cambria" w:cs="Times New Roman"/>
      <w:b/>
      <w:bCs/>
      <w:kern w:val="32"/>
      <w:sz w:val="32"/>
      <w:szCs w:val="32"/>
      <w:lang w:eastAsia="ru-RU"/>
    </w:rPr>
  </w:style>
  <w:style w:type="character" w:customStyle="1" w:styleId="20">
    <w:name w:val="Заголовок 2 Знак"/>
    <w:basedOn w:val="a0"/>
    <w:link w:val="2"/>
    <w:uiPriority w:val="99"/>
    <w:rsid w:val="00001D45"/>
    <w:rPr>
      <w:rFonts w:ascii="Cambria" w:eastAsia="Times New Roman" w:hAnsi="Cambria" w:cs="Times New Roman"/>
      <w:b/>
      <w:bCs/>
      <w:i/>
      <w:iCs/>
      <w:sz w:val="28"/>
      <w:szCs w:val="28"/>
      <w:lang w:eastAsia="ru-RU"/>
    </w:rPr>
  </w:style>
  <w:style w:type="character" w:customStyle="1" w:styleId="31">
    <w:name w:val="Заголовок 3 Знак"/>
    <w:basedOn w:val="a0"/>
    <w:link w:val="30"/>
    <w:uiPriority w:val="99"/>
    <w:rsid w:val="00001D45"/>
    <w:rPr>
      <w:rFonts w:ascii="Cambria" w:eastAsia="Times New Roman" w:hAnsi="Cambria" w:cs="Times New Roman"/>
      <w:b/>
      <w:bCs/>
      <w:sz w:val="26"/>
      <w:szCs w:val="26"/>
      <w:lang w:eastAsia="ru-RU"/>
    </w:rPr>
  </w:style>
  <w:style w:type="character" w:customStyle="1" w:styleId="60">
    <w:name w:val="Заголовок 6 Знак"/>
    <w:basedOn w:val="a0"/>
    <w:link w:val="6"/>
    <w:uiPriority w:val="99"/>
    <w:rsid w:val="00001D45"/>
    <w:rPr>
      <w:rFonts w:ascii="Calibri" w:eastAsia="Times New Roman" w:hAnsi="Calibri" w:cs="Times New Roman"/>
      <w:b/>
      <w:bCs/>
      <w:sz w:val="20"/>
      <w:szCs w:val="20"/>
      <w:lang w:eastAsia="ru-RU"/>
    </w:rPr>
  </w:style>
  <w:style w:type="character" w:customStyle="1" w:styleId="70">
    <w:name w:val="Заголовок 7 Знак"/>
    <w:basedOn w:val="a0"/>
    <w:link w:val="7"/>
    <w:uiPriority w:val="99"/>
    <w:rsid w:val="00001D45"/>
    <w:rPr>
      <w:rFonts w:ascii="Calibri" w:eastAsia="Times New Roman" w:hAnsi="Calibri" w:cs="Times New Roman"/>
      <w:sz w:val="24"/>
      <w:szCs w:val="24"/>
      <w:lang w:eastAsia="ru-RU"/>
    </w:rPr>
  </w:style>
  <w:style w:type="paragraph" w:customStyle="1" w:styleId="1CharChar">
    <w:name w:val="Знак Знак1 Char Char"/>
    <w:basedOn w:val="a"/>
    <w:rsid w:val="00001D45"/>
    <w:pPr>
      <w:widowControl w:val="0"/>
      <w:jc w:val="both"/>
    </w:pPr>
    <w:rPr>
      <w:rFonts w:eastAsia="SimSun"/>
      <w:kern w:val="2"/>
      <w:sz w:val="21"/>
      <w:szCs w:val="21"/>
      <w:lang w:val="en-US" w:eastAsia="zh-CN"/>
    </w:rPr>
  </w:style>
  <w:style w:type="paragraph" w:styleId="a3">
    <w:name w:val="Body Text"/>
    <w:basedOn w:val="a"/>
    <w:link w:val="a4"/>
    <w:uiPriority w:val="99"/>
    <w:rsid w:val="00001D45"/>
    <w:pPr>
      <w:jc w:val="both"/>
    </w:pPr>
  </w:style>
  <w:style w:type="character" w:customStyle="1" w:styleId="a4">
    <w:name w:val="Основной текст Знак"/>
    <w:basedOn w:val="a0"/>
    <w:link w:val="a3"/>
    <w:uiPriority w:val="99"/>
    <w:rsid w:val="00001D45"/>
    <w:rPr>
      <w:rFonts w:ascii="Times New Roman" w:eastAsia="Times New Roman" w:hAnsi="Times New Roman" w:cs="Times New Roman"/>
      <w:sz w:val="24"/>
      <w:szCs w:val="24"/>
      <w:lang w:eastAsia="ru-RU"/>
    </w:rPr>
  </w:style>
  <w:style w:type="paragraph" w:styleId="32">
    <w:name w:val="Body Text 3"/>
    <w:basedOn w:val="a"/>
    <w:link w:val="33"/>
    <w:rsid w:val="00001D45"/>
    <w:pPr>
      <w:jc w:val="center"/>
    </w:pPr>
    <w:rPr>
      <w:sz w:val="28"/>
      <w:szCs w:val="28"/>
    </w:rPr>
  </w:style>
  <w:style w:type="character" w:customStyle="1" w:styleId="33">
    <w:name w:val="Основной текст 3 Знак"/>
    <w:basedOn w:val="a0"/>
    <w:link w:val="32"/>
    <w:rsid w:val="00001D45"/>
    <w:rPr>
      <w:rFonts w:ascii="Times New Roman" w:eastAsia="Times New Roman" w:hAnsi="Times New Roman" w:cs="Times New Roman"/>
      <w:sz w:val="28"/>
      <w:szCs w:val="28"/>
      <w:lang w:eastAsia="ru-RU"/>
    </w:rPr>
  </w:style>
  <w:style w:type="paragraph" w:customStyle="1" w:styleId="a5">
    <w:name w:val="Колонтитул (правый)"/>
    <w:basedOn w:val="a6"/>
    <w:next w:val="a"/>
    <w:uiPriority w:val="99"/>
    <w:rsid w:val="00001D45"/>
    <w:pPr>
      <w:jc w:val="both"/>
    </w:pPr>
    <w:rPr>
      <w:sz w:val="16"/>
      <w:szCs w:val="16"/>
    </w:rPr>
  </w:style>
  <w:style w:type="paragraph" w:customStyle="1" w:styleId="a6">
    <w:name w:val="Текст (прав. подпись)"/>
    <w:basedOn w:val="a"/>
    <w:next w:val="a"/>
    <w:uiPriority w:val="99"/>
    <w:rsid w:val="00001D45"/>
    <w:pPr>
      <w:autoSpaceDE w:val="0"/>
      <w:autoSpaceDN w:val="0"/>
      <w:adjustRightInd w:val="0"/>
      <w:jc w:val="right"/>
    </w:pPr>
    <w:rPr>
      <w:rFonts w:ascii="Arial" w:hAnsi="Arial" w:cs="Arial"/>
    </w:rPr>
  </w:style>
  <w:style w:type="paragraph" w:styleId="21">
    <w:name w:val="Body Text Indent 2"/>
    <w:basedOn w:val="a"/>
    <w:link w:val="22"/>
    <w:uiPriority w:val="99"/>
    <w:rsid w:val="00001D45"/>
    <w:pPr>
      <w:ind w:firstLine="851"/>
      <w:jc w:val="both"/>
    </w:pPr>
  </w:style>
  <w:style w:type="character" w:customStyle="1" w:styleId="22">
    <w:name w:val="Основной текст с отступом 2 Знак"/>
    <w:basedOn w:val="a0"/>
    <w:link w:val="21"/>
    <w:uiPriority w:val="99"/>
    <w:rsid w:val="00001D45"/>
    <w:rPr>
      <w:rFonts w:ascii="Times New Roman" w:eastAsia="Times New Roman" w:hAnsi="Times New Roman" w:cs="Times New Roman"/>
      <w:sz w:val="24"/>
      <w:szCs w:val="24"/>
      <w:lang w:eastAsia="ru-RU"/>
    </w:rPr>
  </w:style>
  <w:style w:type="character" w:customStyle="1" w:styleId="a7">
    <w:name w:val="Цветовое выделение"/>
    <w:uiPriority w:val="99"/>
    <w:rsid w:val="00001D45"/>
    <w:rPr>
      <w:b/>
      <w:bCs/>
      <w:color w:val="000080"/>
    </w:rPr>
  </w:style>
  <w:style w:type="paragraph" w:customStyle="1" w:styleId="a8">
    <w:name w:val="Таблицы (моноширинный)"/>
    <w:basedOn w:val="a"/>
    <w:next w:val="a"/>
    <w:uiPriority w:val="99"/>
    <w:rsid w:val="00001D45"/>
    <w:pPr>
      <w:autoSpaceDE w:val="0"/>
      <w:autoSpaceDN w:val="0"/>
      <w:adjustRightInd w:val="0"/>
      <w:jc w:val="both"/>
    </w:pPr>
    <w:rPr>
      <w:rFonts w:ascii="Courier New" w:hAnsi="Courier New" w:cs="Courier New"/>
    </w:rPr>
  </w:style>
  <w:style w:type="paragraph" w:styleId="a9">
    <w:name w:val="Body Text Indent"/>
    <w:basedOn w:val="a"/>
    <w:link w:val="aa"/>
    <w:uiPriority w:val="99"/>
    <w:rsid w:val="00001D45"/>
    <w:pPr>
      <w:spacing w:after="120"/>
      <w:ind w:left="283"/>
    </w:pPr>
  </w:style>
  <w:style w:type="character" w:customStyle="1" w:styleId="aa">
    <w:name w:val="Основной текст с отступом Знак"/>
    <w:basedOn w:val="a0"/>
    <w:link w:val="a9"/>
    <w:uiPriority w:val="99"/>
    <w:rsid w:val="00001D45"/>
    <w:rPr>
      <w:rFonts w:ascii="Times New Roman" w:eastAsia="Times New Roman" w:hAnsi="Times New Roman" w:cs="Times New Roman"/>
      <w:sz w:val="24"/>
      <w:szCs w:val="24"/>
      <w:lang w:eastAsia="ru-RU"/>
    </w:rPr>
  </w:style>
  <w:style w:type="paragraph" w:styleId="24">
    <w:name w:val="Body Text 2"/>
    <w:basedOn w:val="a"/>
    <w:link w:val="25"/>
    <w:rsid w:val="00001D45"/>
    <w:pPr>
      <w:ind w:firstLine="720"/>
      <w:jc w:val="both"/>
    </w:pPr>
  </w:style>
  <w:style w:type="character" w:customStyle="1" w:styleId="25">
    <w:name w:val="Основной текст 2 Знак"/>
    <w:basedOn w:val="a0"/>
    <w:link w:val="24"/>
    <w:rsid w:val="00001D45"/>
    <w:rPr>
      <w:rFonts w:ascii="Times New Roman" w:eastAsia="Times New Roman" w:hAnsi="Times New Roman" w:cs="Times New Roman"/>
      <w:sz w:val="24"/>
      <w:szCs w:val="24"/>
      <w:lang w:eastAsia="ru-RU"/>
    </w:rPr>
  </w:style>
  <w:style w:type="character" w:styleId="ab">
    <w:name w:val="annotation reference"/>
    <w:uiPriority w:val="99"/>
    <w:rsid w:val="00001D45"/>
    <w:rPr>
      <w:sz w:val="16"/>
      <w:szCs w:val="16"/>
    </w:rPr>
  </w:style>
  <w:style w:type="paragraph" w:styleId="ac">
    <w:name w:val="annotation text"/>
    <w:basedOn w:val="a"/>
    <w:link w:val="ad"/>
    <w:uiPriority w:val="99"/>
    <w:rsid w:val="00001D45"/>
    <w:rPr>
      <w:sz w:val="20"/>
      <w:szCs w:val="20"/>
    </w:rPr>
  </w:style>
  <w:style w:type="character" w:customStyle="1" w:styleId="ad">
    <w:name w:val="Текст примечания Знак"/>
    <w:basedOn w:val="a0"/>
    <w:link w:val="ac"/>
    <w:uiPriority w:val="99"/>
    <w:rsid w:val="00001D45"/>
    <w:rPr>
      <w:rFonts w:ascii="Times New Roman" w:eastAsia="Times New Roman" w:hAnsi="Times New Roman" w:cs="Times New Roman"/>
      <w:sz w:val="20"/>
      <w:szCs w:val="20"/>
      <w:lang w:eastAsia="ru-RU"/>
    </w:rPr>
  </w:style>
  <w:style w:type="paragraph" w:styleId="ae">
    <w:name w:val="annotation subject"/>
    <w:basedOn w:val="ac"/>
    <w:next w:val="ac"/>
    <w:link w:val="af"/>
    <w:uiPriority w:val="99"/>
    <w:semiHidden/>
    <w:rsid w:val="00001D45"/>
    <w:rPr>
      <w:b/>
      <w:bCs/>
    </w:rPr>
  </w:style>
  <w:style w:type="character" w:customStyle="1" w:styleId="af">
    <w:name w:val="Тема примечания Знак"/>
    <w:basedOn w:val="ad"/>
    <w:link w:val="ae"/>
    <w:uiPriority w:val="99"/>
    <w:semiHidden/>
    <w:rsid w:val="00001D45"/>
    <w:rPr>
      <w:rFonts w:ascii="Times New Roman" w:eastAsia="Times New Roman" w:hAnsi="Times New Roman" w:cs="Times New Roman"/>
      <w:b/>
      <w:bCs/>
      <w:sz w:val="20"/>
      <w:szCs w:val="20"/>
      <w:lang w:eastAsia="ru-RU"/>
    </w:rPr>
  </w:style>
  <w:style w:type="paragraph" w:styleId="af0">
    <w:name w:val="Balloon Text"/>
    <w:basedOn w:val="a"/>
    <w:link w:val="af1"/>
    <w:uiPriority w:val="99"/>
    <w:semiHidden/>
    <w:rsid w:val="00001D45"/>
    <w:rPr>
      <w:rFonts w:ascii="Tahoma" w:hAnsi="Tahoma"/>
      <w:sz w:val="16"/>
      <w:szCs w:val="16"/>
    </w:rPr>
  </w:style>
  <w:style w:type="character" w:customStyle="1" w:styleId="af1">
    <w:name w:val="Текст выноски Знак"/>
    <w:basedOn w:val="a0"/>
    <w:link w:val="af0"/>
    <w:uiPriority w:val="99"/>
    <w:semiHidden/>
    <w:rsid w:val="00001D45"/>
    <w:rPr>
      <w:rFonts w:ascii="Tahoma" w:eastAsia="Times New Roman" w:hAnsi="Tahoma" w:cs="Times New Roman"/>
      <w:sz w:val="16"/>
      <w:szCs w:val="16"/>
      <w:lang w:eastAsia="ru-RU"/>
    </w:rPr>
  </w:style>
  <w:style w:type="paragraph" w:styleId="af2">
    <w:name w:val="Plain Text"/>
    <w:aliases w:val="Знак,Знак Знак Знак Знак Знак Знак Знак Знак Знак Знак"/>
    <w:basedOn w:val="a"/>
    <w:link w:val="af3"/>
    <w:rsid w:val="00001D45"/>
    <w:rPr>
      <w:rFonts w:ascii="Courier New" w:hAnsi="Courier New"/>
      <w:sz w:val="20"/>
      <w:szCs w:val="20"/>
    </w:rPr>
  </w:style>
  <w:style w:type="character" w:customStyle="1" w:styleId="af3">
    <w:name w:val="Текст Знак"/>
    <w:aliases w:val="Знак Знак,Знак Знак Знак Знак Знак Знак Знак Знак Знак Знак Знак"/>
    <w:basedOn w:val="a0"/>
    <w:link w:val="af2"/>
    <w:rsid w:val="00001D45"/>
    <w:rPr>
      <w:rFonts w:ascii="Courier New" w:eastAsia="Times New Roman" w:hAnsi="Courier New" w:cs="Times New Roman"/>
      <w:sz w:val="20"/>
      <w:szCs w:val="20"/>
      <w:lang w:eastAsia="ru-RU"/>
    </w:rPr>
  </w:style>
  <w:style w:type="paragraph" w:customStyle="1" w:styleId="1CharChar1">
    <w:name w:val="Знак Знак1 Char Char1"/>
    <w:basedOn w:val="a"/>
    <w:uiPriority w:val="99"/>
    <w:rsid w:val="00001D45"/>
    <w:pPr>
      <w:widowControl w:val="0"/>
      <w:jc w:val="both"/>
    </w:pPr>
    <w:rPr>
      <w:rFonts w:eastAsia="SimSun"/>
      <w:kern w:val="2"/>
      <w:sz w:val="21"/>
      <w:szCs w:val="21"/>
      <w:lang w:val="en-US" w:eastAsia="zh-CN"/>
    </w:rPr>
  </w:style>
  <w:style w:type="character" w:customStyle="1" w:styleId="af4">
    <w:name w:val="Гипертекстовая ссылка"/>
    <w:uiPriority w:val="99"/>
    <w:rsid w:val="00001D45"/>
    <w:rPr>
      <w:b/>
      <w:bCs/>
      <w:color w:val="008000"/>
    </w:rPr>
  </w:style>
  <w:style w:type="paragraph" w:customStyle="1" w:styleId="1CharChar2">
    <w:name w:val="Знак Знак1 Char Char2"/>
    <w:basedOn w:val="a"/>
    <w:uiPriority w:val="99"/>
    <w:rsid w:val="00001D45"/>
    <w:pPr>
      <w:widowControl w:val="0"/>
      <w:jc w:val="both"/>
    </w:pPr>
    <w:rPr>
      <w:rFonts w:eastAsia="SimSun"/>
      <w:kern w:val="2"/>
      <w:sz w:val="21"/>
      <w:szCs w:val="21"/>
      <w:lang w:val="en-US" w:eastAsia="zh-CN"/>
    </w:rPr>
  </w:style>
  <w:style w:type="paragraph" w:styleId="34">
    <w:name w:val="Body Text Indent 3"/>
    <w:basedOn w:val="a"/>
    <w:link w:val="35"/>
    <w:uiPriority w:val="99"/>
    <w:rsid w:val="00001D45"/>
    <w:pPr>
      <w:ind w:firstLine="567"/>
      <w:jc w:val="both"/>
    </w:pPr>
    <w:rPr>
      <w:sz w:val="16"/>
      <w:szCs w:val="16"/>
    </w:rPr>
  </w:style>
  <w:style w:type="character" w:customStyle="1" w:styleId="35">
    <w:name w:val="Основной текст с отступом 3 Знак"/>
    <w:basedOn w:val="a0"/>
    <w:link w:val="34"/>
    <w:uiPriority w:val="99"/>
    <w:rsid w:val="00001D45"/>
    <w:rPr>
      <w:rFonts w:ascii="Times New Roman" w:eastAsia="Times New Roman" w:hAnsi="Times New Roman" w:cs="Times New Roman"/>
      <w:sz w:val="16"/>
      <w:szCs w:val="16"/>
      <w:lang w:eastAsia="ru-RU"/>
    </w:rPr>
  </w:style>
  <w:style w:type="paragraph" w:customStyle="1" w:styleId="1CharChar3">
    <w:name w:val="Знак Знак1 Char Char3"/>
    <w:basedOn w:val="a"/>
    <w:uiPriority w:val="99"/>
    <w:rsid w:val="00001D45"/>
    <w:pPr>
      <w:widowControl w:val="0"/>
      <w:jc w:val="both"/>
    </w:pPr>
    <w:rPr>
      <w:rFonts w:eastAsia="SimSun"/>
      <w:kern w:val="2"/>
      <w:sz w:val="21"/>
      <w:szCs w:val="21"/>
      <w:lang w:val="en-US" w:eastAsia="zh-CN"/>
    </w:rPr>
  </w:style>
  <w:style w:type="paragraph" w:styleId="af5">
    <w:name w:val="footer"/>
    <w:basedOn w:val="a"/>
    <w:link w:val="af6"/>
    <w:rsid w:val="00001D45"/>
    <w:pPr>
      <w:tabs>
        <w:tab w:val="center" w:pos="4677"/>
        <w:tab w:val="right" w:pos="9355"/>
      </w:tabs>
    </w:pPr>
  </w:style>
  <w:style w:type="character" w:customStyle="1" w:styleId="af6">
    <w:name w:val="Нижний колонтитул Знак"/>
    <w:basedOn w:val="a0"/>
    <w:link w:val="af5"/>
    <w:rsid w:val="00001D45"/>
    <w:rPr>
      <w:rFonts w:ascii="Times New Roman" w:eastAsia="Times New Roman" w:hAnsi="Times New Roman" w:cs="Times New Roman"/>
      <w:sz w:val="24"/>
      <w:szCs w:val="24"/>
      <w:lang w:eastAsia="ru-RU"/>
    </w:rPr>
  </w:style>
  <w:style w:type="character" w:styleId="af7">
    <w:name w:val="page number"/>
    <w:basedOn w:val="a0"/>
    <w:rsid w:val="00001D45"/>
  </w:style>
  <w:style w:type="paragraph" w:customStyle="1" w:styleId="1CharChar4">
    <w:name w:val="Знак Знак1 Char Char4"/>
    <w:basedOn w:val="a"/>
    <w:uiPriority w:val="99"/>
    <w:rsid w:val="00001D45"/>
    <w:pPr>
      <w:widowControl w:val="0"/>
      <w:jc w:val="both"/>
    </w:pPr>
    <w:rPr>
      <w:rFonts w:eastAsia="SimSun"/>
      <w:kern w:val="2"/>
      <w:sz w:val="21"/>
      <w:szCs w:val="21"/>
      <w:lang w:val="en-US" w:eastAsia="zh-CN"/>
    </w:rPr>
  </w:style>
  <w:style w:type="paragraph" w:customStyle="1" w:styleId="1CharChar5">
    <w:name w:val="Знак Знак1 Char Char5"/>
    <w:basedOn w:val="a"/>
    <w:uiPriority w:val="99"/>
    <w:rsid w:val="00001D45"/>
    <w:pPr>
      <w:widowControl w:val="0"/>
      <w:jc w:val="both"/>
    </w:pPr>
    <w:rPr>
      <w:rFonts w:eastAsia="SimSun"/>
      <w:kern w:val="2"/>
      <w:sz w:val="21"/>
      <w:szCs w:val="21"/>
      <w:lang w:val="en-US" w:eastAsia="zh-CN"/>
    </w:rPr>
  </w:style>
  <w:style w:type="paragraph" w:styleId="af8">
    <w:name w:val="Title"/>
    <w:basedOn w:val="a"/>
    <w:link w:val="af9"/>
    <w:uiPriority w:val="99"/>
    <w:qFormat/>
    <w:rsid w:val="00001D45"/>
    <w:pPr>
      <w:jc w:val="center"/>
    </w:pPr>
    <w:rPr>
      <w:b/>
      <w:bCs/>
      <w:caps/>
      <w:sz w:val="20"/>
      <w:szCs w:val="20"/>
    </w:rPr>
  </w:style>
  <w:style w:type="character" w:customStyle="1" w:styleId="af9">
    <w:name w:val="Название Знак"/>
    <w:basedOn w:val="a0"/>
    <w:link w:val="af8"/>
    <w:uiPriority w:val="99"/>
    <w:rsid w:val="00001D45"/>
    <w:rPr>
      <w:rFonts w:ascii="Times New Roman" w:eastAsia="Times New Roman" w:hAnsi="Times New Roman" w:cs="Times New Roman"/>
      <w:b/>
      <w:bCs/>
      <w:caps/>
      <w:sz w:val="20"/>
      <w:szCs w:val="20"/>
      <w:lang w:eastAsia="ru-RU"/>
    </w:rPr>
  </w:style>
  <w:style w:type="paragraph" w:customStyle="1" w:styleId="afa">
    <w:name w:val="Стиль"/>
    <w:basedOn w:val="a"/>
    <w:uiPriority w:val="99"/>
    <w:rsid w:val="00001D45"/>
    <w:pPr>
      <w:widowControl w:val="0"/>
      <w:adjustRightInd w:val="0"/>
      <w:spacing w:after="160" w:line="240" w:lineRule="exact"/>
      <w:jc w:val="right"/>
    </w:pPr>
    <w:rPr>
      <w:sz w:val="20"/>
      <w:szCs w:val="20"/>
      <w:lang w:val="en-GB" w:eastAsia="en-US"/>
    </w:rPr>
  </w:style>
  <w:style w:type="paragraph" w:styleId="afb">
    <w:name w:val="footnote text"/>
    <w:basedOn w:val="a"/>
    <w:link w:val="afc"/>
    <w:uiPriority w:val="99"/>
    <w:unhideWhenUsed/>
    <w:rsid w:val="00001D45"/>
    <w:rPr>
      <w:sz w:val="20"/>
      <w:szCs w:val="20"/>
    </w:rPr>
  </w:style>
  <w:style w:type="character" w:customStyle="1" w:styleId="afc">
    <w:name w:val="Текст сноски Знак"/>
    <w:basedOn w:val="a0"/>
    <w:link w:val="afb"/>
    <w:uiPriority w:val="99"/>
    <w:rsid w:val="00001D45"/>
    <w:rPr>
      <w:rFonts w:ascii="Times New Roman" w:eastAsia="Times New Roman" w:hAnsi="Times New Roman" w:cs="Times New Roman"/>
      <w:sz w:val="20"/>
      <w:szCs w:val="20"/>
      <w:lang w:eastAsia="ru-RU"/>
    </w:rPr>
  </w:style>
  <w:style w:type="character" w:styleId="afd">
    <w:name w:val="footnote reference"/>
    <w:unhideWhenUsed/>
    <w:rsid w:val="00001D45"/>
    <w:rPr>
      <w:vertAlign w:val="superscript"/>
    </w:rPr>
  </w:style>
  <w:style w:type="paragraph" w:customStyle="1" w:styleId="Iauiue">
    <w:name w:val="Iau?iue"/>
    <w:rsid w:val="00001D45"/>
    <w:pPr>
      <w:spacing w:after="0" w:line="240" w:lineRule="auto"/>
    </w:pPr>
    <w:rPr>
      <w:rFonts w:ascii="Times New Roman" w:eastAsia="Times New Roman" w:hAnsi="Times New Roman" w:cs="Times New Roman"/>
      <w:sz w:val="20"/>
      <w:szCs w:val="20"/>
      <w:lang w:val="en-US" w:eastAsia="ru-RU"/>
    </w:rPr>
  </w:style>
  <w:style w:type="paragraph" w:styleId="afe">
    <w:name w:val="Normal (Web)"/>
    <w:aliases w:val="Обычный (Web),Обычный (веб) Знак Знак,Обычный (Web) Знак Знак Знак"/>
    <w:basedOn w:val="a"/>
    <w:link w:val="aff"/>
    <w:uiPriority w:val="39"/>
    <w:qFormat/>
    <w:rsid w:val="00001D45"/>
    <w:pPr>
      <w:spacing w:before="100" w:beforeAutospacing="1" w:after="100" w:afterAutospacing="1"/>
    </w:pPr>
  </w:style>
  <w:style w:type="paragraph" w:customStyle="1" w:styleId="13">
    <w:name w:val="Обычный1"/>
    <w:uiPriority w:val="99"/>
    <w:rsid w:val="00001D45"/>
    <w:pPr>
      <w:autoSpaceDE w:val="0"/>
      <w:autoSpaceDN w:val="0"/>
      <w:spacing w:after="0" w:line="240" w:lineRule="auto"/>
    </w:pPr>
    <w:rPr>
      <w:rFonts w:ascii="Times New Roman" w:eastAsia="Times New Roman" w:hAnsi="Times New Roman" w:cs="Times New Roman"/>
      <w:sz w:val="20"/>
      <w:szCs w:val="20"/>
      <w:lang w:val="en-GB"/>
    </w:rPr>
  </w:style>
  <w:style w:type="paragraph" w:styleId="aff0">
    <w:name w:val="header"/>
    <w:basedOn w:val="a"/>
    <w:link w:val="aff1"/>
    <w:unhideWhenUsed/>
    <w:rsid w:val="00001D45"/>
    <w:pPr>
      <w:tabs>
        <w:tab w:val="center" w:pos="4677"/>
        <w:tab w:val="right" w:pos="9355"/>
      </w:tabs>
    </w:pPr>
  </w:style>
  <w:style w:type="character" w:customStyle="1" w:styleId="aff1">
    <w:name w:val="Верхний колонтитул Знак"/>
    <w:basedOn w:val="a0"/>
    <w:link w:val="aff0"/>
    <w:rsid w:val="00001D45"/>
    <w:rPr>
      <w:rFonts w:ascii="Times New Roman" w:eastAsia="Times New Roman" w:hAnsi="Times New Roman" w:cs="Times New Roman"/>
      <w:sz w:val="24"/>
      <w:szCs w:val="24"/>
      <w:lang w:eastAsia="ru-RU"/>
    </w:rPr>
  </w:style>
  <w:style w:type="paragraph" w:customStyle="1" w:styleId="26">
    <w:name w:val="Обычный2"/>
    <w:rsid w:val="00001D45"/>
    <w:pPr>
      <w:widowControl w:val="0"/>
      <w:spacing w:before="240" w:after="0" w:line="300" w:lineRule="auto"/>
    </w:pPr>
    <w:rPr>
      <w:rFonts w:ascii="Times New Roman" w:eastAsia="Times New Roman" w:hAnsi="Times New Roman" w:cs="Times New Roman"/>
      <w:snapToGrid w:val="0"/>
      <w:szCs w:val="20"/>
      <w:lang w:eastAsia="ru-RU"/>
    </w:rPr>
  </w:style>
  <w:style w:type="paragraph" w:styleId="aff2">
    <w:name w:val="Subtitle"/>
    <w:basedOn w:val="a"/>
    <w:link w:val="14"/>
    <w:uiPriority w:val="99"/>
    <w:qFormat/>
    <w:rsid w:val="00001D45"/>
    <w:pPr>
      <w:jc w:val="center"/>
    </w:pPr>
    <w:rPr>
      <w:b/>
      <w:sz w:val="28"/>
      <w:szCs w:val="20"/>
    </w:rPr>
  </w:style>
  <w:style w:type="character" w:customStyle="1" w:styleId="aff3">
    <w:name w:val="Подзаголовок Знак"/>
    <w:basedOn w:val="a0"/>
    <w:rsid w:val="00001D45"/>
    <w:rPr>
      <w:rFonts w:asciiTheme="majorHAnsi" w:eastAsiaTheme="majorEastAsia" w:hAnsiTheme="majorHAnsi" w:cstheme="majorBidi"/>
      <w:i/>
      <w:iCs/>
      <w:color w:val="4F81BD" w:themeColor="accent1"/>
      <w:spacing w:val="15"/>
      <w:sz w:val="24"/>
      <w:szCs w:val="24"/>
      <w:lang w:eastAsia="ru-RU"/>
    </w:rPr>
  </w:style>
  <w:style w:type="character" w:customStyle="1" w:styleId="14">
    <w:name w:val="Подзаголовок Знак1"/>
    <w:link w:val="aff2"/>
    <w:uiPriority w:val="99"/>
    <w:locked/>
    <w:rsid w:val="00001D45"/>
    <w:rPr>
      <w:rFonts w:ascii="Times New Roman" w:eastAsia="Times New Roman" w:hAnsi="Times New Roman" w:cs="Times New Roman"/>
      <w:b/>
      <w:sz w:val="28"/>
      <w:szCs w:val="20"/>
      <w:lang w:eastAsia="ru-RU"/>
    </w:rPr>
  </w:style>
  <w:style w:type="paragraph" w:customStyle="1" w:styleId="36">
    <w:name w:val="Обычный3"/>
    <w:rsid w:val="00001D45"/>
    <w:pPr>
      <w:widowControl w:val="0"/>
      <w:spacing w:before="240" w:after="0" w:line="300" w:lineRule="auto"/>
    </w:pPr>
    <w:rPr>
      <w:rFonts w:ascii="Times New Roman" w:eastAsia="Times New Roman" w:hAnsi="Times New Roman" w:cs="Times New Roman"/>
      <w:snapToGrid w:val="0"/>
      <w:szCs w:val="20"/>
      <w:lang w:eastAsia="ru-RU"/>
    </w:rPr>
  </w:style>
  <w:style w:type="paragraph" w:customStyle="1" w:styleId="western">
    <w:name w:val="western"/>
    <w:basedOn w:val="a"/>
    <w:rsid w:val="00001D45"/>
    <w:pPr>
      <w:suppressAutoHyphens/>
      <w:spacing w:before="280" w:after="280"/>
      <w:jc w:val="both"/>
    </w:pPr>
    <w:rPr>
      <w:rFonts w:ascii="Arial" w:hAnsi="Arial" w:cs="Arial"/>
      <w:lang w:eastAsia="ar-SA"/>
    </w:rPr>
  </w:style>
  <w:style w:type="paragraph" w:styleId="aff4">
    <w:name w:val="List Paragraph"/>
    <w:basedOn w:val="a"/>
    <w:link w:val="aff5"/>
    <w:uiPriority w:val="34"/>
    <w:qFormat/>
    <w:rsid w:val="00001D45"/>
    <w:pPr>
      <w:ind w:left="720"/>
      <w:contextualSpacing/>
    </w:pPr>
  </w:style>
  <w:style w:type="numbering" w:styleId="111111">
    <w:name w:val="Outline List 2"/>
    <w:basedOn w:val="a2"/>
    <w:uiPriority w:val="99"/>
    <w:rsid w:val="00001D45"/>
    <w:pPr>
      <w:numPr>
        <w:numId w:val="4"/>
      </w:numPr>
    </w:pPr>
  </w:style>
  <w:style w:type="paragraph" w:styleId="aff6">
    <w:name w:val="Revision"/>
    <w:hidden/>
    <w:uiPriority w:val="99"/>
    <w:semiHidden/>
    <w:rsid w:val="00001D45"/>
    <w:pPr>
      <w:spacing w:after="0" w:line="240" w:lineRule="auto"/>
    </w:pPr>
  </w:style>
  <w:style w:type="table" w:customStyle="1" w:styleId="15">
    <w:name w:val="Сетка таблицы1"/>
    <w:basedOn w:val="a1"/>
    <w:next w:val="aff7"/>
    <w:uiPriority w:val="59"/>
    <w:rsid w:val="00001D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7">
    <w:name w:val="Table Grid"/>
    <w:basedOn w:val="a1"/>
    <w:uiPriority w:val="59"/>
    <w:rsid w:val="00001D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8">
    <w:name w:val="Hyperlink"/>
    <w:uiPriority w:val="99"/>
    <w:rsid w:val="00001D45"/>
    <w:rPr>
      <w:color w:val="0000FF"/>
      <w:u w:val="single"/>
    </w:rPr>
  </w:style>
  <w:style w:type="paragraph" w:customStyle="1" w:styleId="ConsPlusNormal">
    <w:name w:val="ConsPlusNormal"/>
    <w:uiPriority w:val="99"/>
    <w:rsid w:val="00001D4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9">
    <w:name w:val="Стандарт"/>
    <w:uiPriority w:val="99"/>
    <w:rsid w:val="00857A60"/>
    <w:pPr>
      <w:widowControl w:val="0"/>
      <w:autoSpaceDE w:val="0"/>
      <w:autoSpaceDN w:val="0"/>
      <w:spacing w:after="0" w:line="240" w:lineRule="auto"/>
    </w:pPr>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9"/>
    <w:rsid w:val="00A060B1"/>
    <w:rPr>
      <w:rFonts w:ascii="Cambria" w:eastAsia="Times New Roman" w:hAnsi="Cambria" w:cs="Times New Roman"/>
      <w:color w:val="404040"/>
      <w:sz w:val="20"/>
      <w:szCs w:val="20"/>
      <w:lang w:eastAsia="ru-RU"/>
    </w:rPr>
  </w:style>
  <w:style w:type="paragraph" w:customStyle="1" w:styleId="affa">
    <w:name w:val="Текст_Основной"/>
    <w:link w:val="affb"/>
    <w:uiPriority w:val="99"/>
    <w:rsid w:val="00A060B1"/>
    <w:pPr>
      <w:widowControl w:val="0"/>
      <w:spacing w:after="0" w:line="360" w:lineRule="auto"/>
      <w:ind w:firstLine="851"/>
      <w:jc w:val="both"/>
    </w:pPr>
    <w:rPr>
      <w:rFonts w:ascii="Arial" w:eastAsia="Calibri" w:hAnsi="Arial" w:cs="Times New Roman"/>
      <w:lang w:eastAsia="ru-RU"/>
    </w:rPr>
  </w:style>
  <w:style w:type="character" w:customStyle="1" w:styleId="affb">
    <w:name w:val="Текст_Основной Знак"/>
    <w:link w:val="affa"/>
    <w:uiPriority w:val="99"/>
    <w:locked/>
    <w:rsid w:val="00A060B1"/>
    <w:rPr>
      <w:rFonts w:ascii="Arial" w:eastAsia="Calibri" w:hAnsi="Arial" w:cs="Times New Roman"/>
      <w:lang w:eastAsia="ru-RU"/>
    </w:rPr>
  </w:style>
  <w:style w:type="paragraph" w:customStyle="1" w:styleId="1">
    <w:name w:val="Раздел 1"/>
    <w:basedOn w:val="a"/>
    <w:uiPriority w:val="99"/>
    <w:rsid w:val="00A060B1"/>
    <w:pPr>
      <w:keepNext/>
      <w:numPr>
        <w:numId w:val="22"/>
      </w:numPr>
      <w:autoSpaceDE w:val="0"/>
      <w:autoSpaceDN w:val="0"/>
      <w:adjustRightInd w:val="0"/>
      <w:spacing w:before="600" w:after="360"/>
      <w:jc w:val="both"/>
    </w:pPr>
    <w:rPr>
      <w:b/>
    </w:rPr>
  </w:style>
  <w:style w:type="paragraph" w:customStyle="1" w:styleId="10">
    <w:name w:val="Пункт раздела 1"/>
    <w:basedOn w:val="a"/>
    <w:link w:val="16"/>
    <w:uiPriority w:val="99"/>
    <w:rsid w:val="00A060B1"/>
    <w:pPr>
      <w:numPr>
        <w:ilvl w:val="1"/>
        <w:numId w:val="22"/>
      </w:numPr>
      <w:shd w:val="clear" w:color="auto" w:fill="FFFFFF"/>
      <w:tabs>
        <w:tab w:val="left" w:pos="264"/>
      </w:tabs>
      <w:suppressAutoHyphens/>
      <w:autoSpaceDE w:val="0"/>
      <w:autoSpaceDN w:val="0"/>
      <w:adjustRightInd w:val="0"/>
      <w:spacing w:line="312" w:lineRule="auto"/>
      <w:jc w:val="both"/>
    </w:pPr>
  </w:style>
  <w:style w:type="character" w:customStyle="1" w:styleId="16">
    <w:name w:val="Пункт раздела 1 Знак"/>
    <w:link w:val="10"/>
    <w:uiPriority w:val="99"/>
    <w:locked/>
    <w:rsid w:val="00A060B1"/>
    <w:rPr>
      <w:rFonts w:ascii="Times New Roman" w:eastAsia="Times New Roman" w:hAnsi="Times New Roman" w:cs="Times New Roman"/>
      <w:sz w:val="24"/>
      <w:szCs w:val="24"/>
      <w:shd w:val="clear" w:color="auto" w:fill="FFFFFF"/>
      <w:lang w:eastAsia="ru-RU"/>
    </w:rPr>
  </w:style>
  <w:style w:type="paragraph" w:customStyle="1" w:styleId="affc">
    <w:name w:val="Текст_бо"/>
    <w:basedOn w:val="af2"/>
    <w:autoRedefine/>
    <w:uiPriority w:val="99"/>
    <w:rsid w:val="00A060B1"/>
    <w:pPr>
      <w:jc w:val="center"/>
    </w:pPr>
    <w:rPr>
      <w:rFonts w:ascii="Times New Roman" w:hAnsi="Times New Roman"/>
      <w:b/>
      <w:bCs/>
      <w:sz w:val="26"/>
      <w:szCs w:val="26"/>
    </w:rPr>
  </w:style>
  <w:style w:type="paragraph" w:styleId="27">
    <w:name w:val="toc 2"/>
    <w:basedOn w:val="a"/>
    <w:next w:val="a"/>
    <w:autoRedefine/>
    <w:uiPriority w:val="99"/>
    <w:rsid w:val="00A060B1"/>
    <w:pPr>
      <w:ind w:left="240"/>
    </w:pPr>
    <w:rPr>
      <w:smallCaps/>
    </w:rPr>
  </w:style>
  <w:style w:type="paragraph" w:customStyle="1" w:styleId="17">
    <w:name w:val="Абзац списка1"/>
    <w:basedOn w:val="a"/>
    <w:rsid w:val="00A060B1"/>
    <w:pPr>
      <w:ind w:left="708"/>
    </w:pPr>
  </w:style>
  <w:style w:type="character" w:customStyle="1" w:styleId="apple-converted-space">
    <w:name w:val="apple-converted-space"/>
    <w:basedOn w:val="a0"/>
    <w:uiPriority w:val="99"/>
    <w:rsid w:val="00A060B1"/>
    <w:rPr>
      <w:rFonts w:cs="Times New Roman"/>
    </w:rPr>
  </w:style>
  <w:style w:type="character" w:customStyle="1" w:styleId="apple-style-span">
    <w:name w:val="apple-style-span"/>
    <w:basedOn w:val="a0"/>
    <w:rsid w:val="00A060B1"/>
    <w:rPr>
      <w:rFonts w:cs="Times New Roman"/>
    </w:rPr>
  </w:style>
  <w:style w:type="paragraph" w:styleId="18">
    <w:name w:val="toc 1"/>
    <w:basedOn w:val="a"/>
    <w:next w:val="a"/>
    <w:autoRedefine/>
    <w:uiPriority w:val="99"/>
    <w:rsid w:val="00A060B1"/>
    <w:pPr>
      <w:spacing w:after="100"/>
    </w:pPr>
  </w:style>
  <w:style w:type="paragraph" w:customStyle="1" w:styleId="affd">
    <w:name w:val="текст смк"/>
    <w:basedOn w:val="a"/>
    <w:link w:val="affe"/>
    <w:uiPriority w:val="99"/>
    <w:rsid w:val="00A060B1"/>
    <w:pPr>
      <w:ind w:firstLine="567"/>
      <w:jc w:val="both"/>
    </w:pPr>
    <w:rPr>
      <w:sz w:val="26"/>
      <w:szCs w:val="20"/>
    </w:rPr>
  </w:style>
  <w:style w:type="character" w:customStyle="1" w:styleId="affe">
    <w:name w:val="текст смк Знак"/>
    <w:basedOn w:val="a0"/>
    <w:link w:val="affd"/>
    <w:uiPriority w:val="99"/>
    <w:locked/>
    <w:rsid w:val="00A060B1"/>
    <w:rPr>
      <w:rFonts w:ascii="Times New Roman" w:eastAsia="Times New Roman" w:hAnsi="Times New Roman" w:cs="Times New Roman"/>
      <w:sz w:val="26"/>
      <w:szCs w:val="20"/>
      <w:lang w:eastAsia="ru-RU"/>
    </w:rPr>
  </w:style>
  <w:style w:type="character" w:customStyle="1" w:styleId="defaultdocbaseattributestylewithoutnowrap1">
    <w:name w:val="defaultdocbaseattributestylewithoutnowrap1"/>
    <w:basedOn w:val="a0"/>
    <w:uiPriority w:val="99"/>
    <w:rsid w:val="00A060B1"/>
    <w:rPr>
      <w:rFonts w:ascii="Tahoma" w:hAnsi="Tahoma" w:cs="Tahoma"/>
    </w:rPr>
  </w:style>
  <w:style w:type="character" w:customStyle="1" w:styleId="FontStyle46">
    <w:name w:val="Font Style46"/>
    <w:uiPriority w:val="99"/>
    <w:rsid w:val="00A060B1"/>
    <w:rPr>
      <w:rFonts w:ascii="Arial" w:hAnsi="Arial"/>
      <w:sz w:val="18"/>
    </w:rPr>
  </w:style>
  <w:style w:type="paragraph" w:customStyle="1" w:styleId="Style9">
    <w:name w:val="Style9"/>
    <w:basedOn w:val="a"/>
    <w:uiPriority w:val="99"/>
    <w:rsid w:val="00A060B1"/>
    <w:pPr>
      <w:widowControl w:val="0"/>
      <w:autoSpaceDE w:val="0"/>
      <w:autoSpaceDN w:val="0"/>
      <w:adjustRightInd w:val="0"/>
      <w:jc w:val="both"/>
    </w:pPr>
    <w:rPr>
      <w:rFonts w:ascii="Arial" w:hAnsi="Arial" w:cs="Arial"/>
    </w:rPr>
  </w:style>
  <w:style w:type="paragraph" w:styleId="4">
    <w:name w:val="List Bullet 4"/>
    <w:basedOn w:val="a"/>
    <w:uiPriority w:val="99"/>
    <w:rsid w:val="00A060B1"/>
    <w:pPr>
      <w:tabs>
        <w:tab w:val="num" w:pos="1209"/>
      </w:tabs>
      <w:ind w:left="1209" w:hanging="360"/>
    </w:pPr>
  </w:style>
  <w:style w:type="paragraph" w:styleId="3">
    <w:name w:val="List Bullet 3"/>
    <w:basedOn w:val="a"/>
    <w:uiPriority w:val="99"/>
    <w:rsid w:val="00A060B1"/>
    <w:pPr>
      <w:numPr>
        <w:numId w:val="23"/>
      </w:numPr>
      <w:tabs>
        <w:tab w:val="num" w:pos="926"/>
      </w:tabs>
      <w:ind w:left="926"/>
    </w:pPr>
  </w:style>
  <w:style w:type="character" w:styleId="afff">
    <w:name w:val="Emphasis"/>
    <w:basedOn w:val="a0"/>
    <w:uiPriority w:val="99"/>
    <w:qFormat/>
    <w:rsid w:val="00A060B1"/>
    <w:rPr>
      <w:rFonts w:cs="Times New Roman"/>
      <w:i/>
    </w:rPr>
  </w:style>
  <w:style w:type="paragraph" w:styleId="afff0">
    <w:name w:val="No Spacing"/>
    <w:link w:val="afff1"/>
    <w:uiPriority w:val="99"/>
    <w:qFormat/>
    <w:rsid w:val="00A060B1"/>
    <w:pPr>
      <w:spacing w:after="0" w:line="240" w:lineRule="auto"/>
      <w:jc w:val="both"/>
    </w:pPr>
    <w:rPr>
      <w:rFonts w:ascii="Calibri" w:eastAsia="Calibri" w:hAnsi="Calibri" w:cs="Times New Roman"/>
    </w:rPr>
  </w:style>
  <w:style w:type="character" w:customStyle="1" w:styleId="afff1">
    <w:name w:val="Без интервала Знак"/>
    <w:link w:val="afff0"/>
    <w:uiPriority w:val="99"/>
    <w:locked/>
    <w:rsid w:val="00A060B1"/>
    <w:rPr>
      <w:rFonts w:ascii="Calibri" w:eastAsia="Calibri" w:hAnsi="Calibri" w:cs="Times New Roman"/>
    </w:rPr>
  </w:style>
  <w:style w:type="paragraph" w:customStyle="1" w:styleId="realprice">
    <w:name w:val="real_price"/>
    <w:basedOn w:val="a"/>
    <w:uiPriority w:val="99"/>
    <w:rsid w:val="00A060B1"/>
    <w:pPr>
      <w:spacing w:before="165"/>
      <w:ind w:left="405" w:right="105"/>
    </w:pPr>
    <w:rPr>
      <w:color w:val="FF4200"/>
      <w:sz w:val="38"/>
      <w:szCs w:val="38"/>
    </w:rPr>
  </w:style>
  <w:style w:type="paragraph" w:customStyle="1" w:styleId="Default">
    <w:name w:val="Default"/>
    <w:uiPriority w:val="99"/>
    <w:rsid w:val="00A060B1"/>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23">
    <w:name w:val="Заголовок 2_глава 3"/>
    <w:basedOn w:val="17"/>
    <w:qFormat/>
    <w:rsid w:val="00A060B1"/>
    <w:pPr>
      <w:numPr>
        <w:ilvl w:val="1"/>
        <w:numId w:val="52"/>
      </w:numPr>
      <w:tabs>
        <w:tab w:val="left" w:pos="1560"/>
      </w:tabs>
      <w:spacing w:before="120" w:line="276" w:lineRule="auto"/>
      <w:ind w:left="431" w:hanging="431"/>
      <w:jc w:val="both"/>
    </w:pPr>
    <w:rPr>
      <w:b/>
      <w:i/>
      <w:sz w:val="26"/>
      <w:szCs w:val="26"/>
    </w:rPr>
  </w:style>
  <w:style w:type="paragraph" w:customStyle="1" w:styleId="40">
    <w:name w:val="Обычный4"/>
    <w:uiPriority w:val="99"/>
    <w:rsid w:val="002B5B4C"/>
    <w:pPr>
      <w:spacing w:after="0" w:line="240" w:lineRule="auto"/>
    </w:pPr>
    <w:rPr>
      <w:rFonts w:ascii="Times New Roman" w:eastAsia="Times New Roman" w:hAnsi="Times New Roman" w:cs="Times New Roman"/>
      <w:sz w:val="20"/>
      <w:szCs w:val="20"/>
      <w:lang w:eastAsia="ru-RU"/>
    </w:rPr>
  </w:style>
  <w:style w:type="character" w:customStyle="1" w:styleId="aff">
    <w:name w:val="Обычный (веб) Знак"/>
    <w:aliases w:val="Обычный (Web) Знак,Обычный (веб) Знак Знак Знак,Обычный (Web) Знак Знак Знак Знак"/>
    <w:link w:val="afe"/>
    <w:uiPriority w:val="39"/>
    <w:locked/>
    <w:rsid w:val="006559EE"/>
    <w:rPr>
      <w:rFonts w:ascii="Times New Roman" w:eastAsia="Times New Roman" w:hAnsi="Times New Roman" w:cs="Times New Roman"/>
      <w:sz w:val="24"/>
      <w:szCs w:val="24"/>
      <w:lang w:eastAsia="ru-RU"/>
    </w:rPr>
  </w:style>
  <w:style w:type="paragraph" w:customStyle="1" w:styleId="Text">
    <w:name w:val="Text"/>
    <w:basedOn w:val="a"/>
    <w:uiPriority w:val="99"/>
    <w:rsid w:val="006559EE"/>
    <w:pPr>
      <w:spacing w:after="240"/>
    </w:pPr>
    <w:rPr>
      <w:szCs w:val="20"/>
      <w:lang w:val="en-US" w:eastAsia="en-US"/>
    </w:rPr>
  </w:style>
  <w:style w:type="paragraph" w:customStyle="1" w:styleId="text0">
    <w:name w:val="text"/>
    <w:basedOn w:val="a"/>
    <w:uiPriority w:val="99"/>
    <w:rsid w:val="006559EE"/>
    <w:pPr>
      <w:spacing w:after="240"/>
    </w:pPr>
  </w:style>
  <w:style w:type="character" w:customStyle="1" w:styleId="aff5">
    <w:name w:val="Абзац списка Знак"/>
    <w:link w:val="aff4"/>
    <w:uiPriority w:val="34"/>
    <w:locked/>
    <w:rsid w:val="00D30E9C"/>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omsvyazmontazh@mail.ru" TargetMode="External"/><Relationship Id="rId13" Type="http://schemas.openxmlformats.org/officeDocument/2006/relationships/image" Target="media/image3.jpeg"/><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oleObject" Target="embeddings/_________Microsoft_Visio_2003_201022.vsd"/><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5" Type="http://schemas.openxmlformats.org/officeDocument/2006/relationships/image" Target="media/image5.jpeg"/><Relationship Id="rId23" Type="http://schemas.openxmlformats.org/officeDocument/2006/relationships/theme" Target="theme/theme1.xml"/><Relationship Id="rId10" Type="http://schemas.openxmlformats.org/officeDocument/2006/relationships/oleObject" Target="embeddings/_________Microsoft_Visio_2003_201011.vsd"/><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image" Target="media/image4.jpeg"/><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200B5F3-9863-47D3-BA25-566416379F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59</Pages>
  <Words>20324</Words>
  <Characters>115848</Characters>
  <Application>Microsoft Office Word</Application>
  <DocSecurity>0</DocSecurity>
  <Lines>965</Lines>
  <Paragraphs>271</Paragraphs>
  <ScaleCrop>false</ScaleCrop>
  <HeadingPairs>
    <vt:vector size="2" baseType="variant">
      <vt:variant>
        <vt:lpstr>Название</vt:lpstr>
      </vt:variant>
      <vt:variant>
        <vt:i4>1</vt:i4>
      </vt:variant>
    </vt:vector>
  </HeadingPairs>
  <TitlesOfParts>
    <vt:vector size="1" baseType="lpstr">
      <vt:lpstr/>
    </vt:vector>
  </TitlesOfParts>
  <Company>VolgaTelecom</Company>
  <LinksUpToDate>false</LinksUpToDate>
  <CharactersWithSpaces>135901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m.ustyuzhaninova</dc:creator>
  <cp:lastModifiedBy>Фаррахова Эльвера Римовна</cp:lastModifiedBy>
  <cp:revision>10</cp:revision>
  <cp:lastPrinted>2016-05-10T12:00:00Z</cp:lastPrinted>
  <dcterms:created xsi:type="dcterms:W3CDTF">2016-10-24T04:21:00Z</dcterms:created>
  <dcterms:modified xsi:type="dcterms:W3CDTF">2016-10-31T04:53:00Z</dcterms:modified>
</cp:coreProperties>
</file>